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center"/>
        <w:textAlignment w:val="auto"/>
        <w:outlineLvl w:val="9"/>
        <w:rPr>
          <w:rFonts w:hint="eastAsia" w:eastAsiaTheme="minorEastAsia"/>
          <w:w w:val="90"/>
          <w:sz w:val="28"/>
          <w:szCs w:val="36"/>
        </w:rPr>
      </w:pPr>
      <w:r>
        <w:rPr>
          <w:rFonts w:hint="eastAsia" w:eastAsiaTheme="minorEastAsia"/>
          <w:w w:val="90"/>
          <w:sz w:val="28"/>
          <w:szCs w:val="36"/>
        </w:rPr>
        <w:t>2018高考理解性默写练习300题（上）</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1、劝学</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1.在《劝学》中，“________________，________________”两句强调了整天空想不如片刻学习收获大的道理。</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2.《劝学》中，“________________，________________”，通过“木”与“金”的变化来进一步说明客观事物经过人工改造，可以改变原来的状况。</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3.荀子在《劝学》中说，君子需要通过广泛学习来提升自己的两个句子是：“________________，________________。”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4.荀子认为人的知识、道德、才能是通过后天不断广泛学习获得的。“金”要锋利，需“就砺”；人要改造成为“______________”的君子，就要“______________”，可见，学习的意义是十分重大的。(用《劝学》中的句子作答)</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5.《劝学》中的“________________”是说君子的天赋本性跟其他人并没有什么不同，然而学识却超过一般人，是因为“________________”，说明了善于利用客观条件可以弥补自身不足的道理。</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答案</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1.吾尝终日而思矣不如须臾之所学也2.故木受绳则直金就砺则利3.君子博学而日参省乎己则知明而行无过矣4.知明而行无过博学而日参省乎己5.君子生非异也善假于物也</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2、逍遥游</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1.《逍遥游》中，在全文的结构上起承上启下作用的句子是：“________________，________________。”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2.在《逍遥游》中，庄子认为真正的逍遥游要达到的境界是：“________________，________________，________________。”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3.《逍遥游》中，写宋荣子看淡了世间的荣辱，不会因为外界的评价而更加奋勉或沮丧的句子是：“________________，________________。”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4.《逍遥游》中描绘的鲲鹏体形硕大无比，变化神奇莫测，奋飞时双翼遮天蔽日，激起的水花达三千里，奋飞直上九万里的高空。即使是如此，在作者看来也并非逍遥，因为它依然有所待，如：“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5.《庄子·逍遥游》中以“朝菌”和“蟪蛄”为例来说明“小年”一词的两句是“________________，________________”。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答案</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b/>
          <w:bCs/>
          <w:w w:val="90"/>
          <w:shd w:val="clear" w:color="FFFFFF" w:fill="D9D9D9"/>
        </w:rPr>
        <w:t>1.小知不及大知小年不及大年2.乘天地之正而御六气之辩以游无穷者3.且举世誉之而不加劝举世非之而不加沮4.抟扶摇而上者九万里去以六月息者也5.朝菌不知晦朔蟪蛄不知春秋</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3、师说</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1.《荀子·劝学》中指出：“青，取之于蓝，而青于蓝。”这与韩愈《师说》中所表达的“________________，________________”的观点是相同的。</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2.在《师说》中，士大夫之族以地位、官职为借口拒绝从师学习的语句是：“________________，________________。”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3.中国是一个有着尊师传统的国家，韩愈在《师说》中指出教师作用的一句是：“________________，________________。”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4.在《师说》中，韩愈所指的老师和教小孩子读书的老师是不一样的，即“彼童子之师，________________，________________”。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5.《师说》中，强调了从师是为了学道，和人的年龄大小无关的两句是：“________________，________________？”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答案</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1.弟子不必不如师师不必贤于弟子2.位卑则足羞官盛则近谀3.师者所以传道受业解惑也4.授之书而习其句读者非吾所谓传其道解其惑者也5.吾师道也夫庸知其年之先后生于吾乎</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4、阿房宫赋</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1.不吸取经验教训就会重蹈覆辙。杜牧在《阿房宫赋》中借秦的灭亡向当朝统治者敲响警钟的句子是：“________________，________________。”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2.《阿房宫赋》中，总括秦的纷奢是建立在对人民的剥削和掠夺之上的，并且挥霍无度，将剥削来的钱财像泥沙一样浪费掉，给人民带来深重的灾难，揭露秦的自私无道的语句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3.《阿房宫赋》中，“________________，________________”两句运用倒置式的暗喻，以璀璨晶亮的明星来比喻纷纷打开的妆镜，既贴切又形象。</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4.《阿房宫赋》中，写秦始皇迅即垮台的句子是：“________________，________________，________________，________________！”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5.《阿房宫赋》中，从最普遍的民心人性的角度，说明人心没有区别，都追求幸福快乐、都挂念家小，对秦统治者的残民以自肥做了有力的抨击的语句是：“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答案</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b/>
          <w:bCs/>
          <w:w w:val="90"/>
          <w:shd w:val="clear" w:color="FFFFFF" w:fill="D9D9D9"/>
        </w:rPr>
        <w:t>1.后人哀之而不鉴之亦使后人而复哀后人也2.奈何取之尽锱铢用之如泥沙3.明星荧荧开妆镜也4.戍卒叫函谷举楚人一炬可怜焦土5.一人之心千万人之心也秦爱纷奢人亦念其家</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5、赤壁赋</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1.在《赤壁赋》中，面对浩浩荡荡、奔腾不息的长江，吹洞箫的客人由此发出人生短暂的感叹：“________________，________________。”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2.成语“沧海一粟”由苏轼《赤壁赋》中的“______________，______________”演化而来。</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3.苏轼《赤壁赋》中，“状难写之景如在目前”，写天上的满月从东面山上升起，似乎也像游人一样，深深陶醉在这良辰美景之中，有意把脚步放得很慢、很慢的语句是：“________________，________________。”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4.《赤壁赋》中，客人用比喻的修辞手法，感伤人在天地间生命的短暂和个体的渺小的语句是：“________________，________________。”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5.《赤壁赋》中，写箫声的作用和力量，蛟龙听了飞舞起来，寡妇独处孤舟中，听到箫声想到自己身世凄凉，不禁泣下的语句是：“________________，________________。”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答案</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1.哀吾生之须臾羡长江之无穷2.寄蜉蝣于天地渺沧海之一粟3.月出于东山之上徘徊于斗牛之间4.寄蜉蝣于天地渺沧海之一粟5.舞幽壑之潜蛟泣孤舟之嫠妇</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6、氓</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1.《氓》中，描写女主人公静下心来反思这段无望的婚姻，发出无限感慨的句子是：“________________，________________。”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2.《氓》一文中，初露男子的粗暴性格，同时也写出女子温柔体贴的句子是：“________________，________________。”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3.《氓》中，表现女子悔恨多于哀伤，决绝而不留恋，并体现出她刚烈的性格特点的语句是：“________________，________________！”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4.《氓》中，以“淇”和“隰”的有界来反衬爱情的终结和痛苦的无边的句子是：“________________，________________”。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5.女子对爱情态度专一，男子对爱情却怀有二心。这种鲜明的对比在《氓》一文中，集中体现在“________________，________________”两句中。</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答案</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b/>
          <w:bCs/>
          <w:w w:val="90"/>
          <w:shd w:val="clear" w:color="FFFFFF" w:fill="D9D9D9"/>
        </w:rPr>
        <w:t>1.静言思之躬自悼矣2.将子无怒秋以为期3.反是不思亦已焉哉4.淇则有岸隰则有泮5.女也不爽士贰其行</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7、离骚</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1.《离骚》中的“________________，________________”说明屈原为了心中的理想和追求，纵然死一万次也决不后悔。</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2.《离骚》中表明当时社会中的人们违背准则，把苟合取悦别人奉为信条的语句是：“________________，________________。”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3.《离骚》中，屈原表达自己虽爱好修洁，严于律己，但早晨被诟骂，晚上被免职的句子是：“________________，________________。”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4.屈原在《离骚》中，借前贤能够坚守正道来勉励自己的句子是：“________________，________________。”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5.在《离骚》中，诗人用比兴的手法借助鲜花香草写自己要修养自己的品行的句子是：“________________，________________。”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答案</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1.亦余心之所善兮虽九死其犹未悔2.背绳墨以追曲兮竞周容以为度3.余虽好修姱以羁兮謇朝谇而夕替4.伏清白以死直兮固前圣之所厚5.制芰荷以为衣兮集芙蓉以为裳</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8、蜀道难</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1.李白在《蜀道难》一诗中，运用夸张、衬托的手法来写蜀山之高险的句子有“________________，________________”，真是“物犹如此，人何以堪”！</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2.《蜀道难》中，运用夸张的修辞手法，写出秦蜀之间崇山峻岭、不可逾越的句子是：“________________，________________。”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3.《蜀道难》中，表明蜀道历史悠久，和外界交通不便的句子是：“________________，________________。”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4.在《蜀道难》一诗中，李白引用神话传说为其增添了浪漫主义色彩。如引用“五丁开山”这一神话的句子是：“________________，________________。”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答案</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b/>
          <w:bCs/>
          <w:w w:val="90"/>
          <w:shd w:val="clear" w:color="FFFFFF" w:fill="D9D9D9"/>
        </w:rPr>
        <w:t>1.黄鹤之飞尚不得过猿猱欲度愁攀援2.西当太白有鸟道可以横绝峨眉巅3.尔来四万八千岁不与秦塞通人烟4.地崩山摧壮士死然后天梯石栈相钩连</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9、登高</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1.杜甫在《登高》中，由高到低写出所见所闻，渲染秋江景物特点的句子是：“________________，________________。”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2.今人常用杜甫《登高》中的“________________，________________，________________”两句来表达旧事物终将衰落，历史长河仍将向前之意。</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3.杜甫在《登高》中，发出“________________，________________”的感慨，抒发了漂泊异乡、年老体衰的惆怅之情，也蕴含着与生命的衰弱顽强抗争的精神。</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4.杜甫《登高》中，道出郁积于心的自身之苦和国运之恨，无限悲凉难以排遣的句子是：“________________，________________。”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5.杜甫《登高》中，以落叶和江水抒发时光易逝、壮志难酬的感伤的句子是：“________________，________________。”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答案</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b/>
          <w:bCs/>
          <w:w w:val="90"/>
          <w:shd w:val="clear" w:color="FFFFFF" w:fill="D9D9D9"/>
        </w:rPr>
        <w:t>1.风急天高猿啸哀渚清沙白鸟飞回2.无边落木萧萧下不尽长江滚滚来3.万里悲秋常作客百年多病独登台4.艰难苦恨繁霜鬓潦倒新停浊酒杯5.无边落木萧萧下不尽长江滚滚来</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10、琵琶行</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1.《琵琶行》中的“________________，________________”两句，作者由琴声想到珠玉声，是声音的类比联想。</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2.《琵琶行》中，描写琵琶女初次出场时的情态的诗句是：“________________，________________。”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3.“________________，________________”是《琵琶行》全诗的主旨，更是诗人与琵琶女感情的共鸣。</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4.有些人离家在外，一时生活不太如意，当偶然遇到和自己境遇相似的人时，往往会发出《琵琶行》中“________________，________________”的感慨。</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5.杜鹃是我国古诗词中常见的意象，因其啼声甚哀，往往传达一种凄凉之情或思念之意。《琵琶行》中的“________________，________________”两句就表达了一种凄凉之意。</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答案</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1.嘈嘈切切错杂弹大珠小珠落玉盘2.千呼万唤始出来犹抱琵琶半遮面3.同是天涯沦落人相逢何必曾相识4.同是天涯沦落人相逢何必曾相识5.其间旦暮闻何物杜鹃啼血猿哀鸣</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11、锦瑟</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1.往事不堪回首，纵回首已是惘然，这是人类共同的情感。李商隐在《锦瑟》中表达这种感受的句子是：“________________？________________。”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2.《锦瑟》中，以锦瑟起兴，引起对华年往事追忆的句子是：“________________，________________。”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3.李商隐《锦瑟》中的“________________，________________”两句，用阴阳冷暖的不同境界展现了高洁的感情、执着的爱慕和无尽的哀思。</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4.古典诗词善以杜鹃表达悲切之意，如李商隐《锦瑟》中的“________________，________________”。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5.李商隐在《锦瑟》一诗中，回环曲折地表达自己的无限怅惘的句子是：“________________？________________。”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答案</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1.此情可待成追忆只是当时已惘然2.锦瑟无端五十弦一弦一柱思华年3.沧海月明珠有泪蓝田日暖玉生烟4.庄生晓梦迷蝴蝶望帝春心托杜鹃5.此情可待成追忆只是当时已惘然</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12、虞美人</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1.《虞美人》中，表现李煜这位亡国之君的愁绪如春水奔流倾泻、无穷无尽的诗句是：“________________？________________。”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2.崔护《题都城南庄》中的“人面不知何处去，桃花依旧笑春风”写出了桃花依旧但不见人面的物是人非之感；李煜《虞美人》中的“________________，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________________”也写出了这样的感受，由此勾起作者无穷的亡国伤感之情。</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3.“明月”与“东风”是古诗词中常用的意象，李煜《虞美人》一词中也用到了这两个意象的句子是：“________________，________________。”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4.李煜《虞美人》中，作者表达物是人非之感的两句是：“________________，________________。”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5.李煜《虞美人》一词中，诗人感慨时光消逝，直接抒发亡国之恨的句子是：“________________，________________。”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答案</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1.问君能有几多愁恰似一江春水向东流2.雕栏玉砌应犹在只是朱颜改3.小楼昨夜又东风故国不堪回首月明中4.雕栏玉砌应犹在只是朱颜改5.小楼昨夜又东风故国不堪回首月明中</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13、念奴娇·赤壁怀古</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1.《念奴娇·赤壁怀古》中，表现词人凭吊英雄人物，抒发自己壮志难酬的苦闷心情，只好以一杯清酒祭月的诗句是：“________________，________________。”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2.《念奴娇·赤壁怀古》中，描写周瑜指挥赤壁之战时正值青春年少的英雄形象的诗句是：“________________，________________，________________。”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3.在《念奴娇·赤壁怀古》中，作者从视觉和听觉角度，生动描写赤壁雄奇壮阔的景观的句子是：“________________，________________，________________。”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4.《念奴娇·赤壁怀古》中“_______________，_______________，_______________”几句，刻画出了周瑜的儒将风度和运筹帷幄的形象。</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5.苏轼《念奴娇·赤壁怀古》中，运用比喻修辞描写赤壁古战场的险要形势的几句是：“________________，________________，________________。”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答案</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1.人生如梦一尊还酹江月2.遥想公瑾当年小乔初嫁了雄姿英发3.乱石穿空惊涛拍岸卷起千堆雪4.羽扇纶巾谈笑间樯橹灰飞烟灭5.乱石穿空惊涛拍岸卷起千堆雪</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14、永遇乐·京口北固亭怀古</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1.刘裕曾在京口起兵北伐，征讨桓玄，平定叛乱，收复洛阳、长安等地，辛弃疾在《永遇乐·京口北固亭怀古》中赞叹刘裕北伐的赫赫战功的两句是：“________________，________________。”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2.辛弃疾《永遇乐·京口北固亭怀古》中，写古代英雄叱咤风云、驰骋疆场的名句是：“________________，________________。”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3.《永遇乐·京口北固亭怀古》中，辛弃疾认为北伐抗金应当做好充分准备，如果像宋文帝刘义隆那样草率出兵，虽有“________________”之雄心，也只怕会是“________________”的结局。</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4.在《永遇乐·京口北固亭怀古》中，词人借历史影射现实，说南宋的失败，金人的南侵，国家的耻辱随着时光的流逝，而渐渐地被人们淡忘了的句子是：“________________，________________，________________。”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5.在《永遇乐·京口北固亭怀古》一词中，“________________，________________，________________”借刘义隆的典故，批判了南宋朝廷草率北伐的行为。</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答案</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1.金戈铁马气吞万里如虎2.金戈铁马气吞万里如虎3.封狼居胥赢得仓皇北顾4.可堪回首佛狸祠下一片神鸦社鼓5.元嘉草草封狼居胥赢得仓皇北顾</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15、记承天寺夜游</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1.很多古人的作品，总让我们陶醉于当时的明月清风、松柏竹林。其实，“________________？________________？”只要我们保有内心的一份闲适和豁达，再平凡的生活也有诗意，再繁杂的日子也能美丽。(用苏轼《记承天寺夜游》中的句子作答)</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2.《记承天寺夜游》中，描写月光的句子是：“______________，______________。”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3.《记承天寺夜游》中，最能表达作者流露出的超然物外、旷达乐观态度的诗句是：“________________？________________？________________。”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4.描写月夜下承天寺院中景色如画的句子是：“_____________，______________，________________。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5.《记承天寺夜游》中，表达作者微妙、复杂的感情的句子是：“________________？________________？________________。”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答案</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1.何夜无月何处无竹柏2.庭下如积水空明水中藻、荇交横3.何夜无月何处无竹柏但少闲人如吾两人者耳4.庭下如积水空明水中藻、荇交横盖竹柏影也5.何夜无月何处无竹柏但少闲人如吾两人者耳</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16、送东阳马生序(节选)</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1.《送东阳马生序》中，写出先达德高望重，弟子众多的句子是：“______________，________________。”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2.《送东阳马生序》中，作者吃穿用度都比别人差，却“略无慕艳意”的原因是：“________________，________________。”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3.《送东阳马生序》中，作者通过写自己向先达请教问题时的动作来教导马生要尊师重道、谦虚谨慎的句子是：“________________，________________，________________。”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4.《送东阳马生序》中，最能表现作者抄书之苦的句子是：“________________，________________，________________，________________。”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答案</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1.先达德隆望尊门人弟子填其室2.以中有足乐者不知口体之奉不若人也3.余立侍左右援疑质理俯身倾耳以请4.天大寒砚冰坚手指不可屈伸弗之怠</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17、关雎</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1.《关雎》中的男主人公为了表达对心中姑娘的爱意、让她开心而“________________”“________________”。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2.《关雎》中，君子想象求得淑女后欢乐气氛的句子是：“________________，________________。”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3.《关雎》中，生动形象地表现出男子对心中姑娘的深切思念，同时写出了他因追求不到而苦闷难眠的诗句是：“________________，________________。”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4.美丽而又贤惠的姑娘一直是男子心中理想的配偶，《关雎》中的“________________，________________”就表达了这个意思。</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5.《关雎》中，最能表达男主人公求之不得而忧思的句子是：“________________，________________。________________，________________。”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答案</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1.琴瑟友之钟鼓乐之2.窈窕淑女琴瑟友之(或“窈窕淑女·钟鼓乐之”)</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3.悠哉悠哉辗转反侧4.窈窕淑女君子好逑5.求之不得寤寐思服悠哉悠哉辗转反侧</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18、蒹葭</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1.《蒹葭》中，用萧瑟冷落的秋景起兴，渲染凄清气氛、烘托惆怅心情的诗句是：“________________，________________。”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2.《蒹葭》中，常被用来形容所爱恋的人在远方的句子是：“________________，________________。”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3.《蒹葭》中，用“_____________”“______________”“____________”表现了追寻伊人的道路之艰难。</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4.“一切景语皆情语”，《蒹葭》中的“______________，______________。________________，________________”四句，于浓浓的秋凉中折射出人物淡淡的凄婉之情。</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5.《蒹葭》中，“________________，________________。________________，________________”用露珠化作白霜来表现恋人之间的朦胧之美，刻画出了可望而不可即的美好意境。</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答案</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1.蒹葭苍苍白露为霜(或“蒹葭萋萋白露未晞”，或“蒹葭采采白露未已”)2.所谓伊人在水一方3.道阻且长道阻且跻道阻且右4.蒹葭苍苍白露为霜所谓伊人在水一方5.蒹葭苍苍白露为霜所谓伊人在水一方</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19、观沧海</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1.《观沧海》中，开篇点题，交代观察的方位、地点及观察的对象的句子是：“________________，________________。”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2.《观沧海》中，写山岛的草木景象的句子是：“________________，________________。”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3.《观沧海》中，写沧海之上水波荡漾、岛屿高耸的诗句是：“________________，________________。”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4.《观沧海》中表现水势“浩浩汤汤，横无际涯”而海中景物突兀鲜明的句子是：“________________，________________。”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5.《观沧海》中，作者借助奇特丰富的想象，表现了沧海吞吐日月、含孕群星的气概，体现了作者的博大胸怀的诗句是：“________________，________________；________________，________________。”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答案</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1.东临碣石以观沧海2.树木丛生百草丰茂3.水何澹澹山岛竦峙4.水何澹澹山岛竦峙5.日月之行若出其中星汉灿烂若出其里</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20、饮酒(其五)</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1.陶渊明《饮酒》(其五)中，运用象征手法描绘傍晚时分山中美丽景色，仿佛找到自我归宿，表现了诗人悠然自在的心态的诗句是：“________________，________________。”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2.陶渊明《饮酒》(其五)中，体现“只可意会，不可言传”意境的句子是：“________________，________________。”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3.《饮酒》(其五)中，阐明作者远离世俗名利羁绊，虽身居“人境”而闲静无忧的原因的诗句是：“________________？________________。”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4.陶渊明《饮酒》(其五)中的“________________，________________”两句，暗用了《庄子·物外篇》中“言者所以在意，得意而忘言”两句，表现了诗人面对良辰美景神往而又迷惘的情形。</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5.陶渊明《饮酒》(其五)中的“________________，________________”，两句，用王国维的话说就是“不知何者为我，何者为物”，达到了物我合一的境界。</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答案</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1.山气日夕佳飞鸟相与还2.此中有真意欲辨已忘言3.问君何能尔心远地自偏4.此中有真意欲辨已忘言5.采菊东篱下悠然见南山</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21、送杜少府之任蜀州</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1.王勃《送杜少府之任蜀州》中的“______________，_______________”道出了诚挚的友谊可以超越时空界限的哲理，给人以莫大的安慰和鼓舞。</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2.唐代陆龟蒙《别离》诗中有“丈夫非无泪，不洒离别间”，由此句可以联想到王勃《送杜少府之任蜀州》中的“________________，________________”。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3.同窗好友将随父去西藏就读，你可以用王勃《送杜少府之任蜀州》中的“________________，________________”以示万水千山隔不断真挚友谊。</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4.王勃《送杜少府之任蜀州》中，点明送别之地和游人将去之地，描写景物为离别创设环境的语句是：“________________，________________。”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5.《送杜少府之任蜀州》中，劝慰即将远离的朋友在人生路上要学会坚强的句子是：“________________，________________。”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答案</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1.海内存知己天涯若比邻2.无为在歧路儿女共沾巾3.海内存知己天涯若比邻4.城阙辅三秦风烟望五津5.无为在歧路儿女共沾巾</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22、次北固山下</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1.《次北固山下》中，立意新颖，构思巧妙，富有哲理，“状难写之景如在眼前，含不尽之意见于言外”，流传千古的名句是：“_____________，_____________。”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2.《次北固山下》一诗中，以色彩纷呈、明暗相交的艺术手法刻画江南残冬早春景色的句子是：“________________，________________。”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3.《次北固山下》中，运用了“鸿雁传书”的典故，突出表现游子对家乡亲人深切的思念之情的句子是：“________________？________________。”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4.王湾在《次北固山下》一诗中，描绘涨潮时水面宽阔、船顺风而行的句子是：“________________，________________。”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5.王湾《次北固山下》中的“________________，________________”以小景与大景互相映衬，写出了江面的开阔。</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答案</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1.海日生残夜江春入旧年2.海日生残夜江春入旧年3.乡书何处达归雁洛阳边4.潮平两岸阔风正一帆悬5.潮平两岸阔风正一帆悬</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23、使至塞上</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1.苏轼评价王维云：“味摩诘之诗，诗中有画；观摩诘之画，画中有诗。”在《使至塞上》中“________________，________________”两句充分体现了诗中有画的特色，笔力苍劲，意境雄浑。</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2.《使至塞上》中，作者以“蓬”“雁”自比，表达内心的激愤和抑郁之情的句子是：“________________，________________。”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3.王维的《使至塞上》中，以传神的笔墨勾画出塞外雄浑景象的两句诗是：“________________，________________。”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4.《使至塞上》一诗在叙事写景中即景设喻，以物自比，传达出幽微难言的随心情感的两句诗是：“________________，________________。”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5.王维在《使至塞上》一诗中，以比喻手法表达诗人惆怅、抑郁心情的诗句是：“________________，________________。”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答案</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1.大漠孤烟直长河落日圆2.征蓬出汉塞归雁入胡天3.大漠孤烟直长河落日圆4.征蓬出汉塞归雁入胡天5.征蓬出汉塞归雁入胡天</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24、闻王昌龄左迁龙标遥有此寄</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1.《闻王昌龄左迁龙标遥有此寄》一诗中“________________”一句点明时令，“________________”一句表明迁谪之荒远、道路之艰难。</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2.《闻王昌龄左迁龙标遥有此寄》中，融情入景，含有飘零之感、离别之恨的诗句是：“________________，________________。”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3.《闻王昌龄左迁龙标遥有此寄》一诗中，借花鸟抒发自己悲苦哀怨之情的诗句是：“________________，________________。”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4.《闻王昌龄左迁龙标遥有此寄》中的“________________，________________”表达了作者对远方朋友的思念。</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5.《闻王昌龄左迁龙标遥有此寄》一诗中，正面写诗人的愁绪，表达对友人的深切同情的诗句是：“________________，________________。”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答案</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1.杨花落尽子规啼闻道龙标过五溪2.杨花落尽子规啼闻道龙标过五溪3.杨花落尽子规啼闻道龙标过五溪4.我寄愁心与明月随风直到夜郎西5.我寄愁心与明月随风直到夜郎西</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25、行路难(其一)</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1.《行路难》(其一)中，可反映李白的诗浪漫主义的特点及诗人不怕困难、勇往直前、积极进取的乐观精神，道出了诗人坚信抱负必能实现的积极昂扬的豪气的句子是：“________________，________________。”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2.《行路难》(其一)中，以“________________，________________”两句诗正面写“行路难”，比喻人生道路的艰难险阻、失意与无奈。</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3.《行路难》(其一)中，作者用夸张的语句写宴席之奢侈的句子是：“________________，________________。”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4.李白《行路难》(其一)中的“________________，________________”和苏轼《江城子·密州出猎》中的“持节云中，何日遣冯唐”都用典故表达了作者渴望得到朝廷重用的愿望。</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w w:val="90"/>
        </w:rPr>
      </w:pPr>
      <w:r>
        <w:rPr>
          <w:rFonts w:hint="eastAsia" w:eastAsiaTheme="minorEastAsia"/>
          <w:w w:val="90"/>
        </w:rPr>
        <w:t>5.《行路难》(其一)写酒宴时诗人内心苦闷抑郁、感情激荡变化的句子是：“________________，________________。”</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答案</w:t>
      </w:r>
    </w:p>
    <w:p>
      <w:pPr>
        <w:keepNext w:val="0"/>
        <w:keepLines w:val="0"/>
        <w:pageBreakBefore w:val="0"/>
        <w:widowControl w:val="0"/>
        <w:numPr>
          <w:ilvl w:val="0"/>
          <w:numId w:val="1"/>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bCs/>
          <w:w w:val="90"/>
          <w:shd w:val="clear" w:color="FFFFFF" w:fill="D9D9D9"/>
        </w:rPr>
      </w:pPr>
      <w:r>
        <w:rPr>
          <w:rFonts w:hint="eastAsia" w:eastAsiaTheme="minorEastAsia"/>
          <w:b/>
          <w:bCs/>
          <w:w w:val="90"/>
          <w:shd w:val="clear" w:color="FFFFFF" w:fill="D9D9D9"/>
        </w:rPr>
        <w:t>长风破浪会有时直挂云帆济沧海2.欲渡黄河冰塞川将登太行雪满山3.金樽清酒斗十千玉盘珍羞直万钱4.闲来垂钓碧溪上忽复乘舟梦日边5.停杯投箸不能食拔剑四顾心茫然</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center"/>
        <w:textAlignment w:val="auto"/>
        <w:outlineLvl w:val="9"/>
        <w:rPr>
          <w:rFonts w:hint="eastAsia" w:eastAsiaTheme="minorEastAsia"/>
          <w:b w:val="0"/>
          <w:bCs w:val="0"/>
          <w:w w:val="90"/>
          <w:sz w:val="32"/>
          <w:szCs w:val="40"/>
          <w:shd w:val="clear" w:color="auto" w:fill="auto"/>
        </w:rPr>
      </w:pPr>
      <w:r>
        <w:rPr>
          <w:rFonts w:hint="eastAsia" w:eastAsiaTheme="minorEastAsia"/>
          <w:b w:val="0"/>
          <w:bCs w:val="0"/>
          <w:w w:val="90"/>
          <w:sz w:val="32"/>
          <w:szCs w:val="40"/>
          <w:shd w:val="clear" w:color="auto" w:fill="auto"/>
        </w:rPr>
        <w:t>2018高考理解性默写练习300题（下）</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1、《论语》十则</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1.《论语》中，记载了孔子对“学”与“思”二者关系的辩证论述，他认为“________________，________________”，这两者在人的进步中均不可或缺，是不能被割裂的。</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2.《论语》中的“________________，________________”两句常用来表达当别人不了解甚至误解自己时应当采取的正确态度。</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3.《论语》中，提到了“________________，________________”的可贵品质，孔子认为这种不强人所难的品质是要用一生的时间去践行的。</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4.朋友远在天涯，我们吟诵“但愿人长久，千里共婵娟”，遥寄深情的祝愿；朋友长途来访，我们吟诵“________________，________________”，抒发内心的喜悦。(用《论语》中的句子作答)</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5.艰难困苦的境遇，更能显现人的高贵品质，正如《论语》中所说的“________________，________________”。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答案</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1.学而不思则罔思而不学则殆2.人不知而不愠不亦君子乎3.己所不欲勿施于人4.有朋自远方来不亦乐乎5.岁寒然后知松柏之后凋也</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2、鱼我所欲也</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1.《鱼我所欲也》中“________________，________________”两句解释了不苟且偷生，而要舍生取义的原因。</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2.孟子《鱼我所欲也》中，强调做人要有自己的原则的句子是：“________________，________________！”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3.为人处世很难做到两全其美。《鱼我所欲也》中，孟子认为在处理“生”和“义”两者的关系时，我们应当做到“________________，________________”。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4.《鱼我所欲也》中，体现孟子的“向善论”的句子是：“________________，________________！”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5.舍生取义是古往今来千千万万中国人为国捐躯、百折不挠的精神支柱，这在《鱼我所欲也》中的体现是：“________________，________________。”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答案</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1.是故所欲有甚于生者所恶有甚于死者2.万钟则不辩礼义而受之万钟于我何加焉3.二者不可得兼舍生而取义者也4.非独贤者有是心也人皆有之5.二者不可得兼舍生而取义者也</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3、生于忧患，死于安乐</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1.“人非生而知之者，孰能无过？”《生于忧患，死于安乐》中，体现知错能改的句子是“________________”；体现文章中心论点的句子是“________________”。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2.《生于忧患，死于安乐》讲到人的主观因素对成才的作用时，写人心理状态变化的句子是“________________”；写人面部表情的变化的句子是“________________”。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3.《生于忧患，死于安乐》一文中，表明艰苦磨炼对人才成长的作用的句子是：“________________，________________。”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4.《生于忧患，死于安乐》中，从反面分析国家灭亡原因的句子是：“________________，________________。”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5.欧阳修在《伶官传序》中说：“忧劳可以兴国，逸豫可以亡身。”孟子在《生于忧患，死于安乐》中也说过意思相近的话：“________________。”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答案</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1.人恒过然后能改(然后知)生于忧患而死于安乐也2.困于心衡于虑而后作征于色发于声而后喻3.动心忍性曾益其所不能4.入则无法家拂士出则无敌国外患者5.然后知生于忧患而死于安乐也</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4、曹刿论战</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1.《曹刿论战》中，写曹刿战中详察敌情的语句是：“________________，________________。”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2.《曹刿论战》中，体现曹刿主动参与国家大事的语句是：“________________，________________。”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3.《曹刿论战》一文中，曹刿在对战争的论述中提出追击敌兵时机的句子是：“________________，________________。”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4.在《曹刿论战》中，曹刿求见庄公的原因是：“________________，________________。”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5.《曹刿论战》中，表现曹刿在战前准备上“取信于民”的战略思想的句子是：“________________，________________，________________。”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答案</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1.下视其辙登轼而望之2.公将战曹刿请见3.吾视其辙乱望其旗靡4.肉食者鄙未能远谋5.小大之狱虽不能察必以情</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5、邹忌讽齐王纳谏</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1.《邹忌讽齐王纳谏》中，齐威王奖赏进谏的政令下达满一年之后的情况是“________________，________________”，表明齐国政治日益清明。</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2.齐威王发布悬赏求谏的政令后，广开言路，一开始就有“________________，________________”的好局面。</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3.《邹忌讽齐王纳谏》一文中，邹忌分析齐王受蒙蔽的原因是：“________________，________________，________________。”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4.《邹忌讽齐王纳谏》中，写邹忌对妻子认为他美的看法的语句是：“________________，________________。”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5.《邹忌讽齐王纳谏》中，齐威王采纳了邹忌的劝谏，下令在全国范围内广征谏言，臣民们如果能做到“________________，________________”就可以受到下赏。</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答案</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1.虽欲言无可进者2.群臣进谏门庭若市3.宫妇左右莫不私王朝廷之臣莫不畏王四境之内莫不有求于王4.吾妻之美我者私我也5.能谤讥于市朝闻寡人之耳者</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6、出师表</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1.在全市中学生足球联赛中，你校足球队连连败北，此时你被任命为队长，用诸葛亮《出师表》中的语句说，这真是“________________，________________”。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2.《出师表》中，诸葛亮向刘禅推荐了郭攸之、费祎、董允等治国的贤能之士，而在文章结尾处，也规劝刘禅应该自行谋划的句子是：“________________，________________。”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3.《诸葛亮集》中有这样的话：“赏不可不平，罚不可不均。”这与《出师表》中的“________________，________________”两句意思一致。</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4.诸葛亮在《出师表》一文中，表明自己无意功名、淡泊名利的句子是：“________________，________________。”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5.诸葛亮在《出师表》中，劝谏后主，也是劝谏后人不要看轻自己的句子是：“________________。”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答案</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1.受任于败军之际奉命于危难之间2.以咨诹善道察纳雅言3.不宜偏私使内外异法也4.苟全性命于乱世不求闻达于诸侯5.不宜妄自菲薄</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7、桃花源记</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1.陶渊明在《桃花源记》中，描写桃花源人精神面貌的句子是：“________________，________________。”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2.《桃花源记》中，突出桃花源社会生活平静的语句是：“________________，________________。”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3.《桃花源记》中，描写桃花源周边草美花繁的语句是：“________________，________________。”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4.《桃花源记》中，突出桃花源内自然环境美好的语句是：“________________，________________，________________。”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5.《桃花源记》中，反映桃花源与世隔绝，完全感受不到时局变迁、朝代更迭的句子是：“________________，________________，________________。”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答案</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1.黄发垂髫并怡然自乐2.阡陌交通鸡犬相闻3.芳草鲜美落英缤纷4.土地平旷屋舍俨然有良田美池桑竹之属5.问今是何世乃不知有汉无论魏晋</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8、三峡</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1.郦道元《三峡》一文中，描写春冬之时江水十分清澈的句子是：“_______________，________________。”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2.郦道元《三峡》中，写到了三峡两岸晴初霜旦之时高猿长啸的奇</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景，“________________，________________”是当地渔者用歌声对此现象的描述。</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3.郦道元《三峡》中，渲染山间空旷、境界清幽寂寥的句子是：“________________，________________。”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4.郦道元《三峡》中，写三峡峰峦重叠，连绵的高山没有中断的句子是：“________________，________________。”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5.郦道元《三峡》中，借助猿啼表达伤感的情绪的句子是：“________________，________________。”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答案</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1.素湍绿潭回清倒影2.巴东三峡巫峡长猿鸣三声泪沾裳3.空谷传响哀转久绝4.两岸连山略无阙处5.巴东三峡巫峡长猿鸣三声泪沾裳</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9、马说</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1.罗丹说：“生活中从不缺少美，而是缺少发现美的眼睛。”由此我们可以联想到《马说》中“________________，________________。”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2.在生活中怀才不遇的人常用韩愈的《马说》中的“________________，________________”两句慨叹。</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3.韩愈的《马说》中的主旨句是：“________________？________________。”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4.《马说》中，作者开篇便指出千里马被埋没的根本原因是“________________，________________”。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答案</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1.千里马常有而伯乐不常有2.千里马常有而伯乐不常有3.其真无马邪其真不知马也4.千里马常有而伯乐不常有</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10、陋室铭</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1.《陋室铭》中，点明陋室不陋的原因，揭示全文主旨的句子是：“________________，________________。”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2.《陋室铭》中，表现“陋室”主人不受世俗羁绊的句子是：“________________，________________。”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3.《陋室铭》中，作者将自己的“陋室”与“________________，________________”相比，表现了他的高尚情操。</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4.《陋室铭》中，与“时人莫小池中水，浅处无妨有卧龙”意思相近的句子是：“________________，________________。”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5.刘禹锡《陋室铭》中，描写“陋室”环境清幽、草色翠绿的句子是：“________________，________________。”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答案</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1.斯是陋室惟吾德馨2.无丝竹之乱耳无案牍之劳形3.南阳诸葛庐西蜀子云亭4.水不在深有龙则灵5.苔痕上阶绿草色入帘青</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11、小石潭记</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1.《小石潭记》中，作者描写对小石潭的总体感受是：“________________，________________。”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2.《小石潭记》中，写小石潭源头悠远、两岸弯曲的语句是：“________________，________________。”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3.《小石潭记》中，描写溪水蜿蜒曲折的语句是：“________________，________________。”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4.《与朱元思书》一文中的“游鱼细石，直视无碍”跟《小石潭记》一文中的“________________，________________”有异曲同工之妙，都借鱼儿的游弋，从侧面写出了水的清澈见底。</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5.《小石潭记》中，写潭边植物茂盛的语句是：“____________，____________。”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答案</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1.凄神寒骨悄怆幽邃2.其岸势犬牙差互不可知其源3.斗折蛇行明灭可见4.潭中鱼可百许头皆若空游无所依5.青树翠蔓蒙络摇缀参差披拂</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12、岳阳楼记</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1.面对人生中成功的欢乐和失败的痛苦，我们应拥有范仲淹在《岳阳楼记》中所说的“________________，________________”的心态。</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2.心怀天下百姓是许多有志之士一生的写照。范仲淹在《岳阳楼记》中有更进一步的体悟：“________________，________________。”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3.《岳阳楼记》中，从时间角度描写岳阳楼景象的句子是：“________________，________________。”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4.《岳阳楼记》中，用动静结合的手法描写洞庭湖月夜美影的句子是：“________________，________________。”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5.范仲淹《岳阳楼记》中的“________________，________________”是对“古仁人”超越客观环境和个人荣辱崇高思想境界的高度概括。</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答案</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1.不以物喜不以己悲2.先天下之忧而忧后天下之乐而乐3.朝晖夕阴气象万千4.浮光跃金静影沉璧5.不以物喜不以己悲</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13、醉翁亭记</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1.《醉翁亭记》中，常用来表示意不在此，而在别的地方的语句是：“________________，________________。”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2.欧阳修在《醉翁亭记》中，用排偶句“________________，________________”，描绘出两幅对比鲜明的画面，准确而生动地写出了琅琊山有晦有明、交替变化的朝暮景象。</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3.《醉翁亭记》中，表现醉翁言在此而意在彼的句子是：“________________，________________。”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4.《醉翁亭记》中，作者通过光线明暗变化描写山间朝暮景色的句子是：“________________，________________。”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5.《醉翁亭记》中，描写山间春夏景物的句子是：“________________，________________。”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答案</w:t>
      </w:r>
    </w:p>
    <w:p>
      <w:pPr>
        <w:keepNext w:val="0"/>
        <w:keepLines w:val="0"/>
        <w:pageBreakBefore w:val="0"/>
        <w:widowControl w:val="0"/>
        <w:numPr>
          <w:ilvl w:val="0"/>
          <w:numId w:val="2"/>
        </w:numPr>
        <w:tabs>
          <w:tab w:val="clear" w:pos="312"/>
        </w:tabs>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醉翁之意不在酒在乎山水之间也2.(若夫)日出而林霏开云归而岩穴暝3.醉翁之意不在酒在乎山水之间也4.日出而林霏开云归而岩穴暝5.野芳发而幽香佳木秀而繁阴</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14、爱莲说</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1.周敦颐在《爱莲说》中，借莲的形象写君子志洁行廉，仪态端庄，令人敬重而不敢欺侮的句子是：“________________，________________。”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2.《爱莲说》中，与“近朱者赤，近墨者黑”意思相反的语句是：“_______________，________________。”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3.《爱莲说》中，表现作者不受世俗羁绊，厌弃世俗生活的句子是：“________________，________________？”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4.公园花展，观赏牡丹的人总比观赏其他花的人多，就像周敦颐在《爱莲说》中所说的那样：________________，________________。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5.《红楼梦》中有诗云：“质本洁来还洁去，强于污淖陷渠沟。”《爱莲说》一文表意与之相近的文句是：“________________，________________。”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答案</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1.亭亭净植可远观而不可亵玩焉2.出淤泥而不染濯清涟而不妖3.莲之爱同予者何人4.牡丹之爱宜乎众矣5.出淤泥而不染濯清涟而不妖</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15、望岳</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1.《望岳》中，既是攀登泰山极顶的誓言，又是攀登人生顶峰的誓言，表现作者志向高远、坚定的诗句是：“________________，________________。”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2.《望岳》中，借齐鲁大地来烘托泰山拔地而起、参天耸立的形象的诗句是：“________________？________________。”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3.《望岳》中，写细望所见，表达诗人心情激荡、眼界开阔的句子是：“________________，________________。”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4.杜甫在《望岳》中，运用虚实结合的手法描写泰山神奇秀丽、巍峨高大的诗句是：“________________，________________。”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5.杜甫《望岳》中的“________________，________________”启迪我们要不怕困难，勇于攀登人生高峰。</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答案</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1.会当凌绝顶一览众山小2.岱宗夫如何齐鲁青未了3.荡胸生曾云决眦入归鸟4.造化钟神秀阴阳割昏晓5.会当凌绝顶一览众山小</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16、春望</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1.《春望》一诗中，写国都沦陷，山河依旧，春天来临却杂草丛生，且表现长安春日满目凄凉，传达出诗人忧国伤时之情的诗句是：“________________，________________。”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2.《春望》中，写诗人忧国思家，心情沉重，以致华发稀疏的句子是：“________________，________________。”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3.《春望》中，诗人感时伤别，运用拟人手法抒发伤感之情的诗句是：“________________，________________。”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4.诗文中针对人物的神情、动作的细节描写，有时只要寥寥几字，就能够达到极为传神的效果，杜甫《春望》一诗中此种效果最为强烈的两句是：“_______________，________________。”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5.对于战乱之中身处异地的亲人而言，一封家书的珍贵程度不言而喻，正如《春望》一诗中所说的“________________，________________”。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答案</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1.国破山河在城春草木深2.白头搔更短浑欲不胜簪3.感时花溅泪恨别鸟惊心4.白头搔更短浑欲不胜簪5.烽火连三月家书抵万金</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17、茅屋为秋风所破歌</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1.《茅屋为秋风所破歌》中，表现诗人崇高理想和美好心愿以及诗人忧国忧民的情怀的主旨句是：“________________，________________！”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2.《茅屋为秋风所破歌》中，浓墨渲染出阴沉黑暗的雨前景象，也烘托出诗人凄恻愁惨的心境的句子是：“________________，________________。”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古代许多仁人志士的高风亮节、博大襟怀令我们钦佩和敬仰，范仲淹在《岳阳楼记》中“先天下之忧而忧，后天下之乐而乐”的宽阔胸襟和崇高人格，在杜甫《茅屋为秋风所破歌》中亦有所体现，这两句诗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4.《茅屋为秋风所破歌》中，作者关心民间疾苦、同情劳动人民，表现诗人虽身处逆境仍心系天下的诗句是：“________________，________________！”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5.《茅屋为秋风所破歌》中，表现杜甫舍己为人、至死不悔的决心的两句是：“________________，________________！”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答案</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1.安得广厦千万间大庇天下寒士俱欢颜2.俄顷风定云墨色秋天漠漠向昏黑3.何时眼前突兀见此屋吾庐独破受冻死亦足4.安得广厦千万间大庇天下寒士俱欢颜5.何时眼前突兀见此屋吾庐独破受冻死亦足</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18、白雪歌送武判官归京</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1.《白雪歌送武判官归京》一诗中，与李白的“孤帆远影碧空尽，唯见长江天际流”意境相似的诗句是：“________________，________________。”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2.古人宴饮常奏“丝竹”，而《白雪歌送武判官归京》中，“________________，________________”两句描写的别宴情景则独具异域风情。</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3.《白雪歌送武判官归京》一诗中，运用比喻物手法描写塞外严寒，短短一夜间大雪便倏忽而至的句子是：“________________，________________。”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4.岑参在《白雪歌送武判官归京》中，运用奇特想象描写雪后美景的诗句是：“________________，________________。”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5.《白雪歌送武判官归京》中，运用互文手法来描写边塞苦寒的句子是：“________________，________________。”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答案</w:t>
      </w:r>
    </w:p>
    <w:p>
      <w:pPr>
        <w:keepNext w:val="0"/>
        <w:keepLines w:val="0"/>
        <w:pageBreakBefore w:val="0"/>
        <w:widowControl w:val="0"/>
        <w:numPr>
          <w:ilvl w:val="0"/>
          <w:numId w:val="3"/>
        </w:numPr>
        <w:tabs>
          <w:tab w:val="clear" w:pos="312"/>
        </w:tabs>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山回路转不见君雪上空留马行处2.中军置酒饮归客胡琴琵琶与羌笛3.忽如一夜春风来千树万树梨花开4.忽如一夜春风来千树万树梨花开5.将军角弓不得控都护铁衣冷难着</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19、早春呈水部张十八员外</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1.《早春呈水部张十八员外》中，写出事物最美的时节就在它的萌生阶段，它正朝着极盛的方向前进，给人以希望的诗句是：“____________，____________。”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2.《早春呈水部张十八员外》中，描写早春春草初出、若隐若现的美景的句子是：“________________，________________。”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3.《早春呈水部张十八员外》中，诗人表达盛夏比不上早春景色的看法的句子是：“________________，________________。”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4.《早春呈水部张十八员外》一诗中，运用比喻修辞，生动形象、细致入微地写出了早春特有景色的句子是：“________________，________________。”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5.《早春呈水部张十八员外》一诗中，运用议论、对比手法写诗人对初春的赞美与喜爱的诗句是：“________________，________________。”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答案</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1.最是一年春好处绝胜烟柳满皇都2.天街小雨润如酥草色遥看近却无3.最是一年春好处绝胜烟柳满皇都4.天街小雨润如酥草色遥看近却无5.最是一年春好处绝胜烟柳满皇都</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20、酬乐天扬州初逢席上见赠</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1.《酬乐天扬州初逢席上见赠》中，既是对友人关怀的感谢，也是和友人共勉，表现了作者的坚定意志和乐观精神的两句是：“____________，_____________。”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2.《酬乐天扬州初逢席上见赠》一诗中，借用典故写出自己离开家乡之久的诗句是：“________________，________________。”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3.《酬乐天扬州初逢席上见赠》一诗中，表现诗人坚忍不拔的意志，与常人所用的“借酒消愁”形成对比的句子是：“________________，________________。”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4.《酬乐天扬州初逢席上见赠》中，用典故表达了作者怀念故友的感情，暗示了自己因世事变迁而怅惘的诗句是：“________________，________________。”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5.刘禹锡《酬乐天扬州初逢席上见赠》一诗中，饱含无限辛酸，流露出作者内心愤懑不平的诗句是：“________________，________________。”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答案</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1.今日听君歌一曲暂凭杯酒长精神2.怀旧空吟闻笛赋到乡翻似烂柯人3.今日听君歌一曲暂凭杯酒长精神4.怀旧空吟闻笛赋到乡翻似烂柯人5.巴山楚水凄凉地二十三年弃置身</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21、观刈(yì)麦</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1.“面朝黄土背朝天”，写的是古代劳动人民在烈日下辛苦劳作的情景。白居易在《观刈麦》中，将这种情景生动形象地再现出来的诗句是：“________________，________________。”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2.《观刈麦》一诗句中，最能表现割麦农民极度辛苦而又企盼延长干活时间这种矛盾心理的诗句是：“________________，________________。”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3.《卖炭翁》中，“可怜身上衣正单，心忧炭贱愿天寒”，写出了卖炭老人的矛盾心理，请从《观刈麦》一诗中找出与此相似的句子：“________________，________________。”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4.白居易《观刈麦》中，描写妇女儿童支援农忙场景，从侧面表现农民劳动繁忙的诗句是：“________________，________________。”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5.白居易《观刈麦》中，诗人面对劳动人民苦难的生活而深深自责的句子是：“________________，________________。”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答案</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1.足蒸暑土气背灼炎天光2.力尽不知热但惜夏日长3.力尽不知热但惜夏日长4.妇姑荷箪食童稚携壶浆5.念此私自愧尽日不能忘</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22、钱塘湖春行</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1.白居易在《钱塘湖春行》中，描写西湖春光的点睛之笔是：“________________，________________。________________，________________。”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2.《钱塘湖春行》中，通过动物的活动表现早春景象的句子是：“________________，________________。”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3.白居易在《钱塘湖春行》中，抓住早春特点从俯视角度描写花繁草嫩的诗句是：“________________，________________。”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4.白居易在《钱塘湖春行》中，借助莺、燕的活动传达了春天来临的信息，也透露着诗人喜悦之情的诗句是：“________________，________________。”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5.《钱塘湖春行》中，既点明了地点，又描绘出了一幅远景图的句子是：“________________，________________。”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答案</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1.几处早莺争暖树谁家新燕啄春泥乱花渐欲迷人眼浅草才能没马蹄2.几处早莺争暖树谁家新燕啄春泥3.乱花渐欲迷人眼浅草才能没马蹄4.几处早莺争暖树谁家新燕啄春泥5.孤山寺北贾亭西水面初平云脚低</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23、雁门太守行</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1.李贺《雁门太守行》中，描写孤城被围，将士斗志昂扬坚守城池的诗句是：“________________，________________。”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2.李贺在《雁门太守行》中，极力渲染敌军兵临城下的紧张气氛和危急形势的诗句是：“________________，________________。”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3.李贺《雁门太守行》中，从听觉和视觉的角度描写了这场惊心动魄的战斗的诗句是：“________________，________________。”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4.李贺《雁门太守行》中的“________________，________________”两句，从声、色两个角度勾画了一幅激烈的战斗画面，渲染了沉重、紧张的氛围。</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5.《雁门太守行》中，诗人借用典故，赞颂将士视死如归的英雄气概的诗句是：“________________，________________。”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答案</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1.黑云压城城欲摧甲光向日金鳞开2.黑云压城城欲摧甲光向日金鳞开3.角声满天秋色里塞上燕脂凝夜紫4.角声满天秋色里塞上燕脂凝夜紫5.报君黄金台上意提携玉龙为君死</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24、赤壁</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1.在《赤壁》中，诗人杜牧对赤壁之战的历史结局进行评判的句子是：“________________，________________。”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2.杜牧《赤壁》一诗中，蕴含机遇造人的哲理，且隐含着诗人对自己生不逢时的慨叹的诗句是：“________________，________________。”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3.在杜牧《赤壁》一诗中，起铺垫作用，将历史遗迹带到现实之中的句子是：“________________，________________。”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4.杜牧在《赤壁》中，借古物引出历史，写出兴亡之由的诗句是：“________________，________________。”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5.杜牧在《赤壁》中，用典故从反面设想，含蓄地表达自己怀才不遇的愤懑的诗句是：“________________，________________。”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答案</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1.东风不与周郎便铜雀春深锁二乔2.东风不与周郎便铜雀春深锁二乔3.折戟沉沙铁未销自将磨洗认前朝4.折戟沉沙铁未销自将磨洗认前朝5.东风不与周郎便铜雀春深锁二乔</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25、泊秦淮</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1.杜牧《泊秦淮》中，描写秦淮河特有的夜间景致的句子是：“________________，________________。”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2.杜牧《泊秦淮》中，讽刺当时达官贵人不顾国家安危，依然醉生梦死的诗句是：“________________，________________。”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3.《泊秦淮》一诗中，渲染了一幅迷茫、冷落的水上夜景图的句子是：“________________，________________。”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4.《泊秦淮》中，表现诗人担心国家安危，借古讽今的诗句是：“________________，________________。”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5.杜牧《泊秦淮》中，表现诗人具有忧患意识，反衬当时的官僚只知纸醉金迷地生活的诗句是：“________________，________________。”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答案</w:t>
      </w:r>
      <w:bookmarkStart w:id="0" w:name="_GoBack"/>
      <w:bookmarkEnd w:id="0"/>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1.烟笼寒水月笼沙夜泊秦淮近酒家2.商女不知亡国恨隔江犹唱后庭花3.烟笼寒水月笼沙夜泊秦淮近酒家4.商女不知亡国恨隔江犹唱后庭花5.商女不知亡国恨隔江犹唱后庭花</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26、夜雨寄北</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1.《夜雨寄北》一诗中，写出诗人怀念往日同爱人在一起的美好时光，期盼两人可以早日重逢诉说心中思念的两句是：“_______________，_______________。”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2.《夜雨寄北》中，暗示诗人仕途失意，羁旅他乡而思归不得的抑郁愁苦之情的句子是：“________________，________________。”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3.《夜雨寄北》一诗中，以想象未来的欢聚宽慰妻子、宽慰自己，反衬今夜愁苦的名句是：“________________，________________。”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4.在《夜雨寄北》一诗中，李商隐用“________________，________________”两句将羁旅之愁与欲归不得的愁苦交织于巴山的夜雨中。</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5.《夜雨寄北》一诗中，写出了对未来欢聚的向往之情的诗句是：“______________，_______________。”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答案</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1.何当共剪西窗烛却话巴山夜雨时2.君问归期未有期巴山夜雨涨秋池3.何当共剪西窗烛却话巴山夜雨时4.君问归期未有期巴山夜雨涨秋池5.何当共剪西窗烛却话巴山夜雨时</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27、无题</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1.在李商隐《无题》中，常用来比喻教师的工作，被人们用来赞美无私奉献的精神的诗句是：“________________，________________。”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2.李商隐《无题》中，通过传说找到慰藉自己的途径，表达自己的情感的诗句是：“________________，________________。”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3.李商隐在《无题》中，运用蓬山、青鸟的神话传说，寄托自己对爱人情深意长的句子是：“________________，________________。”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4.李商隐在《无题》中，写暮春时与自己所爱的女子别离的伤感情景的句子是：“________________，________________。”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5.《无题》中，清冷的月光下，诗人设想对方伤感久别的种种情景的诗句是：“________________，________________。”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答案</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1.春蚕到死丝方尽蜡炬成灰泪始干2.蓬山此去无多路青鸟殷勤为探看3.蓬山此去无多路青鸟殷勤为探看4.相见时难别亦难东风无力百花残5.晓镜但愁云鬓改夜吟应觉月光寒</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28、相见欢</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1.李煜的《相见欢》中，以神态与动作的描写，揭示了词人内心深处隐藏的不能倾诉的孤寂与凄婉的词句是：“________________，________________。”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2.杜甫《春望》中，“感时花溅泪，恨别鸟惊心”化无情之物为有情，抒发了感时伤世之情；李煜的《相见欢》中“________________，________________，________________”则化无形之情为有形，写出了亡国的哀思。</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3.李煜《相见欢》中，选取典型景物，情景交融地描画出作者的孤独凄寒之感的诗句是：“________________，________________。________________。”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4.李煜《相见欢》中，以丝的千头万绪比喻离愁的纷乱和难解的诗句是：“_______________，_______________，________________，_______________。”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5.李煜《相见欢》中，常被用来形容人内心烦乱，或形容某些事物难以处理解决的句子是：“______________，____________，____________，______________。”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答案</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1.无言独上西楼月如钩2.剪不断理还乱是离愁3.无言独上西楼月如钩寂寞梧桐深院锁清秋4.剪不断理还乱是离愁别是一般滋味在心头5.剪不断理还乱是离愁别是一般滋味在心头</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29、渔家傲·秋思</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1.王维以“大漠孤烟直，长河落日圆”突出边塞的壮美，《渔家傲·秋思》中的“________________，________________”用相同景物却描写了边塞的悲凉。</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2.《渔家傲·秋思》抒发征夫戍边难归的无奈和对家乡的眷念之情的诗句是：“________________，________________。”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3.“雁陈惊寒，声断衡阳之浦”是《滕王阁序》中的经典语句，范仲淹《渔家傲·秋思》中的“________________，________________”也用了“衡阳雁”的意象。</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4.范仲淹《渔家傲·秋思》中，点明地域、时令及词人对边地风物的异样感受的词句是：“________________，________________。”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5.《渔家傲·秋思》一词中，写边塞将士思念故乡，却因为边患未平而不能做归家打算的两句是：“________________，________________。”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答案</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1.千嶂里长烟落日孤城闭2.浊酒一杯家万里燕然未勒归无计3.塞下秋来风景异衡阳雁去无留意4.塞下秋来风景异衡阳雁去无留意5.浊酒一杯家万里燕然未勒归无计</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30、浣溪沙</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1.晏殊《浣溪沙》一词中，通过“新”与“旧”的对比，感叹光阴易逝的两句是“________________”和“________________”。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2.晏殊在《浣溪沙》一词中，表达对春光逝去的惋惜、怅惘之情的名句是：“________________，________________。”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3.晏殊《浣溪沙》一词中，最能抒发词人那一缕若有若无的淡淡闲愁的句子是：“________________，________________。”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4.《浣溪沙》一词中，通过描写诗人所在院落的景色变迁，感叹时光流逝的词句是：“________________，________________。”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答案</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1.一曲新词酒一杯去年天气旧亭台2.无可奈何花落去似曾相识燕归来3.无可奈何花落去似曾相识燕归来4.无可奈何花落去似曾相识燕归来</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31、登飞来峰</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1.杜甫登临泰山抒发了“会当凌绝顶，一览众山小”的豪情壮志，而王安石在《登飞来峰》中也不禁感慨“________________，________________”。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2.《登飞来峰》中，反映诗人为实现自己的政治抱负而勇往直前、无所畏惧的进取精神的诗句：“________________，________________。”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3.《登飞来峰》一诗中，语意双关，蕴含站得高，看得远的深刻哲理的句子是：“________________，________________。”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4.《登飞来峰》中，表现作者登上飞来峰之后高瞻远瞩、信心顿生，并带有一定哲学色彩的诗句是：“________________，________________。”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5.《登飞来峰》一诗中，用比喻的修辞手法表现诗人敢于斗争，相信改革必胜的豪情的句子是：“________________，________________。”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答案</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1.不畏浮云遮望眼只缘身在最高层2.不畏浮云遮望眼只缘身在最高层3.不畏浮云遮望眼只缘身在最高层4.不畏浮云遮望眼只缘身在最高层5.不畏浮云遮望眼只缘身在最高层</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32、江城子·密州出猎</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1.《江城子·密州出猎》中，表现太守虽年长但志弥坚的词句是：“________________，________________！”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2.《江城子·密州出猎》中，词人运用典故，以魏尚自喻，表达渴望得到重用的句子是：“________________，________________？”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3.苏轼《江城子·密州出猎》中的“________________，________________，________________”几句写了作者深感岁月易逝，人生易老，一腔报国之志难于施展的情怀。</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4.《江城子·密州出猎》中，抒发人到中年而壮志未酬的感叹的词句是：“________________。________________，________________！”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5.苏轼在《江城子·密州出猎》中，以孙权自喻，表明建功立业的壮志的句子是：“________________，________________，________________。”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答案</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1.鬓微霜又何妨2.持节云中何日遣冯唐3.老夫聊发少年狂左牵黄右擎苍4.酒酣胸胆尚开张鬓微霜又何妨5.为报倾城随太守亲射虎看孙郎</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33、水调歌头</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1.苏轼在《水调歌头》一词中，表达他不堪月宫的孤寂清寒的句子是：“________________，________________，________________。”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2.在《水调歌头》(明月几时有)中，词人以理遣情，希望从共赏明月中互致慰藉，使离别之憾在兄弟友爱中得到补偿的句子是：“____________，_____________”。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3.苏轼在《水调歌头》(明月几时有)中，借月亮表达对亲人美好祝愿的诗句是：“________________，________________。”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4.人生和自然都是难以完满的，因此，人们常用苏轼《水调歌头》中“____________，_____________”两句来劝慰人不要过于忧愁悲伤。</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5.苏轼《水调歌头》中，“此事古难全”里“此事”是指“________________，________________”。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答案</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1.我欲乘风归去又恐琼楼玉宇高处不胜寒2.但愿人长久千里共婵娟3.但愿人长久千里共婵娟4.人有悲欢离合月有阴晴圆缺5.人有悲欢离合月有阴晴圆缺</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34、游山西村</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1.陆游《游山西村》一诗中，景物描写中寓含哲理，千百年来被人们广为传诵的两句诗是：“________________，________________。”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2.陆游《游山西村》中，表现农家热情好客的淳朴性格的诗句是：“________________，________________。”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3.《游山西村》一诗中，描写村中庆典将近、乐声不断，反映村中民风淳朴的诗句是：“________________，________________。”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4.昆明西山龙门有一副对联“高山仰止疑无路，曲径通幽别有天”。该对联的上联化用了陆游《游山西村》中的“________________，________________”。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5.《游山西村》中，写村民们在迎接神的箫鼓中来来往往、祈求丰收的诗句是：“________________，________________。”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答案</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1.山重水复疑无路柳暗花明又一村2.莫笑农家腊酒浑丰年留客足鸡豚3.箫鼓追随春社近衣冠简朴古风存4.山重水复疑无路柳暗花明又一村5.箫鼓追随春社近衣冠简朴古风存</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35、破陈子·为陈同甫赋壮词以寄之</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1.诸葛亮鞠躬尽瘁，死而后已，忠心辅佐刘备父子，得到了极高的赞誉。这可借用辛弃疾《破阵子·为陈同甫赋壮词以寄之》中的词句“________________，________________”来概括。</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2.辛弃疾《破阵子·为陈同甫赋壮词以寄之》中，从视觉和听觉两个方面生动地表现激烈的战斗场面的词句是：“________________，________________。”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3.《破阵子·为陈同甫赋壮词以寄之》中，以工整的对仗形式，描绘战争爆发前的情状的句子是：“________________，________________，________________。”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4.辛弃疾《破阵子·为陈同甫赋壮词以寄之》中，与陆游《十一月四日风雨大作》中的“夜阑卧听风吹雨，铁马冰河入梦来”意境相近的句子是：“______________，________________。”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5.我们从辛弃疾《破阵子·为陈同甫赋壮词以寄之》中“________________，________________”两句可以读出作者希望一战获胜，收复中原，既可以了却君王统一国家的心愿，又可以使自己名垂青史的心声。</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答案</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1.了却君王天下事赢得生前身后名2.马作的卢飞快弓如霹雳弦惊</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3.八百里分麾下炙五十弦翻塞外声沙场秋点兵4.醉里挑灯看剑梦回吹角连营5.了却君王天下事赢得生前身后名</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36、过零丁洋</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1.《过零丁洋》中，表达作者不畏生死、誓将舍身报国的精神留于史册、传扬于后世的千古名句是：“________________？________________。”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2.《过零丁洋》中，借助自然景物的飘零来表达大好河山被分裂和诗人自身的悲惨遭遇的诗句是：“________________，________________。”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3.文天祥在《过零丁洋》中巧借地名，写出了当时形势险恶，自己境况孤苦的句子是：“________________，________________。”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4.文天祥《过零丁洋》中，概括写出诗人被捕前的全部经历的诗句是：“________________，________________。”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5.文天祥《过零丁洋》一诗中，运用比喻手法表现宋朝国势危亡、个人身世坎坷的句子是：“________________，________________。”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答案</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1.人生自古谁无死留取丹心照汗青2.山河破碎风飘絮身世浮沉雨打萍3.惶恐滩头说惶恐零丁洋里叹零丁4.辛苦遭逢起一经干戈寥落四周星5.山河破碎风飘絮身世浮沉雨打萍</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37、天净沙·秋思</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1.《天净沙·秋思》中，描绘农村晚景的句子是：“____________，_____________。”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2.《天净沙·秋思》中，直接抒发游子思念家乡的悲苦之情的句子是：“___________，____________。”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3.马致远在《天净沙·秋思》中，用富有特征的九种景物描绘了一幅秋原黄昏行图即“________________，________________________________。”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4.《天净沙·秋思》中的“________________，________________，________________”三句，作者运用了白描手法，营造了一种萧瑟、悲凉的意境。</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5.马致远《天净沙·秋思》中，渲染萧条、冷落、凄凉气氛的句子是：“______________，______________，______________。”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答案</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1.枯藤老树昏鸦小桥流水人家2.夕阳西下断肠人在天涯3.枯藤老树昏鸦小桥流水人家古道西风瘦马4.枯藤老树昏鸦小桥流水人家古道西风瘦马5.枯藤老树昏鸦小桥流水人家古道西风瘦马</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38、山坡羊·潼关怀古</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1.《山坡羊·潼关怀古》中，揭示出历史是不断发展变化的，都城由盛到衰，令人伤心的句子是：“________________。________________。”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2.《山坡羊·潼关怀古》中，从视觉和听觉写出潼关地势险要，并暗示它是历来兵家必争之地的句子是：“_______________，______________，______________。”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3.《山坡羊·潼关怀古》中，描写潼关位于咽喉要道，气势雄浑、地势险峻的句子是：“________________，________________，________________。”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4.关注民生，不仅是当今领导人心中的大事，也是古代诗人胸怀的情感。《山坡羊·潼关怀古》中的“________________，________________；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________________，________________”就是同情劳动人民的一联佳句。</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5.张养浩在《山坡羊·潼关怀古》这首散曲中，对在离乱中遭受苦难的人民深表同情且点明该曲主旨的句子是：“______________，_____________；_____________，________________。”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答案</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1.伤心秦汉经行处宫阙万间都做了土2.峰峦如聚波涛如怒山河表里潼关路3.峰峦如聚波涛如怒山河表里潼关路4.兴百姓苦亡百姓苦5.兴百姓苦亡百姓苦</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39、己亥杂诗</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1.龚自珍辞官后，应好友之邀来到镇江。在丹阳云阳书院，他呕心沥血，培育后生，直至病逝。他用自己的行动践行了他在《己亥杂诗》中的诺言：“_____________，_____________。”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2.龚自珍《己亥杂诗》中的“________________，________________”与李商隐的“春蚕到死丝方尽，蜡炬成灰泪始干”有异曲同工之妙，现在用来形容无私奉献的精神。</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3.《己亥杂诗》中，诗人以落花自比，含蓄吐露出尽管自己不再做官，但仍会关心国家前途命运的诗句是：“________________，________________。”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4.《己亥杂诗》中，抒写自己虽辞官还乡，仍思为国效力的诗句是：“________________，________________。”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5.龚自珍《己亥杂诗》中，表达诗人对理想和信念执着追求的诗句是：“________________，________________。”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答案</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1.落红不是无情物化作春泥更护花2.落红不是无情物化作春泥更护花3.落红不是无情物化作春泥更护花4.落红不是无情物化作春泥更护花5.落红不是无情物化作春泥更护花</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r>
        <w:rPr>
          <w:rFonts w:hint="eastAsia" w:eastAsiaTheme="minorEastAsia"/>
          <w:b w:val="0"/>
          <w:bCs w:val="0"/>
          <w:w w:val="90"/>
          <w:shd w:val="clear" w:color="auto" w:fill="auto"/>
        </w:rPr>
        <w:t>背诵、默写本身并不涉及太多的技术含量，属于很机械性的操作，大家在这种题型上的策略应该是：快背快练保证不写错字，然后迅速把精力转移到作文和阅读题上。</w:t>
      </w: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p>
    <w:p>
      <w:pPr>
        <w:keepNext w:val="0"/>
        <w:keepLines w:val="0"/>
        <w:pageBreakBefore w:val="0"/>
        <w:widowControl w:val="0"/>
        <w:numPr>
          <w:numId w:val="0"/>
        </w:numPr>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eastAsia" w:eastAsiaTheme="minorEastAsia"/>
          <w:b w:val="0"/>
          <w:bCs w:val="0"/>
          <w:w w:val="90"/>
          <w:shd w:val="clear" w:color="auto" w:fill="auto"/>
        </w:rPr>
      </w:pPr>
    </w:p>
    <w:sectPr>
      <w:footerReference r:id="rId3" w:type="default"/>
      <w:pgSz w:w="11906" w:h="16838"/>
      <w:pgMar w:top="850" w:right="850" w:bottom="850" w:left="85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A0204"/>
    <w:charset w:val="00"/>
    <w:family w:val="roman"/>
    <w:pitch w:val="default"/>
    <w:sig w:usb0="E00002FF" w:usb1="4000045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5EC825"/>
    <w:multiLevelType w:val="singleLevel"/>
    <w:tmpl w:val="CF5EC825"/>
    <w:lvl w:ilvl="0" w:tentative="0">
      <w:start w:val="1"/>
      <w:numFmt w:val="decimal"/>
      <w:lvlText w:val="%1."/>
      <w:lvlJc w:val="left"/>
      <w:pPr>
        <w:tabs>
          <w:tab w:val="left" w:pos="312"/>
        </w:tabs>
      </w:pPr>
    </w:lvl>
  </w:abstractNum>
  <w:abstractNum w:abstractNumId="1">
    <w:nsid w:val="EB220257"/>
    <w:multiLevelType w:val="singleLevel"/>
    <w:tmpl w:val="EB220257"/>
    <w:lvl w:ilvl="0" w:tentative="0">
      <w:start w:val="1"/>
      <w:numFmt w:val="decimal"/>
      <w:lvlText w:val="%1."/>
      <w:lvlJc w:val="left"/>
      <w:pPr>
        <w:tabs>
          <w:tab w:val="left" w:pos="312"/>
        </w:tabs>
      </w:pPr>
    </w:lvl>
  </w:abstractNum>
  <w:abstractNum w:abstractNumId="2">
    <w:nsid w:val="6DF9F60A"/>
    <w:multiLevelType w:val="singleLevel"/>
    <w:tmpl w:val="6DF9F60A"/>
    <w:lvl w:ilvl="0" w:tentative="0">
      <w:start w:val="1"/>
      <w:numFmt w:val="decimal"/>
      <w:lvlText w:val="%1."/>
      <w:lvlJc w:val="left"/>
      <w:pPr>
        <w:tabs>
          <w:tab w:val="left" w:pos="312"/>
        </w:tabs>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9C24FB"/>
    <w:rsid w:val="529C24F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2018-01-12T09:59:00Z</dcterms:created>
  <dc:creator>李霖阳</dc:creator>
  <cp:lastModifiedBy>李霖阳</cp:lastModifiedBy>
  <dcterms:modified xsi:type="dcterms:W3CDTF">2018-01-12T10:10:52Z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