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819" w:rsidRPr="00594A10" w:rsidRDefault="009A2819" w:rsidP="009A2819">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四</w:t>
      </w:r>
      <w:r w:rsidRPr="00594A10">
        <w:rPr>
          <w:rFonts w:ascii="Times New Roman" w:eastAsia="宋体" w:hAnsi="宋体"/>
          <w:sz w:val="40"/>
        </w:rPr>
        <w:t xml:space="preserve">　</w:t>
      </w:r>
      <w:r w:rsidRPr="00594A10">
        <w:rPr>
          <w:rFonts w:ascii="Arial" w:eastAsia="黑体" w:hAnsi="黑体"/>
          <w:b/>
          <w:sz w:val="40"/>
        </w:rPr>
        <w:t>新闻的评价与探究</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材料一</w:t>
      </w:r>
      <w:r w:rsidRPr="00594A10">
        <w:rPr>
          <w:rFonts w:ascii="Times New Roman" w:eastAsia="宋体" w:hAnsi="宋体"/>
        </w:rPr>
        <w:t xml:space="preserve">　</w:t>
      </w:r>
      <w:r w:rsidRPr="00594A10">
        <w:rPr>
          <w:rFonts w:ascii="Times New Roman" w:eastAsia="楷体" w:hAnsi="楷体"/>
        </w:rPr>
        <w:t>调查发现</w:t>
      </w:r>
      <w:r w:rsidRPr="00594A10">
        <w:rPr>
          <w:rFonts w:ascii="Times New Roman" w:eastAsia="宋体" w:hAnsi="宋体"/>
        </w:rPr>
        <w:t>,82</w:t>
      </w:r>
      <w:r w:rsidRPr="006C1E11">
        <w:rPr>
          <w:rFonts w:ascii="Times New Roman" w:eastAsia="宋体" w:hAnsi="Times New Roman" w:cs="Times New Roman"/>
        </w:rPr>
        <w:t>.</w:t>
      </w:r>
      <w:r w:rsidRPr="00594A10">
        <w:rPr>
          <w:rFonts w:ascii="Times New Roman" w:eastAsia="宋体" w:hAnsi="宋体"/>
        </w:rPr>
        <w:t>55%</w:t>
      </w:r>
      <w:r w:rsidRPr="00594A10">
        <w:rPr>
          <w:rFonts w:ascii="Times New Roman" w:eastAsia="楷体" w:hAnsi="楷体"/>
        </w:rPr>
        <w:t>的高校有报纸</w:t>
      </w:r>
      <w:r w:rsidRPr="00594A10">
        <w:rPr>
          <w:rFonts w:ascii="Times New Roman" w:eastAsia="宋体" w:hAnsi="宋体"/>
        </w:rPr>
        <w:t>;84</w:t>
      </w:r>
      <w:r w:rsidRPr="006C1E11">
        <w:rPr>
          <w:rFonts w:ascii="Times New Roman" w:eastAsia="宋体" w:hAnsi="Times New Roman" w:cs="Times New Roman"/>
        </w:rPr>
        <w:t>.</w:t>
      </w:r>
      <w:r w:rsidRPr="00594A10">
        <w:rPr>
          <w:rFonts w:ascii="Times New Roman" w:eastAsia="宋体" w:hAnsi="宋体"/>
        </w:rPr>
        <w:t>29%</w:t>
      </w:r>
      <w:r w:rsidRPr="00594A10">
        <w:rPr>
          <w:rFonts w:ascii="Times New Roman" w:eastAsia="楷体" w:hAnsi="楷体"/>
        </w:rPr>
        <w:t>的高校有广播</w:t>
      </w:r>
      <w:r w:rsidRPr="00594A10">
        <w:rPr>
          <w:rFonts w:ascii="Times New Roman" w:eastAsia="宋体" w:hAnsi="宋体"/>
        </w:rPr>
        <w:t>;46</w:t>
      </w:r>
      <w:r w:rsidRPr="006C1E11">
        <w:rPr>
          <w:rFonts w:ascii="Times New Roman" w:eastAsia="宋体" w:hAnsi="Times New Roman" w:cs="Times New Roman"/>
        </w:rPr>
        <w:t>.</w:t>
      </w:r>
      <w:r w:rsidRPr="00594A10">
        <w:rPr>
          <w:rFonts w:ascii="Times New Roman" w:eastAsia="宋体" w:hAnsi="宋体"/>
        </w:rPr>
        <w:t>07%</w:t>
      </w:r>
      <w:r w:rsidRPr="00594A10">
        <w:rPr>
          <w:rFonts w:ascii="Times New Roman" w:eastAsia="楷体" w:hAnsi="楷体"/>
        </w:rPr>
        <w:t>的高校有新闻网</w:t>
      </w:r>
      <w:r w:rsidRPr="00594A10">
        <w:rPr>
          <w:rFonts w:ascii="Times New Roman" w:eastAsia="宋体" w:hAnsi="宋体"/>
        </w:rPr>
        <w:t>;71</w:t>
      </w:r>
      <w:r w:rsidRPr="006C1E11">
        <w:rPr>
          <w:rFonts w:ascii="Times New Roman" w:eastAsia="宋体" w:hAnsi="Times New Roman" w:cs="Times New Roman"/>
        </w:rPr>
        <w:t>.</w:t>
      </w:r>
      <w:r w:rsidRPr="00594A10">
        <w:rPr>
          <w:rFonts w:ascii="Times New Roman" w:eastAsia="宋体" w:hAnsi="宋体"/>
        </w:rPr>
        <w:t>2%</w:t>
      </w:r>
      <w:r w:rsidRPr="00594A10">
        <w:rPr>
          <w:rFonts w:ascii="Times New Roman" w:eastAsia="楷体" w:hAnsi="楷体"/>
        </w:rPr>
        <w:t>的高校有通讯社</w:t>
      </w:r>
      <w:r w:rsidRPr="00594A10">
        <w:rPr>
          <w:rFonts w:ascii="Times New Roman" w:eastAsia="宋体" w:hAnsi="宋体"/>
        </w:rPr>
        <w:t>;45</w:t>
      </w:r>
      <w:r w:rsidRPr="006C1E11">
        <w:rPr>
          <w:rFonts w:ascii="Times New Roman" w:eastAsia="宋体" w:hAnsi="Times New Roman" w:cs="Times New Roman"/>
        </w:rPr>
        <w:t>.</w:t>
      </w:r>
      <w:r w:rsidRPr="00594A10">
        <w:rPr>
          <w:rFonts w:ascii="Times New Roman" w:eastAsia="宋体" w:hAnsi="宋体"/>
        </w:rPr>
        <w:t>9%</w:t>
      </w:r>
      <w:r w:rsidRPr="00594A10">
        <w:rPr>
          <w:rFonts w:ascii="Times New Roman" w:eastAsia="楷体" w:hAnsi="楷体"/>
        </w:rPr>
        <w:t>的高校有电视台</w:t>
      </w:r>
      <w:r w:rsidRPr="00594A10">
        <w:rPr>
          <w:rFonts w:ascii="Times New Roman" w:eastAsia="宋体" w:hAnsi="宋体"/>
        </w:rPr>
        <w:t>;39</w:t>
      </w:r>
      <w:r w:rsidRPr="006C1E11">
        <w:rPr>
          <w:rFonts w:ascii="Times New Roman" w:eastAsia="宋体" w:hAnsi="Times New Roman" w:cs="Times New Roman"/>
        </w:rPr>
        <w:t>.</w:t>
      </w:r>
      <w:r w:rsidRPr="00594A10">
        <w:rPr>
          <w:rFonts w:ascii="Times New Roman" w:eastAsia="宋体" w:hAnsi="宋体"/>
        </w:rPr>
        <w:t>62%</w:t>
      </w:r>
      <w:r w:rsidRPr="00594A10">
        <w:rPr>
          <w:rFonts w:ascii="Times New Roman" w:eastAsia="楷体" w:hAnsi="楷体"/>
        </w:rPr>
        <w:t>的高校有新闻类杂志</w:t>
      </w:r>
      <w:r w:rsidRPr="00594A10">
        <w:rPr>
          <w:rFonts w:ascii="Times New Roman" w:eastAsia="宋体" w:hAnsi="宋体"/>
        </w:rPr>
        <w:t>;87</w:t>
      </w:r>
      <w:r w:rsidRPr="006C1E11">
        <w:rPr>
          <w:rFonts w:ascii="Times New Roman" w:eastAsia="宋体" w:hAnsi="Times New Roman" w:cs="Times New Roman"/>
        </w:rPr>
        <w:t>.</w:t>
      </w:r>
      <w:r w:rsidRPr="00594A10">
        <w:rPr>
          <w:rFonts w:ascii="Times New Roman" w:eastAsia="宋体" w:hAnsi="宋体"/>
        </w:rPr>
        <w:t>26%</w:t>
      </w:r>
      <w:r w:rsidRPr="00594A10">
        <w:rPr>
          <w:rFonts w:ascii="Times New Roman" w:eastAsia="楷体" w:hAnsi="楷体"/>
        </w:rPr>
        <w:t>的高校有微信公众号</w:t>
      </w:r>
      <w:r w:rsidRPr="00594A10">
        <w:rPr>
          <w:rFonts w:ascii="Times New Roman" w:eastAsia="宋体" w:hAnsi="宋体"/>
        </w:rPr>
        <w:t>;72</w:t>
      </w:r>
      <w:r w:rsidRPr="006C1E11">
        <w:rPr>
          <w:rFonts w:ascii="Times New Roman" w:eastAsia="宋体" w:hAnsi="Times New Roman" w:cs="Times New Roman"/>
        </w:rPr>
        <w:t>.</w:t>
      </w:r>
      <w:r w:rsidRPr="00594A10">
        <w:rPr>
          <w:rFonts w:ascii="Times New Roman" w:eastAsia="宋体" w:hAnsi="宋体"/>
        </w:rPr>
        <w:t>25%</w:t>
      </w:r>
      <w:r w:rsidRPr="00594A10">
        <w:rPr>
          <w:rFonts w:ascii="Times New Roman" w:eastAsia="楷体" w:hAnsi="楷体"/>
        </w:rPr>
        <w:t>的高校有微博。可见</w:t>
      </w:r>
      <w:r w:rsidRPr="00594A10">
        <w:rPr>
          <w:rFonts w:ascii="Times New Roman" w:eastAsia="宋体" w:hAnsi="宋体"/>
        </w:rPr>
        <w:t>,</w:t>
      </w:r>
      <w:r w:rsidRPr="00594A10">
        <w:rPr>
          <w:rFonts w:ascii="Times New Roman" w:eastAsia="楷体" w:hAnsi="楷体"/>
        </w:rPr>
        <w:t>随着移动互联网时代的到来</w:t>
      </w:r>
      <w:r w:rsidRPr="00594A10">
        <w:rPr>
          <w:rFonts w:ascii="Times New Roman" w:eastAsia="宋体" w:hAnsi="宋体"/>
        </w:rPr>
        <w:t>,</w:t>
      </w:r>
      <w:r w:rsidRPr="00594A10">
        <w:rPr>
          <w:rFonts w:ascii="Times New Roman" w:eastAsia="楷体" w:hAnsi="楷体"/>
        </w:rPr>
        <w:t>微信公众号发展迅速</w:t>
      </w:r>
      <w:r w:rsidRPr="00594A10">
        <w:rPr>
          <w:rFonts w:ascii="Times New Roman" w:eastAsia="宋体" w:hAnsi="宋体"/>
        </w:rPr>
        <w:t>,</w:t>
      </w:r>
      <w:r w:rsidRPr="00594A10">
        <w:rPr>
          <w:rFonts w:ascii="Times New Roman" w:eastAsia="楷体" w:hAnsi="楷体"/>
        </w:rPr>
        <w:t>跃居第一位。报纸、广播、微博等紧随其后。</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对比中国高校传媒联盟发布的《</w:t>
      </w:r>
      <w:r w:rsidRPr="00594A10">
        <w:rPr>
          <w:rFonts w:ascii="Times New Roman" w:eastAsia="宋体" w:hAnsi="宋体"/>
        </w:rPr>
        <w:t>2011</w:t>
      </w:r>
      <w:r w:rsidRPr="00594A10">
        <w:rPr>
          <w:rFonts w:ascii="Times New Roman" w:eastAsia="楷体" w:hAnsi="楷体"/>
        </w:rPr>
        <w:t>年校园媒体发展白皮书》中的数据</w:t>
      </w:r>
      <w:r w:rsidRPr="00594A10">
        <w:rPr>
          <w:rFonts w:ascii="Times New Roman" w:eastAsia="宋体" w:hAnsi="宋体"/>
        </w:rPr>
        <w:t>,</w:t>
      </w:r>
      <w:r w:rsidRPr="00594A10">
        <w:rPr>
          <w:rFonts w:ascii="Times New Roman" w:eastAsia="楷体" w:hAnsi="楷体"/>
        </w:rPr>
        <w:t>传统校园媒体数量均有缩减。其中报纸下降</w:t>
      </w:r>
      <w:r w:rsidRPr="00594A10">
        <w:rPr>
          <w:rFonts w:ascii="Times New Roman" w:eastAsia="宋体" w:hAnsi="宋体"/>
        </w:rPr>
        <w:t>8</w:t>
      </w:r>
      <w:r w:rsidRPr="006C1E11">
        <w:rPr>
          <w:rFonts w:ascii="Times New Roman" w:eastAsia="宋体" w:hAnsi="Times New Roman" w:cs="Times New Roman"/>
        </w:rPr>
        <w:t>.</w:t>
      </w:r>
      <w:r w:rsidRPr="00594A10">
        <w:rPr>
          <w:rFonts w:ascii="Times New Roman" w:eastAsia="宋体" w:hAnsi="宋体"/>
        </w:rPr>
        <w:t>95%,</w:t>
      </w:r>
      <w:r w:rsidRPr="00594A10">
        <w:rPr>
          <w:rFonts w:ascii="Times New Roman" w:eastAsia="楷体" w:hAnsi="楷体"/>
        </w:rPr>
        <w:t>广播下降</w:t>
      </w:r>
      <w:r w:rsidRPr="00594A10">
        <w:rPr>
          <w:rFonts w:ascii="Times New Roman" w:eastAsia="宋体" w:hAnsi="宋体"/>
        </w:rPr>
        <w:t>5</w:t>
      </w:r>
      <w:r w:rsidRPr="006C1E11">
        <w:rPr>
          <w:rFonts w:ascii="Times New Roman" w:eastAsia="宋体" w:hAnsi="Times New Roman" w:cs="Times New Roman"/>
        </w:rPr>
        <w:t>.</w:t>
      </w:r>
      <w:r w:rsidRPr="00594A10">
        <w:rPr>
          <w:rFonts w:ascii="Times New Roman" w:eastAsia="宋体" w:hAnsi="宋体"/>
        </w:rPr>
        <w:t>91%,</w:t>
      </w:r>
      <w:r w:rsidRPr="00594A10">
        <w:rPr>
          <w:rFonts w:ascii="Times New Roman" w:eastAsia="楷体" w:hAnsi="楷体"/>
        </w:rPr>
        <w:t>电视台下降</w:t>
      </w:r>
      <w:r w:rsidRPr="00594A10">
        <w:rPr>
          <w:rFonts w:ascii="Times New Roman" w:eastAsia="宋体" w:hAnsi="宋体"/>
        </w:rPr>
        <w:t>12</w:t>
      </w:r>
      <w:r w:rsidRPr="006C1E11">
        <w:rPr>
          <w:rFonts w:ascii="Times New Roman" w:eastAsia="宋体" w:hAnsi="Times New Roman" w:cs="Times New Roman"/>
        </w:rPr>
        <w:t>.</w:t>
      </w:r>
      <w:r w:rsidRPr="00594A10">
        <w:rPr>
          <w:rFonts w:ascii="Times New Roman" w:eastAsia="宋体" w:hAnsi="宋体"/>
        </w:rPr>
        <w:t>1%,</w:t>
      </w:r>
      <w:r w:rsidRPr="00594A10">
        <w:rPr>
          <w:rFonts w:ascii="Times New Roman" w:eastAsia="楷体" w:hAnsi="楷体"/>
        </w:rPr>
        <w:t>新闻类杂志波动最小</w:t>
      </w:r>
      <w:r w:rsidRPr="00594A10">
        <w:rPr>
          <w:rFonts w:ascii="Times New Roman" w:eastAsia="宋体" w:hAnsi="宋体"/>
        </w:rPr>
        <w:t>,</w:t>
      </w:r>
      <w:r w:rsidRPr="00594A10">
        <w:rPr>
          <w:rFonts w:ascii="Times New Roman" w:eastAsia="楷体" w:hAnsi="楷体"/>
        </w:rPr>
        <w:t>下降</w:t>
      </w:r>
      <w:r w:rsidRPr="00594A10">
        <w:rPr>
          <w:rFonts w:ascii="Times New Roman" w:eastAsia="宋体" w:hAnsi="宋体"/>
        </w:rPr>
        <w:t>0</w:t>
      </w:r>
      <w:r w:rsidRPr="006C1E11">
        <w:rPr>
          <w:rFonts w:ascii="Times New Roman" w:eastAsia="宋体" w:hAnsi="Times New Roman" w:cs="Times New Roman"/>
        </w:rPr>
        <w:t>.</w:t>
      </w:r>
      <w:r w:rsidRPr="00594A10">
        <w:rPr>
          <w:rFonts w:ascii="Times New Roman" w:eastAsia="宋体" w:hAnsi="宋体"/>
        </w:rPr>
        <w:t>33%</w:t>
      </w:r>
      <w:r w:rsidRPr="00594A10">
        <w:rPr>
          <w:rFonts w:ascii="Times New Roman" w:eastAsia="楷体" w:hAnsi="楷体"/>
        </w:rPr>
        <w:t>。传统的校园媒体形态中</w:t>
      </w:r>
      <w:r w:rsidRPr="00594A10">
        <w:rPr>
          <w:rFonts w:ascii="Times New Roman" w:eastAsia="宋体" w:hAnsi="宋体"/>
        </w:rPr>
        <w:t>,</w:t>
      </w:r>
      <w:r w:rsidRPr="00594A10">
        <w:rPr>
          <w:rFonts w:ascii="Times New Roman" w:eastAsia="楷体" w:hAnsi="楷体"/>
        </w:rPr>
        <w:t>仅通讯社类校园媒体呈上升趋势</w:t>
      </w:r>
      <w:r w:rsidRPr="00594A10">
        <w:rPr>
          <w:rFonts w:ascii="Times New Roman" w:eastAsia="宋体" w:hAnsi="宋体"/>
        </w:rPr>
        <w:t>,</w:t>
      </w:r>
      <w:r w:rsidRPr="00594A10">
        <w:rPr>
          <w:rFonts w:ascii="Times New Roman" w:eastAsia="楷体" w:hAnsi="楷体"/>
        </w:rPr>
        <w:t>上升</w:t>
      </w:r>
      <w:r w:rsidRPr="00594A10">
        <w:rPr>
          <w:rFonts w:ascii="Times New Roman" w:eastAsia="宋体" w:hAnsi="宋体"/>
        </w:rPr>
        <w:t>1</w:t>
      </w:r>
      <w:r w:rsidRPr="006C1E11">
        <w:rPr>
          <w:rFonts w:ascii="Times New Roman" w:eastAsia="宋体" w:hAnsi="Times New Roman" w:cs="Times New Roman"/>
        </w:rPr>
        <w:t>.</w:t>
      </w:r>
      <w:r w:rsidRPr="00594A10">
        <w:rPr>
          <w:rFonts w:ascii="Times New Roman" w:eastAsia="宋体" w:hAnsi="宋体"/>
        </w:rPr>
        <w:t>6%</w:t>
      </w:r>
      <w:r w:rsidRPr="00594A10">
        <w:rPr>
          <w:rFonts w:ascii="Times New Roman" w:eastAsia="楷体" w:hAnsi="楷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相比其他类型的校园媒体</w:t>
      </w:r>
      <w:r w:rsidRPr="00594A10">
        <w:rPr>
          <w:rFonts w:ascii="Times New Roman" w:eastAsia="宋体" w:hAnsi="宋体"/>
        </w:rPr>
        <w:t>,</w:t>
      </w:r>
      <w:r w:rsidRPr="00594A10">
        <w:rPr>
          <w:rFonts w:ascii="Times New Roman" w:eastAsia="楷体" w:hAnsi="楷体"/>
        </w:rPr>
        <w:t>校园电视台需要的技术、资金投入较多</w:t>
      </w:r>
      <w:r w:rsidRPr="00594A10">
        <w:rPr>
          <w:rFonts w:ascii="Times New Roman" w:eastAsia="宋体" w:hAnsi="宋体"/>
        </w:rPr>
        <w:t>,</w:t>
      </w:r>
      <w:r w:rsidRPr="00594A10">
        <w:rPr>
          <w:rFonts w:ascii="Times New Roman" w:eastAsia="楷体" w:hAnsi="楷体"/>
        </w:rPr>
        <w:t>专业性更强</w:t>
      </w:r>
      <w:r w:rsidRPr="00594A10">
        <w:rPr>
          <w:rFonts w:ascii="Times New Roman" w:eastAsia="宋体" w:hAnsi="宋体"/>
        </w:rPr>
        <w:t>,</w:t>
      </w:r>
      <w:r w:rsidRPr="00594A10">
        <w:rPr>
          <w:rFonts w:ascii="Times New Roman" w:eastAsia="楷体" w:hAnsi="楷体"/>
        </w:rPr>
        <w:t>普及率相对偏低。但值得注意的是</w:t>
      </w:r>
      <w:r w:rsidRPr="00594A10">
        <w:rPr>
          <w:rFonts w:ascii="Times New Roman" w:eastAsia="宋体" w:hAnsi="宋体"/>
        </w:rPr>
        <w:t>,</w:t>
      </w:r>
      <w:r w:rsidRPr="00594A10">
        <w:rPr>
          <w:rFonts w:ascii="Times New Roman" w:eastAsia="楷体" w:hAnsi="楷体"/>
        </w:rPr>
        <w:t>调查结果显示</w:t>
      </w:r>
      <w:r w:rsidRPr="00594A10">
        <w:rPr>
          <w:rFonts w:ascii="Times New Roman" w:eastAsia="宋体" w:hAnsi="宋体"/>
        </w:rPr>
        <w:t>,64</w:t>
      </w:r>
      <w:r w:rsidRPr="006C1E11">
        <w:rPr>
          <w:rFonts w:ascii="Times New Roman" w:eastAsia="宋体" w:hAnsi="Times New Roman" w:cs="Times New Roman"/>
        </w:rPr>
        <w:t>.</w:t>
      </w:r>
      <w:r w:rsidRPr="00594A10">
        <w:rPr>
          <w:rFonts w:ascii="Times New Roman" w:eastAsia="宋体" w:hAnsi="宋体"/>
        </w:rPr>
        <w:t>57%</w:t>
      </w:r>
      <w:r w:rsidRPr="00594A10">
        <w:rPr>
          <w:rFonts w:ascii="Times New Roman" w:eastAsia="楷体" w:hAnsi="楷体"/>
        </w:rPr>
        <w:t>的校园媒体有独立的视频生产能力</w:t>
      </w:r>
      <w:r w:rsidRPr="00594A10">
        <w:rPr>
          <w:rFonts w:ascii="Times New Roman" w:eastAsia="宋体" w:hAnsi="宋体"/>
        </w:rPr>
        <w:t>,</w:t>
      </w:r>
      <w:r w:rsidRPr="00594A10">
        <w:rPr>
          <w:rFonts w:ascii="Times New Roman" w:eastAsia="楷体" w:hAnsi="楷体"/>
        </w:rPr>
        <w:t>生产的视频类型最主要的三种为文艺娱乐类</w:t>
      </w:r>
      <w:r w:rsidRPr="00594A10">
        <w:rPr>
          <w:rFonts w:ascii="Times New Roman" w:eastAsia="宋体" w:hAnsi="宋体"/>
        </w:rPr>
        <w:t>(74</w:t>
      </w:r>
      <w:r w:rsidRPr="006C1E11">
        <w:rPr>
          <w:rFonts w:ascii="Times New Roman" w:eastAsia="宋体" w:hAnsi="Times New Roman" w:cs="Times New Roman"/>
        </w:rPr>
        <w:t>.</w:t>
      </w:r>
      <w:r w:rsidRPr="00594A10">
        <w:rPr>
          <w:rFonts w:ascii="Times New Roman" w:eastAsia="宋体" w:hAnsi="宋体"/>
        </w:rPr>
        <w:t>32%),</w:t>
      </w:r>
      <w:r w:rsidRPr="00594A10">
        <w:rPr>
          <w:rFonts w:ascii="Times New Roman" w:eastAsia="楷体" w:hAnsi="楷体"/>
        </w:rPr>
        <w:t>新闻类</w:t>
      </w:r>
      <w:r w:rsidRPr="00594A10">
        <w:rPr>
          <w:rFonts w:ascii="Times New Roman" w:eastAsia="宋体" w:hAnsi="宋体"/>
        </w:rPr>
        <w:t>(61</w:t>
      </w:r>
      <w:r w:rsidRPr="006C1E11">
        <w:rPr>
          <w:rFonts w:ascii="Times New Roman" w:eastAsia="宋体" w:hAnsi="Times New Roman" w:cs="Times New Roman"/>
        </w:rPr>
        <w:t>.</w:t>
      </w:r>
      <w:r w:rsidRPr="00594A10">
        <w:rPr>
          <w:rFonts w:ascii="Times New Roman" w:eastAsia="宋体" w:hAnsi="宋体"/>
        </w:rPr>
        <w:t>08%),</w:t>
      </w:r>
      <w:r w:rsidRPr="00594A10">
        <w:rPr>
          <w:rFonts w:ascii="Times New Roman" w:eastAsia="楷体" w:hAnsi="楷体"/>
        </w:rPr>
        <w:t>谈话类</w:t>
      </w:r>
      <w:r w:rsidRPr="00594A10">
        <w:rPr>
          <w:rFonts w:ascii="Times New Roman" w:eastAsia="宋体" w:hAnsi="宋体"/>
        </w:rPr>
        <w:t>(42</w:t>
      </w:r>
      <w:r w:rsidRPr="006C1E11">
        <w:rPr>
          <w:rFonts w:ascii="Times New Roman" w:eastAsia="宋体" w:hAnsi="Times New Roman" w:cs="Times New Roman"/>
        </w:rPr>
        <w:t>.</w:t>
      </w:r>
      <w:r w:rsidRPr="00594A10">
        <w:rPr>
          <w:rFonts w:ascii="Times New Roman" w:eastAsia="宋体" w:hAnsi="宋体"/>
        </w:rPr>
        <w:t>16%)</w:t>
      </w:r>
      <w:r w:rsidRPr="00594A10">
        <w:rPr>
          <w:rFonts w:ascii="Times New Roman" w:eastAsia="楷体" w:hAnsi="楷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调查发现</w:t>
      </w:r>
      <w:r w:rsidRPr="00594A10">
        <w:rPr>
          <w:rFonts w:ascii="Times New Roman" w:eastAsia="宋体" w:hAnsi="宋体"/>
        </w:rPr>
        <w:t>,</w:t>
      </w:r>
      <w:r w:rsidRPr="00594A10">
        <w:rPr>
          <w:rFonts w:ascii="Times New Roman" w:eastAsia="楷体" w:hAnsi="楷体"/>
        </w:rPr>
        <w:t>融合型校园媒体大幅增加。在此次调查中</w:t>
      </w:r>
      <w:r w:rsidRPr="00594A10">
        <w:rPr>
          <w:rFonts w:ascii="Times New Roman" w:eastAsia="宋体" w:hAnsi="宋体"/>
        </w:rPr>
        <w:t>,4</w:t>
      </w:r>
      <w:r w:rsidRPr="006C1E11">
        <w:rPr>
          <w:rFonts w:ascii="Times New Roman" w:eastAsia="宋体" w:hAnsi="Times New Roman" w:cs="Times New Roman"/>
        </w:rPr>
        <w:t>.</w:t>
      </w:r>
      <w:r w:rsidRPr="00594A10">
        <w:rPr>
          <w:rFonts w:ascii="Times New Roman" w:eastAsia="宋体" w:hAnsi="宋体"/>
        </w:rPr>
        <w:t>19%</w:t>
      </w:r>
      <w:r w:rsidRPr="00594A10">
        <w:rPr>
          <w:rFonts w:ascii="Times New Roman" w:eastAsia="楷体" w:hAnsi="楷体"/>
        </w:rPr>
        <w:t>的校园媒体组织仅有一种媒体形态</w:t>
      </w:r>
      <w:r w:rsidRPr="00594A10">
        <w:rPr>
          <w:rFonts w:ascii="Times New Roman" w:eastAsia="宋体" w:hAnsi="宋体"/>
        </w:rPr>
        <w:t>,</w:t>
      </w:r>
      <w:r w:rsidRPr="00594A10">
        <w:rPr>
          <w:rFonts w:ascii="Times New Roman" w:eastAsia="楷体" w:hAnsi="楷体"/>
        </w:rPr>
        <w:t>其他校园媒体组织均具有一种以上的媒体类型。而在《</w:t>
      </w:r>
      <w:r w:rsidRPr="00594A10">
        <w:rPr>
          <w:rFonts w:ascii="Times New Roman" w:eastAsia="宋体" w:hAnsi="宋体"/>
        </w:rPr>
        <w:t>2011</w:t>
      </w:r>
      <w:r w:rsidRPr="00594A10">
        <w:rPr>
          <w:rFonts w:ascii="Times New Roman" w:eastAsia="楷体" w:hAnsi="楷体"/>
        </w:rPr>
        <w:t>年校园媒体发展白皮书》中</w:t>
      </w:r>
      <w:r w:rsidRPr="00594A10">
        <w:rPr>
          <w:rFonts w:ascii="Times New Roman" w:eastAsia="宋体" w:hAnsi="宋体"/>
        </w:rPr>
        <w:t>,</w:t>
      </w:r>
      <w:r w:rsidRPr="00594A10">
        <w:rPr>
          <w:rFonts w:ascii="Times New Roman" w:eastAsia="楷体" w:hAnsi="楷体"/>
        </w:rPr>
        <w:t>单一类型的校园媒体组织占总数的</w:t>
      </w:r>
      <w:r w:rsidRPr="00594A10">
        <w:rPr>
          <w:rFonts w:ascii="Times New Roman" w:eastAsia="宋体" w:hAnsi="宋体"/>
        </w:rPr>
        <w:t>76</w:t>
      </w:r>
      <w:r w:rsidRPr="006C1E11">
        <w:rPr>
          <w:rFonts w:ascii="Times New Roman" w:eastAsia="宋体" w:hAnsi="Times New Roman" w:cs="Times New Roman"/>
        </w:rPr>
        <w:t>.</w:t>
      </w:r>
      <w:r w:rsidRPr="00594A10">
        <w:rPr>
          <w:rFonts w:ascii="Times New Roman" w:eastAsia="宋体" w:hAnsi="宋体"/>
        </w:rPr>
        <w:t>7%</w:t>
      </w:r>
      <w:r w:rsidRPr="00594A10">
        <w:rPr>
          <w:rFonts w:ascii="Times New Roman" w:eastAsia="楷体" w:hAnsi="楷体"/>
        </w:rPr>
        <w:t>。数据显示</w:t>
      </w:r>
      <w:r w:rsidRPr="00594A10">
        <w:rPr>
          <w:rFonts w:ascii="Times New Roman" w:eastAsia="宋体" w:hAnsi="宋体"/>
        </w:rPr>
        <w:t>,39</w:t>
      </w:r>
      <w:r w:rsidRPr="006C1E11">
        <w:rPr>
          <w:rFonts w:ascii="Times New Roman" w:eastAsia="宋体" w:hAnsi="Times New Roman" w:cs="Times New Roman"/>
        </w:rPr>
        <w:t>.</w:t>
      </w:r>
      <w:r w:rsidRPr="00594A10">
        <w:rPr>
          <w:rFonts w:ascii="Times New Roman" w:eastAsia="宋体" w:hAnsi="宋体"/>
        </w:rPr>
        <w:t>92%</w:t>
      </w:r>
      <w:r w:rsidRPr="00594A10">
        <w:rPr>
          <w:rFonts w:ascii="Times New Roman" w:eastAsia="楷体" w:hAnsi="楷体"/>
        </w:rPr>
        <w:t>的校园微信公众号在</w:t>
      </w:r>
      <w:r w:rsidRPr="00594A10">
        <w:rPr>
          <w:rFonts w:ascii="Times New Roman" w:eastAsia="宋体" w:hAnsi="宋体"/>
        </w:rPr>
        <w:t>2013</w:t>
      </w:r>
      <w:r w:rsidRPr="00594A10">
        <w:rPr>
          <w:rFonts w:ascii="Times New Roman" w:eastAsia="楷体" w:hAnsi="楷体"/>
        </w:rPr>
        <w:t>年以前成立</w:t>
      </w:r>
      <w:r w:rsidRPr="00594A10">
        <w:rPr>
          <w:rFonts w:ascii="Times New Roman" w:eastAsia="宋体" w:hAnsi="宋体"/>
        </w:rPr>
        <w:t>,16</w:t>
      </w:r>
      <w:r w:rsidRPr="006C1E11">
        <w:rPr>
          <w:rFonts w:ascii="Times New Roman" w:eastAsia="宋体" w:hAnsi="Times New Roman" w:cs="Times New Roman"/>
        </w:rPr>
        <w:t>.</w:t>
      </w:r>
      <w:r w:rsidRPr="00594A10">
        <w:rPr>
          <w:rFonts w:ascii="Times New Roman" w:eastAsia="宋体" w:hAnsi="宋体"/>
        </w:rPr>
        <w:t>53%</w:t>
      </w:r>
      <w:r w:rsidRPr="00594A10">
        <w:rPr>
          <w:rFonts w:ascii="Times New Roman" w:eastAsia="楷体" w:hAnsi="楷体"/>
        </w:rPr>
        <w:t>在</w:t>
      </w:r>
      <w:r w:rsidRPr="00594A10">
        <w:rPr>
          <w:rFonts w:ascii="Times New Roman" w:eastAsia="宋体" w:hAnsi="宋体"/>
        </w:rPr>
        <w:t>2013</w:t>
      </w:r>
      <w:r w:rsidRPr="00594A10">
        <w:rPr>
          <w:rFonts w:ascii="Times New Roman" w:eastAsia="楷体" w:hAnsi="楷体"/>
        </w:rPr>
        <w:t>年成立</w:t>
      </w:r>
      <w:r w:rsidRPr="00594A10">
        <w:rPr>
          <w:rFonts w:ascii="Times New Roman" w:eastAsia="宋体" w:hAnsi="宋体"/>
        </w:rPr>
        <w:t>,2014</w:t>
      </w:r>
      <w:r w:rsidRPr="00594A10">
        <w:rPr>
          <w:rFonts w:ascii="Times New Roman" w:eastAsia="楷体" w:hAnsi="楷体"/>
        </w:rPr>
        <w:t>年到达校园微信公众号成立的高峰期</w:t>
      </w:r>
      <w:r w:rsidRPr="00594A10">
        <w:rPr>
          <w:rFonts w:ascii="Times New Roman" w:eastAsia="宋体" w:hAnsi="宋体"/>
        </w:rPr>
        <w:t>,</w:t>
      </w:r>
      <w:r w:rsidRPr="00594A10">
        <w:rPr>
          <w:rFonts w:ascii="Times New Roman" w:eastAsia="楷体" w:hAnsi="楷体"/>
        </w:rPr>
        <w:t>比例为</w:t>
      </w:r>
      <w:r w:rsidRPr="00594A10">
        <w:rPr>
          <w:rFonts w:ascii="Times New Roman" w:eastAsia="宋体" w:hAnsi="宋体"/>
        </w:rPr>
        <w:t>24</w:t>
      </w:r>
      <w:r w:rsidRPr="006C1E11">
        <w:rPr>
          <w:rFonts w:ascii="Times New Roman" w:eastAsia="宋体" w:hAnsi="Times New Roman" w:cs="Times New Roman"/>
        </w:rPr>
        <w:t>.</w:t>
      </w:r>
      <w:r w:rsidRPr="00594A10">
        <w:rPr>
          <w:rFonts w:ascii="Times New Roman" w:eastAsia="宋体" w:hAnsi="宋体"/>
        </w:rPr>
        <w:t>6%;2014</w:t>
      </w:r>
      <w:r w:rsidRPr="00594A10">
        <w:rPr>
          <w:rFonts w:ascii="Times New Roman" w:eastAsia="楷体" w:hAnsi="楷体"/>
        </w:rPr>
        <w:t>年以后</w:t>
      </w:r>
      <w:r w:rsidRPr="00594A10">
        <w:rPr>
          <w:rFonts w:ascii="Times New Roman" w:eastAsia="宋体" w:hAnsi="宋体"/>
        </w:rPr>
        <w:t>,</w:t>
      </w:r>
      <w:r w:rsidRPr="00594A10">
        <w:rPr>
          <w:rFonts w:ascii="Times New Roman" w:eastAsia="楷体" w:hAnsi="楷体"/>
        </w:rPr>
        <w:t>校园微信公众号成立趋势减缓</w:t>
      </w:r>
      <w:r w:rsidRPr="00594A10">
        <w:rPr>
          <w:rFonts w:ascii="Times New Roman" w:eastAsia="宋体" w:hAnsi="宋体"/>
        </w:rPr>
        <w:t>,2015</w:t>
      </w:r>
      <w:r w:rsidRPr="00594A10">
        <w:rPr>
          <w:rFonts w:ascii="Times New Roman" w:eastAsia="楷体" w:hAnsi="楷体"/>
        </w:rPr>
        <w:t>年成立校园微信公众号的比例为</w:t>
      </w:r>
      <w:r w:rsidRPr="00594A10">
        <w:rPr>
          <w:rFonts w:ascii="Times New Roman" w:eastAsia="宋体" w:hAnsi="宋体"/>
        </w:rPr>
        <w:t>13</w:t>
      </w:r>
      <w:r w:rsidRPr="006C1E11">
        <w:rPr>
          <w:rFonts w:ascii="Times New Roman" w:eastAsia="宋体" w:hAnsi="Times New Roman" w:cs="Times New Roman"/>
        </w:rPr>
        <w:t>.</w:t>
      </w:r>
      <w:r w:rsidRPr="00594A10">
        <w:rPr>
          <w:rFonts w:ascii="Times New Roman" w:eastAsia="宋体" w:hAnsi="宋体"/>
        </w:rPr>
        <w:t>91%,2016</w:t>
      </w:r>
      <w:r w:rsidRPr="00594A10">
        <w:rPr>
          <w:rFonts w:ascii="Times New Roman" w:eastAsia="楷体" w:hAnsi="楷体"/>
        </w:rPr>
        <w:t>年仅为</w:t>
      </w:r>
      <w:r w:rsidRPr="00594A10">
        <w:rPr>
          <w:rFonts w:ascii="Times New Roman" w:eastAsia="宋体" w:hAnsi="宋体"/>
        </w:rPr>
        <w:t>5</w:t>
      </w:r>
      <w:r w:rsidRPr="006C1E11">
        <w:rPr>
          <w:rFonts w:ascii="Times New Roman" w:eastAsia="宋体" w:hAnsi="Times New Roman" w:cs="Times New Roman"/>
        </w:rPr>
        <w:t>.</w:t>
      </w:r>
      <w:r w:rsidRPr="00594A10">
        <w:rPr>
          <w:rFonts w:ascii="Times New Roman" w:eastAsia="宋体" w:hAnsi="宋体"/>
        </w:rPr>
        <w:t>04%</w:t>
      </w:r>
      <w:r w:rsidRPr="00594A10">
        <w:rPr>
          <w:rFonts w:ascii="Times New Roman" w:eastAsia="楷体" w:hAnsi="楷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移动互联网的大潮汹涌而来</w:t>
      </w:r>
      <w:r w:rsidRPr="00594A10">
        <w:rPr>
          <w:rFonts w:ascii="Times New Roman" w:eastAsia="宋体" w:hAnsi="宋体"/>
        </w:rPr>
        <w:t>,</w:t>
      </w:r>
      <w:r w:rsidRPr="00594A10">
        <w:rPr>
          <w:rFonts w:ascii="Times New Roman" w:eastAsia="楷体" w:hAnsi="楷体"/>
        </w:rPr>
        <w:t>越来越多的传统校园媒体顺势转型</w:t>
      </w:r>
      <w:r w:rsidRPr="00594A10">
        <w:rPr>
          <w:rFonts w:ascii="Times New Roman" w:eastAsia="宋体" w:hAnsi="宋体"/>
        </w:rPr>
        <w:t>,</w:t>
      </w:r>
      <w:r w:rsidRPr="00594A10">
        <w:rPr>
          <w:rFonts w:ascii="Times New Roman" w:eastAsia="楷体" w:hAnsi="楷体"/>
        </w:rPr>
        <w:t>通过开通微信公众号等新的媒体形态寻求长远发展。在已经建立了微信公众号的校园媒体类型中</w:t>
      </w:r>
      <w:r w:rsidRPr="00594A10">
        <w:rPr>
          <w:rFonts w:ascii="Times New Roman" w:eastAsia="宋体" w:hAnsi="宋体"/>
        </w:rPr>
        <w:t>,92</w:t>
      </w:r>
      <w:r w:rsidRPr="006C1E11">
        <w:rPr>
          <w:rFonts w:ascii="Times New Roman" w:eastAsia="宋体" w:hAnsi="Times New Roman" w:cs="Times New Roman"/>
        </w:rPr>
        <w:t>.</w:t>
      </w:r>
      <w:r w:rsidRPr="00594A10">
        <w:rPr>
          <w:rFonts w:ascii="Times New Roman" w:eastAsia="宋体" w:hAnsi="宋体"/>
        </w:rPr>
        <w:t>37%</w:t>
      </w:r>
      <w:r w:rsidRPr="00594A10">
        <w:rPr>
          <w:rFonts w:ascii="Times New Roman" w:eastAsia="楷体" w:hAnsi="楷体"/>
        </w:rPr>
        <w:t>的通讯社建立了微信公众号</w:t>
      </w:r>
      <w:r w:rsidRPr="00594A10">
        <w:rPr>
          <w:rFonts w:ascii="Times New Roman" w:eastAsia="宋体" w:hAnsi="宋体"/>
        </w:rPr>
        <w:t>,87</w:t>
      </w:r>
      <w:r w:rsidRPr="006C1E11">
        <w:rPr>
          <w:rFonts w:ascii="Times New Roman" w:eastAsia="宋体" w:hAnsi="Times New Roman" w:cs="Times New Roman"/>
        </w:rPr>
        <w:t>.</w:t>
      </w:r>
      <w:r w:rsidRPr="00594A10">
        <w:rPr>
          <w:rFonts w:ascii="Times New Roman" w:eastAsia="宋体" w:hAnsi="宋体"/>
        </w:rPr>
        <w:t>65%</w:t>
      </w:r>
      <w:r w:rsidRPr="00594A10">
        <w:rPr>
          <w:rFonts w:ascii="Times New Roman" w:eastAsia="楷体" w:hAnsi="楷体"/>
        </w:rPr>
        <w:t>的纸媒建立了微信公众号</w:t>
      </w:r>
      <w:r w:rsidRPr="00594A10">
        <w:rPr>
          <w:rFonts w:ascii="Times New Roman" w:eastAsia="宋体" w:hAnsi="宋体"/>
        </w:rPr>
        <w:t>,82</w:t>
      </w:r>
      <w:r w:rsidRPr="006C1E11">
        <w:rPr>
          <w:rFonts w:ascii="Times New Roman" w:eastAsia="宋体" w:hAnsi="Times New Roman" w:cs="Times New Roman"/>
        </w:rPr>
        <w:t>.</w:t>
      </w:r>
      <w:r w:rsidRPr="00594A10">
        <w:rPr>
          <w:rFonts w:ascii="Times New Roman" w:eastAsia="宋体" w:hAnsi="宋体"/>
        </w:rPr>
        <w:t>86%</w:t>
      </w:r>
      <w:r w:rsidRPr="00594A10">
        <w:rPr>
          <w:rFonts w:ascii="Times New Roman" w:eastAsia="楷体" w:hAnsi="楷体"/>
        </w:rPr>
        <w:t>的电视台有微信公众号</w:t>
      </w:r>
      <w:r w:rsidRPr="00594A10">
        <w:rPr>
          <w:rFonts w:ascii="Times New Roman" w:eastAsia="宋体" w:hAnsi="宋体"/>
        </w:rPr>
        <w:t>,</w:t>
      </w:r>
      <w:r w:rsidRPr="00594A10">
        <w:rPr>
          <w:rFonts w:ascii="Times New Roman" w:eastAsia="楷体" w:hAnsi="楷体"/>
        </w:rPr>
        <w:t>广播</w:t>
      </w:r>
      <w:r w:rsidRPr="00594A10">
        <w:rPr>
          <w:rFonts w:ascii="Times New Roman" w:eastAsia="宋体" w:hAnsi="宋体"/>
        </w:rPr>
        <w:t>(</w:t>
      </w:r>
      <w:r w:rsidRPr="00594A10">
        <w:rPr>
          <w:rFonts w:ascii="Times New Roman" w:eastAsia="楷体" w:hAnsi="楷体"/>
        </w:rPr>
        <w:t>电台</w:t>
      </w:r>
      <w:r w:rsidRPr="00594A10">
        <w:rPr>
          <w:rFonts w:ascii="Times New Roman" w:eastAsia="宋体" w:hAnsi="宋体"/>
        </w:rPr>
        <w:t>)</w:t>
      </w:r>
      <w:r w:rsidRPr="00594A10">
        <w:rPr>
          <w:rFonts w:ascii="Times New Roman" w:eastAsia="楷体" w:hAnsi="楷体"/>
        </w:rPr>
        <w:t>有</w:t>
      </w:r>
      <w:r w:rsidRPr="00594A10">
        <w:rPr>
          <w:rFonts w:ascii="Times New Roman" w:eastAsia="宋体" w:hAnsi="宋体"/>
        </w:rPr>
        <w:t>78</w:t>
      </w:r>
      <w:r w:rsidRPr="006C1E11">
        <w:rPr>
          <w:rFonts w:ascii="Times New Roman" w:eastAsia="宋体" w:hAnsi="Times New Roman" w:cs="Times New Roman"/>
        </w:rPr>
        <w:t>.</w:t>
      </w:r>
      <w:r w:rsidRPr="00594A10">
        <w:rPr>
          <w:rFonts w:ascii="Times New Roman" w:eastAsia="宋体" w:hAnsi="宋体"/>
        </w:rPr>
        <w:t>02%,</w:t>
      </w:r>
      <w:r w:rsidRPr="00594A10">
        <w:rPr>
          <w:rFonts w:ascii="Times New Roman" w:eastAsia="楷体" w:hAnsi="楷体"/>
        </w:rPr>
        <w:t>网站有</w:t>
      </w:r>
      <w:r w:rsidRPr="00594A10">
        <w:rPr>
          <w:rFonts w:ascii="Times New Roman" w:eastAsia="宋体" w:hAnsi="宋体"/>
        </w:rPr>
        <w:t>76</w:t>
      </w:r>
      <w:r w:rsidRPr="006C1E11">
        <w:rPr>
          <w:rFonts w:ascii="Times New Roman" w:eastAsia="宋体" w:hAnsi="Times New Roman" w:cs="Times New Roman"/>
        </w:rPr>
        <w:t>.</w:t>
      </w:r>
      <w:r w:rsidRPr="00594A10">
        <w:rPr>
          <w:rFonts w:ascii="Times New Roman" w:eastAsia="宋体" w:hAnsi="宋体"/>
        </w:rPr>
        <w:t>32%</w:t>
      </w:r>
      <w:r w:rsidRPr="00594A10">
        <w:rPr>
          <w:rFonts w:ascii="Times New Roman" w:eastAsia="楷体" w:hAnsi="楷体"/>
        </w:rPr>
        <w:t>。</w:t>
      </w:r>
    </w:p>
    <w:p w:rsidR="009A2819" w:rsidRPr="00594A10" w:rsidRDefault="009A2819" w:rsidP="009A2819">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w:t>
      </w:r>
      <w:r w:rsidRPr="00594A10">
        <w:rPr>
          <w:rFonts w:ascii="Times New Roman" w:eastAsia="宋体" w:hAnsi="宋体"/>
        </w:rPr>
        <w:t>2016</w:t>
      </w:r>
      <w:r w:rsidRPr="00594A10">
        <w:rPr>
          <w:rFonts w:ascii="Times New Roman" w:eastAsia="楷体" w:hAnsi="楷体"/>
        </w:rPr>
        <w:t>年中国高校校园媒体发展报告》</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楷体" w:hAnsi="楷体"/>
        </w:rPr>
        <w:t>现在的大学生人手一部手机</w:t>
      </w:r>
      <w:r w:rsidRPr="00594A10">
        <w:rPr>
          <w:rFonts w:ascii="Times New Roman" w:eastAsia="宋体" w:hAnsi="宋体"/>
        </w:rPr>
        <w:t>,</w:t>
      </w:r>
      <w:r w:rsidRPr="00594A10">
        <w:rPr>
          <w:rFonts w:ascii="Times New Roman" w:eastAsia="楷体" w:hAnsi="楷体"/>
        </w:rPr>
        <w:t>几乎是手不离机。绝大部分大学生从新媒体平台中获取最新信息。</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校园市场将是一个万亿级的市场</w:t>
      </w:r>
      <w:r w:rsidRPr="00594A10">
        <w:rPr>
          <w:rFonts w:ascii="Times New Roman" w:eastAsia="宋体" w:hAnsi="宋体"/>
        </w:rPr>
        <w:t>,</w:t>
      </w:r>
      <w:r w:rsidRPr="00594A10">
        <w:rPr>
          <w:rFonts w:ascii="Times New Roman" w:eastAsia="楷体" w:hAnsi="楷体"/>
        </w:rPr>
        <w:t>大学生是</w:t>
      </w:r>
      <w:r w:rsidRPr="006C1E11">
        <w:rPr>
          <w:rFonts w:ascii="Times New Roman" w:eastAsia="宋体" w:hAnsi="Times New Roman" w:cs="Times New Roman"/>
        </w:rPr>
        <w:t>“</w:t>
      </w:r>
      <w:r w:rsidRPr="00594A10">
        <w:rPr>
          <w:rFonts w:ascii="Times New Roman" w:eastAsia="楷体" w:hAnsi="楷体"/>
        </w:rPr>
        <w:t>下一代消费者</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是未来的消费主力</w:t>
      </w:r>
      <w:r w:rsidRPr="00594A10">
        <w:rPr>
          <w:rFonts w:ascii="Times New Roman" w:eastAsia="宋体" w:hAnsi="宋体"/>
        </w:rPr>
        <w:t>,</w:t>
      </w:r>
      <w:r w:rsidRPr="00594A10">
        <w:rPr>
          <w:rFonts w:ascii="Times New Roman" w:eastAsia="楷体" w:hAnsi="楷体"/>
        </w:rPr>
        <w:t>越来越多的企业开始布局下一代消费者、保持品牌的持续年轻态。从</w:t>
      </w:r>
      <w:r w:rsidRPr="00594A10">
        <w:rPr>
          <w:rFonts w:ascii="Times New Roman" w:eastAsia="宋体" w:hAnsi="宋体"/>
        </w:rPr>
        <w:t>2013</w:t>
      </w:r>
      <w:r w:rsidRPr="00594A10">
        <w:rPr>
          <w:rFonts w:ascii="Times New Roman" w:eastAsia="楷体" w:hAnsi="楷体"/>
        </w:rPr>
        <w:t>年开始</w:t>
      </w:r>
      <w:r w:rsidRPr="00594A10">
        <w:rPr>
          <w:rFonts w:ascii="Times New Roman" w:eastAsia="宋体" w:hAnsi="宋体"/>
        </w:rPr>
        <w:t>,</w:t>
      </w:r>
      <w:r w:rsidRPr="00594A10">
        <w:rPr>
          <w:rFonts w:ascii="Times New Roman" w:eastAsia="楷体" w:hAnsi="楷体"/>
        </w:rPr>
        <w:t>广告主数量持续保持两位数的增量率。</w:t>
      </w:r>
      <w:r w:rsidRPr="00594A10">
        <w:rPr>
          <w:rFonts w:ascii="Times New Roman" w:eastAsia="宋体" w:hAnsi="宋体"/>
        </w:rPr>
        <w:t>2016</w:t>
      </w:r>
      <w:r w:rsidRPr="00594A10">
        <w:rPr>
          <w:rFonts w:ascii="Times New Roman" w:eastAsia="楷体" w:hAnsi="楷体"/>
        </w:rPr>
        <w:t>年</w:t>
      </w:r>
      <w:r w:rsidRPr="00594A10">
        <w:rPr>
          <w:rFonts w:ascii="Times New Roman" w:eastAsia="宋体" w:hAnsi="宋体"/>
        </w:rPr>
        <w:t>,</w:t>
      </w:r>
      <w:r w:rsidRPr="00594A10">
        <w:rPr>
          <w:rFonts w:ascii="Times New Roman" w:eastAsia="楷体" w:hAnsi="楷体"/>
        </w:rPr>
        <w:t>校园广告主数量达</w:t>
      </w:r>
      <w:r w:rsidRPr="00594A10">
        <w:rPr>
          <w:rFonts w:ascii="Times New Roman" w:eastAsia="宋体" w:hAnsi="宋体"/>
        </w:rPr>
        <w:t>95</w:t>
      </w:r>
      <w:r w:rsidRPr="00594A10">
        <w:rPr>
          <w:rFonts w:ascii="Times New Roman" w:eastAsia="楷体" w:hAnsi="楷体"/>
        </w:rPr>
        <w:t>万个</w:t>
      </w:r>
      <w:r w:rsidRPr="00594A10">
        <w:rPr>
          <w:rFonts w:ascii="Times New Roman" w:eastAsia="宋体" w:hAnsi="宋体"/>
        </w:rPr>
        <w:t>,</w:t>
      </w:r>
      <w:r w:rsidRPr="00594A10">
        <w:rPr>
          <w:rFonts w:ascii="Times New Roman" w:eastAsia="楷体" w:hAnsi="楷体"/>
        </w:rPr>
        <w:t>预估</w:t>
      </w:r>
      <w:r w:rsidRPr="00594A10">
        <w:rPr>
          <w:rFonts w:ascii="Times New Roman" w:eastAsia="宋体" w:hAnsi="宋体"/>
        </w:rPr>
        <w:t>2017</w:t>
      </w:r>
      <w:r w:rsidRPr="00594A10">
        <w:rPr>
          <w:rFonts w:ascii="Times New Roman" w:eastAsia="楷体" w:hAnsi="楷体"/>
        </w:rPr>
        <w:t>年会达到</w:t>
      </w:r>
      <w:r w:rsidRPr="00594A10">
        <w:rPr>
          <w:rFonts w:ascii="Times New Roman" w:eastAsia="宋体" w:hAnsi="宋体"/>
        </w:rPr>
        <w:t>120</w:t>
      </w:r>
      <w:r w:rsidRPr="00594A10">
        <w:rPr>
          <w:rFonts w:ascii="Times New Roman" w:eastAsia="楷体" w:hAnsi="楷体"/>
        </w:rPr>
        <w:t>万个</w:t>
      </w:r>
      <w:r w:rsidRPr="00594A10">
        <w:rPr>
          <w:rFonts w:ascii="Times New Roman" w:eastAsia="宋体" w:hAnsi="宋体"/>
        </w:rPr>
        <w:t>,</w:t>
      </w:r>
      <w:r w:rsidRPr="00594A10">
        <w:rPr>
          <w:rFonts w:ascii="Times New Roman" w:eastAsia="楷体" w:hAnsi="楷体"/>
        </w:rPr>
        <w:t>随着消费升级和越来越多的中产阶级子女进入大学</w:t>
      </w:r>
      <w:r w:rsidRPr="00594A10">
        <w:rPr>
          <w:rFonts w:ascii="Times New Roman" w:eastAsia="宋体" w:hAnsi="宋体"/>
        </w:rPr>
        <w:t>,</w:t>
      </w:r>
      <w:r w:rsidRPr="00594A10">
        <w:rPr>
          <w:rFonts w:ascii="Times New Roman" w:eastAsia="楷体" w:hAnsi="楷体"/>
        </w:rPr>
        <w:t>未来进行校园营销的企业将会持续高速增长。</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然而</w:t>
      </w:r>
      <w:r w:rsidRPr="00594A10">
        <w:rPr>
          <w:rFonts w:ascii="Times New Roman" w:eastAsia="宋体" w:hAnsi="宋体"/>
        </w:rPr>
        <w:t>,</w:t>
      </w:r>
      <w:r w:rsidRPr="00594A10">
        <w:rPr>
          <w:rFonts w:ascii="Times New Roman" w:eastAsia="楷体" w:hAnsi="楷体"/>
        </w:rPr>
        <w:t>传统媒体并不能高效地满足</w:t>
      </w:r>
      <w:r w:rsidRPr="006C1E11">
        <w:rPr>
          <w:rFonts w:ascii="Times New Roman" w:eastAsia="宋体" w:hAnsi="Times New Roman" w:cs="Times New Roman"/>
        </w:rPr>
        <w:t>“</w:t>
      </w:r>
      <w:r w:rsidRPr="00594A10">
        <w:rPr>
          <w:rFonts w:ascii="Times New Roman" w:eastAsia="楷体" w:hAnsi="楷体"/>
        </w:rPr>
        <w:t>企业进校园</w:t>
      </w:r>
      <w:r w:rsidRPr="006C1E11">
        <w:rPr>
          <w:rFonts w:ascii="Times New Roman" w:eastAsia="宋体" w:hAnsi="Times New Roman" w:cs="Times New Roman"/>
        </w:rPr>
        <w:t>”</w:t>
      </w:r>
      <w:r w:rsidRPr="00594A10">
        <w:rPr>
          <w:rFonts w:ascii="Times New Roman" w:eastAsia="楷体" w:hAnsi="楷体"/>
        </w:rPr>
        <w:t>的需求。高校新媒体的出现</w:t>
      </w:r>
      <w:r w:rsidRPr="00594A10">
        <w:rPr>
          <w:rFonts w:ascii="Times New Roman" w:eastAsia="宋体" w:hAnsi="宋体"/>
        </w:rPr>
        <w:t>,</w:t>
      </w:r>
      <w:r w:rsidRPr="00594A10">
        <w:rPr>
          <w:rFonts w:ascii="Times New Roman" w:eastAsia="楷体" w:hAnsi="楷体"/>
        </w:rPr>
        <w:t>部分解决了这一困扰</w:t>
      </w:r>
      <w:r w:rsidRPr="00594A10">
        <w:rPr>
          <w:rFonts w:ascii="Times New Roman" w:eastAsia="宋体" w:hAnsi="宋体"/>
        </w:rPr>
        <w:t>,</w:t>
      </w:r>
      <w:r w:rsidRPr="00594A10">
        <w:rPr>
          <w:rFonts w:ascii="Times New Roman" w:eastAsia="楷体" w:hAnsi="楷体"/>
        </w:rPr>
        <w:t>但投放效果需要进一步优化。目前</w:t>
      </w:r>
      <w:r w:rsidRPr="00594A10">
        <w:rPr>
          <w:rFonts w:ascii="Times New Roman" w:eastAsia="宋体" w:hAnsi="宋体"/>
        </w:rPr>
        <w:t>,70%</w:t>
      </w:r>
      <w:r w:rsidRPr="00594A10">
        <w:rPr>
          <w:rFonts w:ascii="Times New Roman" w:eastAsia="楷体" w:hAnsi="楷体"/>
        </w:rPr>
        <w:t>的高校新媒体主要通过软文广告来实现盈利</w:t>
      </w:r>
      <w:r w:rsidRPr="00594A10">
        <w:rPr>
          <w:rFonts w:ascii="Times New Roman" w:eastAsia="宋体" w:hAnsi="宋体"/>
        </w:rPr>
        <w:t>,</w:t>
      </w:r>
      <w:r w:rsidRPr="00594A10">
        <w:rPr>
          <w:rFonts w:ascii="Times New Roman" w:eastAsia="楷体" w:hAnsi="楷体"/>
        </w:rPr>
        <w:t>在当下的高校品牌营销</w:t>
      </w:r>
      <w:r w:rsidRPr="00594A10">
        <w:rPr>
          <w:rFonts w:ascii="Times New Roman" w:eastAsia="宋体" w:hAnsi="宋体"/>
        </w:rPr>
        <w:t>,</w:t>
      </w:r>
      <w:r w:rsidRPr="00594A10">
        <w:rPr>
          <w:rFonts w:ascii="Times New Roman" w:eastAsia="楷体" w:hAnsi="楷体"/>
        </w:rPr>
        <w:t>软文投放并不能完美地解决企业营销诉求。</w:t>
      </w:r>
    </w:p>
    <w:p w:rsidR="009A2819" w:rsidRPr="00594A10" w:rsidRDefault="009A2819" w:rsidP="009A2819">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w:t>
      </w:r>
      <w:r w:rsidRPr="00594A10">
        <w:rPr>
          <w:rFonts w:ascii="Times New Roman" w:eastAsia="宋体" w:hAnsi="宋体"/>
        </w:rPr>
        <w:t>2016</w:t>
      </w:r>
      <w:r w:rsidRPr="00594A10">
        <w:rPr>
          <w:rFonts w:ascii="Times New Roman" w:eastAsia="楷体" w:hAnsi="楷体"/>
        </w:rPr>
        <w:t>年中国高校新媒体蓝皮书》</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材料三</w:t>
      </w:r>
      <w:r w:rsidRPr="00594A10">
        <w:rPr>
          <w:rFonts w:ascii="Times New Roman" w:eastAsia="宋体" w:hAnsi="宋体"/>
        </w:rPr>
        <w:t xml:space="preserve">　</w:t>
      </w:r>
      <w:r w:rsidRPr="00594A10">
        <w:rPr>
          <w:rFonts w:ascii="Times New Roman" w:eastAsia="楷体" w:hAnsi="楷体"/>
        </w:rPr>
        <w:t>当前一些校媒的</w:t>
      </w:r>
      <w:r w:rsidRPr="006C1E11">
        <w:rPr>
          <w:rFonts w:ascii="Times New Roman" w:eastAsia="宋体" w:hAnsi="Times New Roman" w:cs="Times New Roman"/>
        </w:rPr>
        <w:t>“</w:t>
      </w:r>
      <w:r w:rsidRPr="00594A10">
        <w:rPr>
          <w:rFonts w:ascii="Times New Roman" w:eastAsia="楷体" w:hAnsi="楷体"/>
        </w:rPr>
        <w:t>媒体融合</w:t>
      </w:r>
      <w:r w:rsidRPr="006C1E11">
        <w:rPr>
          <w:rFonts w:ascii="Times New Roman" w:eastAsia="宋体" w:hAnsi="Times New Roman" w:cs="Times New Roman"/>
        </w:rPr>
        <w:t>”</w:t>
      </w:r>
      <w:r w:rsidRPr="00594A10">
        <w:rPr>
          <w:rFonts w:ascii="Times New Roman" w:eastAsia="楷体" w:hAnsi="楷体"/>
        </w:rPr>
        <w:t>只能算作</w:t>
      </w:r>
      <w:r w:rsidRPr="006C1E11">
        <w:rPr>
          <w:rFonts w:ascii="Times New Roman" w:eastAsia="宋体" w:hAnsi="Times New Roman" w:cs="Times New Roman"/>
        </w:rPr>
        <w:t>“</w:t>
      </w:r>
      <w:r w:rsidRPr="00594A10">
        <w:rPr>
          <w:rFonts w:ascii="Times New Roman" w:eastAsia="楷体" w:hAnsi="楷体"/>
        </w:rPr>
        <w:t>多媒体合作</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并没能按各类媒体的传播特点和优势进行深度融合</w:t>
      </w:r>
      <w:r w:rsidRPr="00594A10">
        <w:rPr>
          <w:rFonts w:ascii="Times New Roman" w:eastAsia="宋体" w:hAnsi="宋体"/>
        </w:rPr>
        <w:t>,</w:t>
      </w:r>
      <w:r w:rsidRPr="00594A10">
        <w:rPr>
          <w:rFonts w:ascii="Times New Roman" w:eastAsia="楷体" w:hAnsi="楷体"/>
        </w:rPr>
        <w:t>没有丰富受众的信息获取体验</w:t>
      </w:r>
      <w:r w:rsidRPr="00594A10">
        <w:rPr>
          <w:rFonts w:ascii="Times New Roman" w:eastAsia="宋体" w:hAnsi="宋体"/>
        </w:rPr>
        <w:t>,</w:t>
      </w:r>
      <w:r w:rsidRPr="00594A10">
        <w:rPr>
          <w:rFonts w:ascii="Times New Roman" w:eastAsia="楷体" w:hAnsi="楷体"/>
        </w:rPr>
        <w:t>反而不少受众产生了信息雷同的阅读疲劳。</w:t>
      </w:r>
    </w:p>
    <w:p w:rsidR="009A2819" w:rsidRPr="00594A10" w:rsidRDefault="009A2819" w:rsidP="009A2819">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摘编自左军《全媒体时代校园媒体融合发展状况研究》</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材料四</w:t>
      </w:r>
      <w:r w:rsidRPr="00594A10">
        <w:rPr>
          <w:rFonts w:ascii="Times New Roman" w:eastAsia="宋体" w:hAnsi="宋体"/>
        </w:rPr>
        <w:t xml:space="preserve">　</w:t>
      </w:r>
      <w:r w:rsidRPr="00594A10">
        <w:rPr>
          <w:rFonts w:ascii="Times New Roman" w:eastAsia="楷体" w:hAnsi="楷体"/>
        </w:rPr>
        <w:t>新媒体相较于传统媒体具有很多优势</w:t>
      </w:r>
      <w:r w:rsidRPr="00594A10">
        <w:rPr>
          <w:rFonts w:ascii="Times New Roman" w:eastAsia="宋体" w:hAnsi="宋体"/>
        </w:rPr>
        <w:t>,</w:t>
      </w:r>
      <w:r w:rsidRPr="00594A10">
        <w:rPr>
          <w:rFonts w:ascii="Times New Roman" w:eastAsia="楷体" w:hAnsi="楷体"/>
        </w:rPr>
        <w:t>如传播速度快、传播成本低、互动性强、用户参与感强等。</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lastRenderedPageBreak/>
        <w:t>材料五</w:t>
      </w:r>
    </w:p>
    <w:p w:rsidR="009A2819" w:rsidRPr="00594A10" w:rsidRDefault="009A2819" w:rsidP="009A2819">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0BF5088" wp14:editId="76817307">
            <wp:extent cx="2349000" cy="1752480"/>
            <wp:effectExtent l="0" t="0" r="0" b="0"/>
            <wp:docPr id="78" name="d22.eps" descr="id:2147489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8"/>
                    <a:stretch>
                      <a:fillRect/>
                    </a:stretch>
                  </pic:blipFill>
                  <pic:spPr>
                    <a:xfrm>
                      <a:off x="0" y="0"/>
                      <a:ext cx="2349000" cy="1752480"/>
                    </a:xfrm>
                    <a:prstGeom prst="rect">
                      <a:avLst/>
                    </a:prstGeom>
                  </pic:spPr>
                </pic:pic>
              </a:graphicData>
            </a:graphic>
          </wp:inline>
        </w:drawing>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下列对材料一相关内容的理解</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移动互联网时代</w:t>
      </w:r>
      <w:r w:rsidRPr="00594A10">
        <w:rPr>
          <w:rFonts w:ascii="Times New Roman" w:eastAsia="宋体" w:hAnsi="宋体"/>
        </w:rPr>
        <w:t>,</w:t>
      </w:r>
      <w:r w:rsidRPr="00594A10">
        <w:rPr>
          <w:rFonts w:ascii="Times New Roman" w:eastAsia="宋体" w:hAnsi="宋体"/>
        </w:rPr>
        <w:t>中国高校校园新媒体与传统媒体的发展水平参差不齐</w:t>
      </w:r>
      <w:r w:rsidRPr="00594A10">
        <w:rPr>
          <w:rFonts w:ascii="Times New Roman" w:eastAsia="宋体" w:hAnsi="宋体"/>
        </w:rPr>
        <w:t>,</w:t>
      </w:r>
      <w:r w:rsidRPr="00594A10">
        <w:rPr>
          <w:rFonts w:ascii="Times New Roman" w:eastAsia="宋体" w:hAnsi="宋体"/>
        </w:rPr>
        <w:t>其中微信公众号的普及率跃居第一位。</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移动互联网时代</w:t>
      </w:r>
      <w:r w:rsidRPr="00594A10">
        <w:rPr>
          <w:rFonts w:ascii="Times New Roman" w:eastAsia="宋体" w:hAnsi="宋体"/>
        </w:rPr>
        <w:t>,</w:t>
      </w:r>
      <w:r w:rsidRPr="00594A10">
        <w:rPr>
          <w:rFonts w:ascii="Times New Roman" w:eastAsia="宋体" w:hAnsi="宋体"/>
        </w:rPr>
        <w:t>中国高校传统校园媒体数量</w:t>
      </w:r>
      <w:r w:rsidRPr="00594A10">
        <w:rPr>
          <w:rFonts w:ascii="Times New Roman" w:eastAsia="宋体" w:hAnsi="宋体"/>
        </w:rPr>
        <w:t>,</w:t>
      </w:r>
      <w:r w:rsidRPr="00594A10">
        <w:rPr>
          <w:rFonts w:ascii="Times New Roman" w:eastAsia="宋体" w:hAnsi="宋体"/>
        </w:rPr>
        <w:t>除通讯社类校园媒体略有上升外</w:t>
      </w:r>
      <w:r w:rsidRPr="00594A10">
        <w:rPr>
          <w:rFonts w:ascii="Times New Roman" w:eastAsia="宋体" w:hAnsi="宋体"/>
        </w:rPr>
        <w:t>,</w:t>
      </w:r>
      <w:r w:rsidRPr="00594A10">
        <w:rPr>
          <w:rFonts w:ascii="Times New Roman" w:eastAsia="宋体" w:hAnsi="宋体"/>
        </w:rPr>
        <w:t>其余的均不同程度地呈现缩减趋势。</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超过六成的校园媒体有独立的视频生产能力。生产的视频有文艺娱乐类、新闻类等</w:t>
      </w:r>
      <w:r w:rsidRPr="00594A10">
        <w:rPr>
          <w:rFonts w:ascii="Times New Roman" w:eastAsia="宋体" w:hAnsi="宋体"/>
        </w:rPr>
        <w:t>,</w:t>
      </w:r>
      <w:r w:rsidRPr="00594A10">
        <w:rPr>
          <w:rFonts w:ascii="Times New Roman" w:eastAsia="宋体" w:hAnsi="宋体"/>
        </w:rPr>
        <w:t>这表明视频类节目将迎来大发展时期。</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移动互联网时代</w:t>
      </w:r>
      <w:r w:rsidRPr="00594A10">
        <w:rPr>
          <w:rFonts w:ascii="Times New Roman" w:eastAsia="宋体" w:hAnsi="宋体"/>
        </w:rPr>
        <w:t>,</w:t>
      </w:r>
      <w:r w:rsidRPr="00594A10">
        <w:rPr>
          <w:rFonts w:ascii="Times New Roman" w:eastAsia="宋体" w:hAnsi="宋体"/>
        </w:rPr>
        <w:t>中国高校传统校园媒体转型加快</w:t>
      </w:r>
      <w:r w:rsidRPr="00594A10">
        <w:rPr>
          <w:rFonts w:ascii="Times New Roman" w:eastAsia="宋体" w:hAnsi="宋体"/>
        </w:rPr>
        <w:t>,</w:t>
      </w:r>
      <w:r w:rsidRPr="00594A10">
        <w:rPr>
          <w:rFonts w:ascii="Times New Roman" w:eastAsia="宋体" w:hAnsi="宋体"/>
        </w:rPr>
        <w:t>通过开通微信公众号等新媒体形态以求长远发展是一大趋势。</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下列对材料相关内容的概括和分析</w:t>
      </w:r>
      <w:r w:rsidRPr="00594A10">
        <w:rPr>
          <w:rFonts w:ascii="Times New Roman" w:eastAsia="宋体" w:hAnsi="宋体"/>
        </w:rPr>
        <w:t>,</w:t>
      </w:r>
      <w:r w:rsidRPr="00594A10">
        <w:rPr>
          <w:rFonts w:ascii="Times New Roman" w:eastAsia="宋体" w:hAnsi="宋体"/>
        </w:rPr>
        <w:t>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校园电视台普及率相对偏低</w:t>
      </w:r>
      <w:r w:rsidRPr="00594A10">
        <w:rPr>
          <w:rFonts w:ascii="Times New Roman" w:eastAsia="宋体" w:hAnsi="宋体"/>
        </w:rPr>
        <w:t>,</w:t>
      </w:r>
      <w:r w:rsidRPr="00594A10">
        <w:rPr>
          <w:rFonts w:ascii="Times New Roman" w:eastAsia="宋体" w:hAnsi="宋体"/>
        </w:rPr>
        <w:t>是因为校园电视台相较于其他校园媒体需要投入更多的技术与资金</w:t>
      </w:r>
      <w:r w:rsidRPr="00594A10">
        <w:rPr>
          <w:rFonts w:ascii="Times New Roman" w:eastAsia="宋体" w:hAnsi="宋体"/>
        </w:rPr>
        <w:t>,</w:t>
      </w:r>
      <w:r w:rsidRPr="00594A10">
        <w:rPr>
          <w:rFonts w:ascii="Times New Roman" w:eastAsia="宋体" w:hAnsi="宋体"/>
        </w:rPr>
        <w:t>而且专业性更强。</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2014</w:t>
      </w:r>
      <w:r w:rsidRPr="00594A10">
        <w:rPr>
          <w:rFonts w:ascii="Times New Roman" w:eastAsia="宋体" w:hAnsi="宋体"/>
        </w:rPr>
        <w:t>年以后</w:t>
      </w:r>
      <w:r w:rsidRPr="00594A10">
        <w:rPr>
          <w:rFonts w:ascii="Times New Roman" w:eastAsia="宋体" w:hAnsi="宋体"/>
        </w:rPr>
        <w:t>,</w:t>
      </w:r>
      <w:r w:rsidRPr="00594A10">
        <w:rPr>
          <w:rFonts w:ascii="Times New Roman" w:eastAsia="宋体" w:hAnsi="宋体"/>
        </w:rPr>
        <w:t>中国高校校园微信公众号成立趋势减缓</w:t>
      </w:r>
      <w:r w:rsidRPr="00594A10">
        <w:rPr>
          <w:rFonts w:ascii="Times New Roman" w:eastAsia="宋体" w:hAnsi="宋体"/>
        </w:rPr>
        <w:t>,</w:t>
      </w:r>
      <w:r w:rsidRPr="00594A10">
        <w:rPr>
          <w:rFonts w:ascii="Times New Roman" w:eastAsia="宋体" w:hAnsi="宋体"/>
        </w:rPr>
        <w:t>这表明这种校园新媒体必将被其他类型校园新媒体取代。</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调查表明</w:t>
      </w:r>
      <w:r w:rsidRPr="00594A10">
        <w:rPr>
          <w:rFonts w:ascii="Times New Roman" w:eastAsia="宋体" w:hAnsi="宋体"/>
        </w:rPr>
        <w:t>,2011</w:t>
      </w:r>
      <w:r w:rsidRPr="00594A10">
        <w:rPr>
          <w:rFonts w:ascii="Times New Roman" w:eastAsia="宋体" w:hAnsi="宋体"/>
        </w:rPr>
        <w:t>年</w:t>
      </w:r>
      <w:r w:rsidRPr="00594A10">
        <w:rPr>
          <w:rFonts w:ascii="Times New Roman" w:eastAsia="宋体" w:hAnsi="宋体"/>
        </w:rPr>
        <w:t>,</w:t>
      </w:r>
      <w:r w:rsidRPr="00594A10">
        <w:rPr>
          <w:rFonts w:ascii="Times New Roman" w:eastAsia="宋体" w:hAnsi="宋体"/>
        </w:rPr>
        <w:t>只有</w:t>
      </w:r>
      <w:r w:rsidRPr="00594A10">
        <w:rPr>
          <w:rFonts w:ascii="Times New Roman" w:eastAsia="宋体" w:hAnsi="宋体"/>
        </w:rPr>
        <w:t>23%</w:t>
      </w:r>
      <w:r w:rsidRPr="00594A10">
        <w:rPr>
          <w:rFonts w:ascii="Times New Roman" w:eastAsia="宋体" w:hAnsi="宋体"/>
        </w:rPr>
        <w:t>左右的校园媒体有不同程度的融合</w:t>
      </w:r>
      <w:r w:rsidRPr="00594A10">
        <w:rPr>
          <w:rFonts w:ascii="Times New Roman" w:eastAsia="宋体" w:hAnsi="宋体"/>
        </w:rPr>
        <w:t>,</w:t>
      </w:r>
      <w:r w:rsidRPr="00594A10">
        <w:rPr>
          <w:rFonts w:ascii="Times New Roman" w:eastAsia="宋体" w:hAnsi="宋体"/>
        </w:rPr>
        <w:t>而到了</w:t>
      </w:r>
      <w:r w:rsidRPr="00594A10">
        <w:rPr>
          <w:rFonts w:ascii="Times New Roman" w:eastAsia="宋体" w:hAnsi="宋体"/>
        </w:rPr>
        <w:t>2016</w:t>
      </w:r>
      <w:r w:rsidRPr="00594A10">
        <w:rPr>
          <w:rFonts w:ascii="Times New Roman" w:eastAsia="宋体" w:hAnsi="宋体"/>
        </w:rPr>
        <w:t>年</w:t>
      </w:r>
      <w:r w:rsidRPr="00594A10">
        <w:rPr>
          <w:rFonts w:ascii="Times New Roman" w:eastAsia="宋体" w:hAnsi="宋体"/>
        </w:rPr>
        <w:t>,</w:t>
      </w:r>
      <w:r w:rsidRPr="00594A10">
        <w:rPr>
          <w:rFonts w:ascii="Times New Roman" w:eastAsia="宋体" w:hAnsi="宋体"/>
        </w:rPr>
        <w:t>融合型校园媒体占比已超过</w:t>
      </w:r>
      <w:r w:rsidRPr="00594A10">
        <w:rPr>
          <w:rFonts w:ascii="Times New Roman" w:eastAsia="宋体" w:hAnsi="宋体"/>
        </w:rPr>
        <w:t>95%</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现在的校园媒体融合</w:t>
      </w:r>
      <w:r w:rsidRPr="00594A10">
        <w:rPr>
          <w:rFonts w:ascii="Times New Roman" w:eastAsia="宋体" w:hAnsi="宋体"/>
        </w:rPr>
        <w:t>,</w:t>
      </w:r>
      <w:r w:rsidRPr="00594A10">
        <w:rPr>
          <w:rFonts w:ascii="Times New Roman" w:eastAsia="宋体" w:hAnsi="宋体"/>
        </w:rPr>
        <w:t>不是按各类媒体的传播特点和优势进行深度融合</w:t>
      </w:r>
      <w:r w:rsidRPr="00594A10">
        <w:rPr>
          <w:rFonts w:ascii="Times New Roman" w:eastAsia="宋体" w:hAnsi="宋体"/>
        </w:rPr>
        <w:t>,</w:t>
      </w:r>
      <w:r w:rsidRPr="00594A10">
        <w:rPr>
          <w:rFonts w:ascii="Times New Roman" w:eastAsia="宋体" w:hAnsi="宋体"/>
        </w:rPr>
        <w:t>只是多媒体合作</w:t>
      </w:r>
      <w:r w:rsidRPr="00594A10">
        <w:rPr>
          <w:rFonts w:ascii="Times New Roman" w:eastAsia="宋体" w:hAnsi="宋体"/>
        </w:rPr>
        <w:t>,</w:t>
      </w:r>
      <w:r w:rsidRPr="00594A10">
        <w:rPr>
          <w:rFonts w:ascii="Times New Roman" w:eastAsia="宋体" w:hAnsi="宋体"/>
        </w:rPr>
        <w:t>让人产生阅读疲劳感。</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高校新媒体的出现一定程度上能满足</w:t>
      </w:r>
      <w:r w:rsidRPr="006C1E11">
        <w:rPr>
          <w:rFonts w:ascii="Times New Roman" w:eastAsia="宋体" w:hAnsi="Times New Roman" w:cs="Times New Roman"/>
        </w:rPr>
        <w:t>“</w:t>
      </w:r>
      <w:r w:rsidRPr="00594A10">
        <w:rPr>
          <w:rFonts w:ascii="Times New Roman" w:eastAsia="宋体" w:hAnsi="宋体"/>
        </w:rPr>
        <w:t>企业进校园</w:t>
      </w:r>
      <w:r w:rsidRPr="006C1E11">
        <w:rPr>
          <w:rFonts w:ascii="Times New Roman" w:eastAsia="宋体" w:hAnsi="Times New Roman" w:cs="Times New Roman"/>
        </w:rPr>
        <w:t>”</w:t>
      </w:r>
      <w:r w:rsidRPr="00594A10">
        <w:rPr>
          <w:rFonts w:ascii="Times New Roman" w:eastAsia="宋体" w:hAnsi="宋体"/>
        </w:rPr>
        <w:t>的需求</w:t>
      </w:r>
      <w:r w:rsidRPr="00594A10">
        <w:rPr>
          <w:rFonts w:ascii="Times New Roman" w:eastAsia="宋体" w:hAnsi="宋体"/>
        </w:rPr>
        <w:t>,</w:t>
      </w:r>
      <w:r w:rsidRPr="00594A10">
        <w:rPr>
          <w:rFonts w:ascii="Times New Roman" w:eastAsia="宋体" w:hAnsi="宋体"/>
        </w:rPr>
        <w:t>它以软文广告等形式实现盈利</w:t>
      </w:r>
      <w:r w:rsidRPr="00594A10">
        <w:rPr>
          <w:rFonts w:ascii="Times New Roman" w:eastAsia="宋体" w:hAnsi="宋体"/>
        </w:rPr>
        <w:t>,</w:t>
      </w:r>
      <w:r w:rsidRPr="00594A10">
        <w:rPr>
          <w:rFonts w:ascii="Times New Roman" w:eastAsia="宋体" w:hAnsi="宋体"/>
        </w:rPr>
        <w:t>这是传统媒体办不到的。</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探究新闻的社会价值</w:t>
      </w:r>
      <w:r w:rsidRPr="00594A10">
        <w:rPr>
          <w:rFonts w:ascii="Times New Roman" w:eastAsia="宋体" w:hAnsi="宋体"/>
        </w:rPr>
        <w:t>)</w:t>
      </w:r>
      <w:r w:rsidRPr="00594A10">
        <w:rPr>
          <w:rFonts w:ascii="Times New Roman" w:eastAsia="宋体" w:hAnsi="宋体"/>
        </w:rPr>
        <w:t>请结合材料</w:t>
      </w:r>
      <w:r w:rsidRPr="00594A10">
        <w:rPr>
          <w:rFonts w:ascii="Times New Roman" w:eastAsia="宋体" w:hAnsi="宋体"/>
        </w:rPr>
        <w:t>,</w:t>
      </w:r>
      <w:r w:rsidRPr="00594A10">
        <w:rPr>
          <w:rFonts w:ascii="Times New Roman" w:eastAsia="宋体" w:hAnsi="宋体"/>
        </w:rPr>
        <w:t>简要分析高校校园新媒体为什么具有很高的营销价值。</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37740222</w:t>
      </w:r>
      <w:r w:rsidRPr="00594A10">
        <w:rPr>
          <w:rFonts w:eastAsia="NEU-BZ-S92"/>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(12</w:t>
      </w:r>
      <w:r w:rsidRPr="00594A10">
        <w:rPr>
          <w:rFonts w:ascii="Times New Roman" w:eastAsia="楷体" w:hAnsi="楷体"/>
          <w:sz w:val="24"/>
        </w:rPr>
        <w:t>分</w:t>
      </w:r>
      <w:r w:rsidRPr="00594A10">
        <w:rPr>
          <w:rFonts w:ascii="Times New Roman" w:eastAsia="宋体" w:hAnsi="宋体"/>
          <w:sz w:val="24"/>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lastRenderedPageBreak/>
        <w:t>材料一</w:t>
      </w:r>
      <w:r w:rsidRPr="00594A10">
        <w:rPr>
          <w:rFonts w:ascii="Times New Roman" w:eastAsia="宋体" w:hAnsi="宋体"/>
        </w:rPr>
        <w:t xml:space="preserve">　</w:t>
      </w:r>
      <w:r w:rsidRPr="00594A10">
        <w:rPr>
          <w:rFonts w:ascii="Times New Roman" w:eastAsia="楷体" w:hAnsi="楷体"/>
        </w:rPr>
        <w:t>人工智能发展历经波折</w:t>
      </w:r>
      <w:r w:rsidRPr="00594A10">
        <w:rPr>
          <w:rFonts w:ascii="Times New Roman" w:eastAsia="宋体" w:hAnsi="宋体"/>
        </w:rPr>
        <w:t>,</w:t>
      </w:r>
      <w:r w:rsidRPr="00594A10">
        <w:rPr>
          <w:rFonts w:ascii="Times New Roman" w:eastAsia="楷体" w:hAnsi="楷体"/>
        </w:rPr>
        <w:t>历史上经历过两次低谷。传统人工智能受制于计算能力</w:t>
      </w:r>
      <w:r w:rsidRPr="00594A10">
        <w:rPr>
          <w:rFonts w:ascii="Times New Roman" w:eastAsia="宋体" w:hAnsi="宋体"/>
        </w:rPr>
        <w:t>,</w:t>
      </w:r>
      <w:r w:rsidRPr="00594A10">
        <w:rPr>
          <w:rFonts w:ascii="Times New Roman" w:eastAsia="楷体" w:hAnsi="楷体"/>
        </w:rPr>
        <w:t>并没能完成大规模的并行计算和并行处理</w:t>
      </w:r>
      <w:r w:rsidRPr="00594A10">
        <w:rPr>
          <w:rFonts w:ascii="Times New Roman" w:eastAsia="宋体" w:hAnsi="宋体"/>
        </w:rPr>
        <w:t>,</w:t>
      </w:r>
      <w:r w:rsidRPr="00594A10">
        <w:rPr>
          <w:rFonts w:ascii="Times New Roman" w:eastAsia="楷体" w:hAnsi="楷体"/>
        </w:rPr>
        <w:t>人工智能系统的能力较差。</w:t>
      </w:r>
      <w:r w:rsidRPr="00594A10">
        <w:rPr>
          <w:rFonts w:ascii="Times New Roman" w:eastAsia="宋体" w:hAnsi="宋体"/>
        </w:rPr>
        <w:t>2006</w:t>
      </w:r>
      <w:r w:rsidRPr="00594A10">
        <w:rPr>
          <w:rFonts w:ascii="Times New Roman" w:eastAsia="楷体" w:hAnsi="楷体"/>
        </w:rPr>
        <w:t>年</w:t>
      </w:r>
      <w:r w:rsidRPr="00594A10">
        <w:rPr>
          <w:rFonts w:ascii="Times New Roman" w:eastAsia="宋体" w:hAnsi="宋体"/>
        </w:rPr>
        <w:t>,Hinton</w:t>
      </w:r>
      <w:r w:rsidRPr="00594A10">
        <w:rPr>
          <w:rFonts w:ascii="Times New Roman" w:eastAsia="楷体" w:hAnsi="楷体"/>
        </w:rPr>
        <w:t>教授提出</w:t>
      </w:r>
      <w:r w:rsidRPr="006C1E11">
        <w:rPr>
          <w:rFonts w:ascii="Times New Roman" w:eastAsia="宋体" w:hAnsi="Times New Roman" w:cs="Times New Roman"/>
        </w:rPr>
        <w:t>“</w:t>
      </w:r>
      <w:r w:rsidRPr="00594A10">
        <w:rPr>
          <w:rFonts w:ascii="Times New Roman" w:eastAsia="楷体" w:hAnsi="楷体"/>
        </w:rPr>
        <w:t>深度学习</w:t>
      </w:r>
      <w:r w:rsidRPr="006C1E11">
        <w:rPr>
          <w:rFonts w:ascii="Times New Roman" w:eastAsia="宋体" w:hAnsi="Times New Roman" w:cs="Times New Roman"/>
        </w:rPr>
        <w:t>”</w:t>
      </w:r>
      <w:r w:rsidRPr="00594A10">
        <w:rPr>
          <w:rFonts w:ascii="Times New Roman" w:eastAsia="楷体" w:hAnsi="楷体"/>
        </w:rPr>
        <w:t>神经网络</w:t>
      </w:r>
      <w:r w:rsidRPr="00594A10">
        <w:rPr>
          <w:rFonts w:ascii="Times New Roman" w:eastAsia="宋体" w:hAnsi="宋体"/>
        </w:rPr>
        <w:t>,</w:t>
      </w:r>
      <w:r w:rsidRPr="00594A10">
        <w:rPr>
          <w:rFonts w:ascii="Times New Roman" w:eastAsia="楷体" w:hAnsi="楷体"/>
        </w:rPr>
        <w:t>使得人工智能性能获得突破性进展</w:t>
      </w:r>
      <w:r w:rsidRPr="00594A10">
        <w:rPr>
          <w:rFonts w:ascii="Times New Roman" w:eastAsia="宋体" w:hAnsi="宋体"/>
        </w:rPr>
        <w:t>,</w:t>
      </w:r>
      <w:r w:rsidRPr="00594A10">
        <w:rPr>
          <w:rFonts w:ascii="Times New Roman" w:eastAsia="楷体" w:hAnsi="楷体"/>
        </w:rPr>
        <w:t>进而促使人工智能产业又一次进入快速发展阶段。</w:t>
      </w:r>
    </w:p>
    <w:p w:rsidR="009A2819" w:rsidRPr="00594A10" w:rsidRDefault="009A2819" w:rsidP="009A2819">
      <w:pPr>
        <w:tabs>
          <w:tab w:val="left" w:pos="1871"/>
          <w:tab w:val="left" w:pos="3407"/>
          <w:tab w:val="left" w:pos="4949"/>
          <w:tab w:val="left" w:pos="6599"/>
        </w:tabs>
        <w:jc w:val="center"/>
        <w:rPr>
          <w:rFonts w:ascii="Times New Roman" w:eastAsia="宋体" w:hAnsi="宋体"/>
        </w:rPr>
      </w:pPr>
      <w:r w:rsidRPr="00594A10">
        <w:rPr>
          <w:rFonts w:ascii="Arial" w:eastAsia="黑体" w:hAnsi="黑体"/>
        </w:rPr>
        <w:t>人工智能发展历程</w:t>
      </w:r>
    </w:p>
    <w:p w:rsidR="009A2819" w:rsidRPr="00594A10" w:rsidRDefault="009A2819" w:rsidP="009A2819">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F26DD09" wp14:editId="70FA8818">
            <wp:extent cx="2894760" cy="1714320"/>
            <wp:effectExtent l="0" t="0" r="0" b="0"/>
            <wp:docPr id="79" name="D23.eps" descr="id:2147489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a:stretch>
                      <a:fillRect/>
                    </a:stretch>
                  </pic:blipFill>
                  <pic:spPr>
                    <a:xfrm>
                      <a:off x="0" y="0"/>
                      <a:ext cx="2894760" cy="1714320"/>
                    </a:xfrm>
                    <a:prstGeom prst="rect">
                      <a:avLst/>
                    </a:prstGeom>
                  </pic:spPr>
                </pic:pic>
              </a:graphicData>
            </a:graphic>
          </wp:inline>
        </w:drawing>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其中</w:t>
      </w:r>
      <w:r w:rsidRPr="00594A10">
        <w:rPr>
          <w:rFonts w:ascii="Times New Roman" w:eastAsia="宋体" w:hAnsi="宋体"/>
        </w:rPr>
        <w:t>,</w:t>
      </w:r>
      <w:r w:rsidRPr="00594A10">
        <w:rPr>
          <w:rFonts w:ascii="Times New Roman" w:eastAsia="楷体" w:hAnsi="楷体"/>
        </w:rPr>
        <w:t>谷歌</w:t>
      </w:r>
      <w:r w:rsidRPr="00594A10">
        <w:rPr>
          <w:rFonts w:ascii="Times New Roman" w:eastAsia="宋体" w:hAnsi="宋体"/>
        </w:rPr>
        <w:t>AlphaGo</w:t>
      </w:r>
      <w:r w:rsidRPr="00594A10">
        <w:rPr>
          <w:rFonts w:ascii="Times New Roman" w:eastAsia="楷体" w:hAnsi="楷体"/>
        </w:rPr>
        <w:t>战胜李世石九段对业界产生的轰动效应最大。</w:t>
      </w:r>
      <w:r w:rsidRPr="00594A10">
        <w:rPr>
          <w:rFonts w:ascii="Times New Roman" w:eastAsia="宋体" w:hAnsi="宋体"/>
        </w:rPr>
        <w:t>AlphaGo</w:t>
      </w:r>
      <w:r w:rsidRPr="00594A10">
        <w:rPr>
          <w:rFonts w:ascii="Times New Roman" w:eastAsia="楷体" w:hAnsi="楷体"/>
        </w:rPr>
        <w:t>是一款基于深度学习技术研究开发的围棋人工智能程序。这个程序利用</w:t>
      </w:r>
      <w:r w:rsidRPr="006C1E11">
        <w:rPr>
          <w:rFonts w:ascii="Times New Roman" w:eastAsia="宋体" w:hAnsi="Times New Roman" w:cs="Times New Roman"/>
        </w:rPr>
        <w:t>“</w:t>
      </w:r>
      <w:r w:rsidRPr="00594A10">
        <w:rPr>
          <w:rFonts w:ascii="Times New Roman" w:eastAsia="楷体" w:hAnsi="楷体"/>
        </w:rPr>
        <w:t>价值网络</w:t>
      </w:r>
      <w:r w:rsidRPr="006C1E11">
        <w:rPr>
          <w:rFonts w:ascii="Times New Roman" w:eastAsia="宋体" w:hAnsi="Times New Roman" w:cs="Times New Roman"/>
        </w:rPr>
        <w:t>”</w:t>
      </w:r>
      <w:r w:rsidRPr="00594A10">
        <w:rPr>
          <w:rFonts w:ascii="Times New Roman" w:eastAsia="楷体" w:hAnsi="楷体"/>
        </w:rPr>
        <w:t>去计算局面</w:t>
      </w:r>
      <w:r w:rsidRPr="00594A10">
        <w:rPr>
          <w:rFonts w:ascii="Times New Roman" w:eastAsia="宋体" w:hAnsi="宋体"/>
        </w:rPr>
        <w:t>,</w:t>
      </w:r>
      <w:r w:rsidRPr="00594A10">
        <w:rPr>
          <w:rFonts w:ascii="Times New Roman" w:eastAsia="楷体" w:hAnsi="楷体"/>
        </w:rPr>
        <w:t>用</w:t>
      </w:r>
      <w:r w:rsidRPr="006C1E11">
        <w:rPr>
          <w:rFonts w:ascii="Times New Roman" w:eastAsia="宋体" w:hAnsi="Times New Roman" w:cs="Times New Roman"/>
        </w:rPr>
        <w:t>“</w:t>
      </w:r>
      <w:r w:rsidRPr="00594A10">
        <w:rPr>
          <w:rFonts w:ascii="Times New Roman" w:eastAsia="楷体" w:hAnsi="楷体"/>
        </w:rPr>
        <w:t>策略网络</w:t>
      </w:r>
      <w:r w:rsidRPr="006C1E11">
        <w:rPr>
          <w:rFonts w:ascii="Times New Roman" w:eastAsia="宋体" w:hAnsi="Times New Roman" w:cs="Times New Roman"/>
        </w:rPr>
        <w:t>”</w:t>
      </w:r>
      <w:r w:rsidRPr="00594A10">
        <w:rPr>
          <w:rFonts w:ascii="Times New Roman" w:eastAsia="楷体" w:hAnsi="楷体"/>
        </w:rPr>
        <w:t>去选择下子。</w:t>
      </w:r>
      <w:r w:rsidRPr="00594A10">
        <w:rPr>
          <w:rFonts w:ascii="Times New Roman" w:eastAsia="宋体" w:hAnsi="宋体"/>
        </w:rPr>
        <w:t>2015</w:t>
      </w:r>
      <w:r w:rsidRPr="00594A10">
        <w:rPr>
          <w:rFonts w:ascii="Times New Roman" w:eastAsia="楷体" w:hAnsi="楷体"/>
        </w:rPr>
        <w:t>年</w:t>
      </w:r>
      <w:r w:rsidRPr="00594A10">
        <w:rPr>
          <w:rFonts w:ascii="Times New Roman" w:eastAsia="宋体" w:hAnsi="宋体"/>
        </w:rPr>
        <w:t>10</w:t>
      </w:r>
      <w:r w:rsidRPr="00594A10">
        <w:rPr>
          <w:rFonts w:ascii="Times New Roman" w:eastAsia="楷体" w:hAnsi="楷体"/>
        </w:rPr>
        <w:t>月</w:t>
      </w:r>
      <w:r w:rsidRPr="00594A10">
        <w:rPr>
          <w:rFonts w:ascii="Times New Roman" w:eastAsia="宋体" w:hAnsi="宋体"/>
        </w:rPr>
        <w:t>,</w:t>
      </w:r>
      <w:r w:rsidRPr="00594A10">
        <w:rPr>
          <w:rFonts w:ascii="Times New Roman" w:eastAsia="楷体" w:hAnsi="楷体"/>
        </w:rPr>
        <w:t>阿尔法围棋以</w:t>
      </w:r>
      <w:r w:rsidRPr="00594A10">
        <w:rPr>
          <w:rFonts w:ascii="Times New Roman" w:eastAsia="宋体" w:hAnsi="宋体"/>
        </w:rPr>
        <w:t>5</w:t>
      </w:r>
      <w:r w:rsidRPr="006C1E11">
        <w:rPr>
          <w:rFonts w:ascii="Times New Roman" w:eastAsia="宋体" w:hAnsi="Times New Roman" w:cs="Times New Roman" w:hint="eastAsia"/>
        </w:rPr>
        <w:t>∶</w:t>
      </w:r>
      <w:r w:rsidRPr="00594A10">
        <w:rPr>
          <w:rFonts w:ascii="Times New Roman" w:eastAsia="宋体" w:hAnsi="宋体"/>
        </w:rPr>
        <w:t>0</w:t>
      </w:r>
      <w:r w:rsidRPr="00594A10">
        <w:rPr>
          <w:rFonts w:ascii="Times New Roman" w:eastAsia="楷体" w:hAnsi="楷体"/>
        </w:rPr>
        <w:t>完胜欧洲围棋冠军、职业二段选手樊麾。为了测试阿尔法围棋的水平</w:t>
      </w:r>
      <w:r w:rsidRPr="00594A10">
        <w:rPr>
          <w:rFonts w:ascii="Times New Roman" w:eastAsia="宋体" w:hAnsi="宋体"/>
        </w:rPr>
        <w:t>,</w:t>
      </w:r>
      <w:r w:rsidRPr="00594A10">
        <w:rPr>
          <w:rFonts w:ascii="Times New Roman" w:eastAsia="楷体" w:hAnsi="楷体"/>
        </w:rPr>
        <w:t>谷歌于</w:t>
      </w:r>
      <w:r w:rsidRPr="00594A10">
        <w:rPr>
          <w:rFonts w:ascii="Times New Roman" w:eastAsia="宋体" w:hAnsi="宋体"/>
        </w:rPr>
        <w:t>2016</w:t>
      </w:r>
      <w:r w:rsidRPr="00594A10">
        <w:rPr>
          <w:rFonts w:ascii="Times New Roman" w:eastAsia="楷体" w:hAnsi="楷体"/>
        </w:rPr>
        <w:t>年</w:t>
      </w:r>
      <w:r w:rsidRPr="00594A10">
        <w:rPr>
          <w:rFonts w:ascii="Times New Roman" w:eastAsia="宋体" w:hAnsi="宋体"/>
        </w:rPr>
        <w:t>3</w:t>
      </w:r>
      <w:r w:rsidRPr="00594A10">
        <w:rPr>
          <w:rFonts w:ascii="Times New Roman" w:eastAsia="楷体" w:hAnsi="楷体"/>
        </w:rPr>
        <w:t>月份向围棋世界冠军、韩国顶尖棋手李世石发起挑战</w:t>
      </w:r>
      <w:r w:rsidRPr="00594A10">
        <w:rPr>
          <w:rFonts w:ascii="Times New Roman" w:eastAsia="宋体" w:hAnsi="宋体"/>
        </w:rPr>
        <w:t>,</w:t>
      </w:r>
      <w:r w:rsidRPr="00594A10">
        <w:rPr>
          <w:rFonts w:ascii="Times New Roman" w:eastAsia="楷体" w:hAnsi="楷体"/>
        </w:rPr>
        <w:t>并以</w:t>
      </w:r>
      <w:r w:rsidRPr="00594A10">
        <w:rPr>
          <w:rFonts w:ascii="Times New Roman" w:eastAsia="宋体" w:hAnsi="宋体"/>
        </w:rPr>
        <w:t>4</w:t>
      </w:r>
      <w:r w:rsidRPr="006C1E11">
        <w:rPr>
          <w:rFonts w:ascii="Times New Roman" w:eastAsia="宋体" w:hAnsi="Times New Roman" w:cs="Times New Roman" w:hint="eastAsia"/>
        </w:rPr>
        <w:t>∶</w:t>
      </w:r>
      <w:r w:rsidRPr="00594A10">
        <w:rPr>
          <w:rFonts w:ascii="Times New Roman" w:eastAsia="宋体" w:hAnsi="宋体"/>
        </w:rPr>
        <w:t>1</w:t>
      </w:r>
      <w:r w:rsidRPr="00594A10">
        <w:rPr>
          <w:rFonts w:ascii="Times New Roman" w:eastAsia="楷体" w:hAnsi="楷体"/>
        </w:rPr>
        <w:t>的总比分获胜。</w:t>
      </w:r>
      <w:r w:rsidRPr="00594A10">
        <w:rPr>
          <w:rFonts w:ascii="Times New Roman" w:eastAsia="宋体" w:hAnsi="宋体"/>
        </w:rPr>
        <w:t>AlphaGo</w:t>
      </w:r>
      <w:r w:rsidRPr="00594A10">
        <w:rPr>
          <w:rFonts w:ascii="Times New Roman" w:eastAsia="楷体" w:hAnsi="楷体"/>
        </w:rPr>
        <w:t>与传统围棋程序最大的区别在于其利用深度学习方法进行训练</w:t>
      </w:r>
      <w:r w:rsidRPr="00594A10">
        <w:rPr>
          <w:rFonts w:ascii="Times New Roman" w:eastAsia="宋体" w:hAnsi="宋体"/>
        </w:rPr>
        <w:t>,AlphaGo</w:t>
      </w:r>
      <w:r w:rsidRPr="00594A10">
        <w:rPr>
          <w:rFonts w:ascii="Times New Roman" w:eastAsia="楷体" w:hAnsi="楷体"/>
        </w:rPr>
        <w:t>学习了</w:t>
      </w:r>
      <w:r w:rsidRPr="00594A10">
        <w:rPr>
          <w:rFonts w:ascii="Times New Roman" w:eastAsia="宋体" w:hAnsi="宋体"/>
        </w:rPr>
        <w:t>3</w:t>
      </w:r>
      <w:r w:rsidRPr="00594A10">
        <w:rPr>
          <w:rFonts w:ascii="Times New Roman" w:eastAsia="楷体" w:hAnsi="楷体"/>
        </w:rPr>
        <w:t xml:space="preserve"> </w:t>
      </w:r>
      <w:r w:rsidRPr="00594A10">
        <w:rPr>
          <w:rFonts w:ascii="Times New Roman" w:eastAsia="宋体" w:hAnsi="宋体"/>
        </w:rPr>
        <w:t>000</w:t>
      </w:r>
      <w:r w:rsidRPr="00594A10">
        <w:rPr>
          <w:rFonts w:ascii="Times New Roman" w:eastAsia="楷体" w:hAnsi="楷体"/>
        </w:rPr>
        <w:t>万步人类实战的围棋下法</w:t>
      </w:r>
      <w:r w:rsidRPr="00594A10">
        <w:rPr>
          <w:rFonts w:ascii="Times New Roman" w:eastAsia="宋体" w:hAnsi="宋体"/>
        </w:rPr>
        <w:t>,</w:t>
      </w:r>
      <w:r w:rsidRPr="00594A10">
        <w:rPr>
          <w:rFonts w:ascii="Times New Roman" w:eastAsia="楷体" w:hAnsi="楷体"/>
        </w:rPr>
        <w:t>学习完毕后</w:t>
      </w:r>
      <w:r w:rsidRPr="00594A10">
        <w:rPr>
          <w:rFonts w:ascii="Times New Roman" w:eastAsia="宋体" w:hAnsi="宋体"/>
        </w:rPr>
        <w:t>,</w:t>
      </w:r>
      <w:r w:rsidRPr="00594A10">
        <w:rPr>
          <w:rFonts w:ascii="Times New Roman" w:eastAsia="楷体" w:hAnsi="楷体"/>
        </w:rPr>
        <w:t>可以通过</w:t>
      </w:r>
      <w:r w:rsidRPr="006C1E11">
        <w:rPr>
          <w:rFonts w:ascii="Times New Roman" w:eastAsia="宋体" w:hAnsi="Times New Roman" w:cs="Times New Roman"/>
        </w:rPr>
        <w:t>“</w:t>
      </w:r>
      <w:r w:rsidRPr="00594A10">
        <w:rPr>
          <w:rFonts w:ascii="Times New Roman" w:eastAsia="楷体" w:hAnsi="楷体"/>
        </w:rPr>
        <w:t>左右互搏</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自己跟自己下棋</w:t>
      </w:r>
      <w:r w:rsidRPr="00594A10">
        <w:rPr>
          <w:rFonts w:ascii="Times New Roman" w:eastAsia="宋体" w:hAnsi="宋体"/>
        </w:rPr>
        <w:t>,</w:t>
      </w:r>
      <w:r w:rsidRPr="00594A10">
        <w:rPr>
          <w:rFonts w:ascii="Times New Roman" w:eastAsia="楷体" w:hAnsi="楷体"/>
        </w:rPr>
        <w:t>在下了几千盘棋局后</w:t>
      </w:r>
      <w:r w:rsidRPr="00594A10">
        <w:rPr>
          <w:rFonts w:ascii="Times New Roman" w:eastAsia="宋体" w:hAnsi="宋体"/>
        </w:rPr>
        <w:t>,AlphaGo</w:t>
      </w:r>
      <w:r w:rsidRPr="00594A10">
        <w:rPr>
          <w:rFonts w:ascii="Times New Roman" w:eastAsia="楷体" w:hAnsi="楷体"/>
        </w:rPr>
        <w:t>能从这些棋局中学习新的围棋策略</w:t>
      </w:r>
      <w:r w:rsidRPr="00594A10">
        <w:rPr>
          <w:rFonts w:ascii="Times New Roman" w:eastAsia="宋体" w:hAnsi="宋体"/>
        </w:rPr>
        <w:t>,</w:t>
      </w:r>
      <w:r w:rsidRPr="00594A10">
        <w:rPr>
          <w:rFonts w:ascii="Times New Roman" w:eastAsia="楷体" w:hAnsi="楷体"/>
        </w:rPr>
        <w:t>这个过程被</w:t>
      </w:r>
      <w:r w:rsidRPr="00594A10">
        <w:rPr>
          <w:rFonts w:ascii="Times New Roman" w:eastAsia="宋体" w:hAnsi="宋体"/>
        </w:rPr>
        <w:t>Deep-Mind</w:t>
      </w:r>
      <w:r w:rsidRPr="00594A10">
        <w:rPr>
          <w:rFonts w:ascii="Times New Roman" w:eastAsia="楷体" w:hAnsi="楷体"/>
        </w:rPr>
        <w:t>称为</w:t>
      </w:r>
      <w:r w:rsidRPr="006C1E11">
        <w:rPr>
          <w:rFonts w:ascii="Times New Roman" w:eastAsia="宋体" w:hAnsi="Times New Roman" w:cs="Times New Roman"/>
        </w:rPr>
        <w:t>“</w:t>
      </w:r>
      <w:r w:rsidRPr="00594A10">
        <w:rPr>
          <w:rFonts w:ascii="Times New Roman" w:eastAsia="楷体" w:hAnsi="楷体"/>
        </w:rPr>
        <w:t>强化学习</w:t>
      </w:r>
      <w:r w:rsidRPr="006C1E11">
        <w:rPr>
          <w:rFonts w:ascii="Times New Roman" w:eastAsia="宋体" w:hAnsi="Times New Roman" w:cs="Times New Roman"/>
        </w:rPr>
        <w:t>”</w:t>
      </w:r>
      <w:r w:rsidRPr="00594A10">
        <w:rPr>
          <w:rFonts w:ascii="Times New Roman" w:eastAsia="楷体" w:hAnsi="楷体"/>
        </w:rPr>
        <w:t>。正是由于深度学习方法的引入</w:t>
      </w:r>
      <w:r w:rsidRPr="00594A10">
        <w:rPr>
          <w:rFonts w:ascii="Times New Roman" w:eastAsia="宋体" w:hAnsi="宋体"/>
        </w:rPr>
        <w:t>,</w:t>
      </w:r>
      <w:r w:rsidRPr="00594A10">
        <w:rPr>
          <w:rFonts w:ascii="Times New Roman" w:eastAsia="楷体" w:hAnsi="楷体"/>
        </w:rPr>
        <w:t>谷歌</w:t>
      </w:r>
      <w:r w:rsidRPr="00594A10">
        <w:rPr>
          <w:rFonts w:ascii="Times New Roman" w:eastAsia="宋体" w:hAnsi="宋体"/>
        </w:rPr>
        <w:t>AlphaGo</w:t>
      </w:r>
      <w:r w:rsidRPr="00594A10">
        <w:rPr>
          <w:rFonts w:ascii="Times New Roman" w:eastAsia="楷体" w:hAnsi="楷体"/>
        </w:rPr>
        <w:t>才能迅速达到顶尖围棋高手水平。</w:t>
      </w:r>
    </w:p>
    <w:p w:rsidR="009A2819" w:rsidRPr="00594A10" w:rsidRDefault="009A2819" w:rsidP="009A2819">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w:t>
      </w:r>
      <w:r w:rsidRPr="00594A10">
        <w:rPr>
          <w:rFonts w:ascii="Times New Roman" w:eastAsia="宋体" w:hAnsi="宋体"/>
        </w:rPr>
        <w:t>2016</w:t>
      </w:r>
      <w:r w:rsidRPr="00594A10">
        <w:rPr>
          <w:rFonts w:ascii="Times New Roman" w:eastAsia="楷体" w:hAnsi="楷体"/>
        </w:rPr>
        <w:t>年</w:t>
      </w:r>
      <w:r w:rsidRPr="006C1E11">
        <w:rPr>
          <w:rFonts w:ascii="Times New Roman" w:eastAsia="宋体" w:hAnsi="Times New Roman" w:cs="Times New Roman"/>
        </w:rPr>
        <w:t>“</w:t>
      </w:r>
      <w:r w:rsidRPr="00594A10">
        <w:rPr>
          <w:rFonts w:ascii="Times New Roman" w:eastAsia="楷体" w:hAnsi="楷体"/>
        </w:rPr>
        <w:t>人工智能</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产业专题研究报告》</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Arial" w:eastAsia="黑体" w:hAnsi="黑体"/>
        </w:rPr>
        <w:t>材料二</w:t>
      </w:r>
      <w:r w:rsidRPr="00594A10">
        <w:rPr>
          <w:rFonts w:ascii="Times New Roman" w:eastAsia="宋体" w:hAnsi="宋体"/>
        </w:rPr>
        <w:t xml:space="preserve">　</w:t>
      </w:r>
      <w:r w:rsidRPr="00594A10">
        <w:rPr>
          <w:rFonts w:ascii="Times New Roman" w:eastAsia="宋体" w:hAnsi="宋体"/>
        </w:rPr>
        <w:t>AI(</w:t>
      </w:r>
      <w:r w:rsidRPr="00594A10">
        <w:rPr>
          <w:rFonts w:ascii="Times New Roman" w:eastAsia="楷体" w:hAnsi="楷体"/>
        </w:rPr>
        <w:t>人工智能</w:t>
      </w:r>
      <w:r w:rsidRPr="00594A10">
        <w:rPr>
          <w:rFonts w:ascii="Times New Roman" w:eastAsia="宋体" w:hAnsi="宋体"/>
        </w:rPr>
        <w:t>)</w:t>
      </w:r>
      <w:r w:rsidRPr="00594A10">
        <w:rPr>
          <w:rFonts w:ascii="Times New Roman" w:eastAsia="楷体" w:hAnsi="楷体"/>
        </w:rPr>
        <w:t>与人类的围棋决战</w:t>
      </w:r>
      <w:r w:rsidRPr="00594A10">
        <w:rPr>
          <w:rFonts w:ascii="Times New Roman" w:eastAsia="宋体" w:hAnsi="宋体"/>
        </w:rPr>
        <w:t>,</w:t>
      </w:r>
      <w:r w:rsidRPr="00594A10">
        <w:rPr>
          <w:rFonts w:ascii="Times New Roman" w:eastAsia="楷体" w:hAnsi="楷体"/>
        </w:rPr>
        <w:t>首局人脑落败。</w:t>
      </w:r>
      <w:r w:rsidRPr="00594A10">
        <w:rPr>
          <w:rFonts w:ascii="Times New Roman" w:eastAsia="宋体" w:hAnsi="宋体"/>
        </w:rPr>
        <w:t>AI</w:t>
      </w:r>
      <w:r w:rsidRPr="00594A10">
        <w:rPr>
          <w:rFonts w:ascii="Times New Roman" w:eastAsia="楷体" w:hAnsi="楷体"/>
        </w:rPr>
        <w:t>普及是大势所趋</w:t>
      </w:r>
      <w:r w:rsidRPr="00594A10">
        <w:rPr>
          <w:rFonts w:ascii="Times New Roman" w:eastAsia="宋体" w:hAnsi="宋体"/>
        </w:rPr>
        <w:t>,</w:t>
      </w:r>
      <w:r w:rsidRPr="00594A10">
        <w:rPr>
          <w:rFonts w:ascii="Times New Roman" w:eastAsia="楷体" w:hAnsi="楷体"/>
        </w:rPr>
        <w:t>提升人类生活质量</w:t>
      </w:r>
      <w:r w:rsidRPr="00594A10">
        <w:rPr>
          <w:rFonts w:ascii="Times New Roman" w:eastAsia="宋体" w:hAnsi="宋体"/>
        </w:rPr>
        <w:t>,</w:t>
      </w:r>
      <w:r w:rsidRPr="00594A10">
        <w:rPr>
          <w:rFonts w:ascii="Times New Roman" w:eastAsia="楷体" w:hAnsi="楷体"/>
        </w:rPr>
        <w:t>却又威胁人类饭碗</w:t>
      </w:r>
      <w:r w:rsidRPr="00594A10">
        <w:rPr>
          <w:rFonts w:ascii="Times New Roman" w:eastAsia="宋体" w:hAnsi="宋体"/>
        </w:rPr>
        <w:t>,</w:t>
      </w:r>
      <w:r w:rsidRPr="00594A10">
        <w:rPr>
          <w:rFonts w:ascii="Times New Roman" w:eastAsia="楷体" w:hAnsi="楷体"/>
        </w:rPr>
        <w:t>人类必须筹谋应对</w:t>
      </w:r>
      <w:r w:rsidRPr="00594A10">
        <w:rPr>
          <w:rFonts w:ascii="Times New Roman" w:eastAsia="宋体" w:hAnsi="宋体"/>
        </w:rPr>
        <w:t>,</w:t>
      </w:r>
      <w:r w:rsidRPr="00594A10">
        <w:rPr>
          <w:rFonts w:ascii="Times New Roman" w:eastAsia="楷体" w:hAnsi="楷体"/>
        </w:rPr>
        <w:t>以免酿成社会经济问题。</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AI</w:t>
      </w:r>
      <w:r w:rsidRPr="00594A10">
        <w:rPr>
          <w:rFonts w:ascii="Times New Roman" w:eastAsia="楷体" w:hAnsi="楷体"/>
        </w:rPr>
        <w:t>技术日渐成熟</w:t>
      </w:r>
      <w:r w:rsidRPr="00594A10">
        <w:rPr>
          <w:rFonts w:ascii="Times New Roman" w:eastAsia="宋体" w:hAnsi="宋体"/>
        </w:rPr>
        <w:t>,</w:t>
      </w:r>
      <w:r w:rsidRPr="00594A10">
        <w:rPr>
          <w:rFonts w:ascii="Times New Roman" w:eastAsia="楷体" w:hAnsi="楷体"/>
        </w:rPr>
        <w:t>将会全面渗入生活</w:t>
      </w:r>
      <w:r w:rsidRPr="00594A10">
        <w:rPr>
          <w:rFonts w:ascii="Times New Roman" w:eastAsia="宋体" w:hAnsi="宋体"/>
        </w:rPr>
        <w:t>,</w:t>
      </w:r>
      <w:r w:rsidRPr="00594A10">
        <w:rPr>
          <w:rFonts w:ascii="Times New Roman" w:eastAsia="楷体" w:hAnsi="楷体"/>
        </w:rPr>
        <w:t>甚至成为企业的制胜关键</w:t>
      </w:r>
      <w:r w:rsidRPr="00594A10">
        <w:rPr>
          <w:rFonts w:ascii="Times New Roman" w:eastAsia="宋体" w:hAnsi="宋体"/>
        </w:rPr>
        <w:t>,</w:t>
      </w:r>
      <w:r w:rsidRPr="00594A10">
        <w:rPr>
          <w:rFonts w:ascii="Times New Roman" w:eastAsia="楷体" w:hAnsi="楷体"/>
        </w:rPr>
        <w:t>这正是多家信息企业如苹果、</w:t>
      </w:r>
      <w:r w:rsidRPr="00594A10">
        <w:rPr>
          <w:rFonts w:ascii="Times New Roman" w:eastAsia="宋体" w:hAnsi="宋体"/>
        </w:rPr>
        <w:t>Google</w:t>
      </w:r>
      <w:r w:rsidRPr="00594A10">
        <w:rPr>
          <w:rFonts w:ascii="Times New Roman" w:eastAsia="楷体" w:hAnsi="楷体"/>
        </w:rPr>
        <w:t>、微软、</w:t>
      </w:r>
      <w:r w:rsidRPr="00594A10">
        <w:rPr>
          <w:rFonts w:ascii="Times New Roman" w:eastAsia="宋体" w:hAnsi="宋体"/>
        </w:rPr>
        <w:t>Amazon</w:t>
      </w:r>
      <w:r w:rsidRPr="00594A10">
        <w:rPr>
          <w:rFonts w:ascii="Times New Roman" w:eastAsia="楷体" w:hAnsi="楷体"/>
        </w:rPr>
        <w:t>、</w:t>
      </w:r>
      <w:r w:rsidRPr="00594A10">
        <w:rPr>
          <w:rFonts w:ascii="Times New Roman" w:eastAsia="宋体" w:hAnsi="宋体"/>
        </w:rPr>
        <w:t>Facebook</w:t>
      </w:r>
      <w:r w:rsidRPr="00594A10">
        <w:rPr>
          <w:rFonts w:ascii="Times New Roman" w:eastAsia="楷体" w:hAnsi="楷体"/>
        </w:rPr>
        <w:t>、腾讯和百度纷纷投入大量资源开发</w:t>
      </w:r>
      <w:r w:rsidRPr="00594A10">
        <w:rPr>
          <w:rFonts w:ascii="Times New Roman" w:eastAsia="宋体" w:hAnsi="宋体"/>
        </w:rPr>
        <w:t>AI</w:t>
      </w:r>
      <w:r w:rsidRPr="00594A10">
        <w:rPr>
          <w:rFonts w:ascii="Times New Roman" w:eastAsia="楷体" w:hAnsi="楷体"/>
        </w:rPr>
        <w:t>的原因。百度行政总裁李彦宏已表示</w:t>
      </w:r>
      <w:r w:rsidRPr="00594A10">
        <w:rPr>
          <w:rFonts w:ascii="Times New Roman" w:eastAsia="宋体" w:hAnsi="宋体"/>
        </w:rPr>
        <w:t>,</w:t>
      </w:r>
      <w:r w:rsidRPr="00594A10">
        <w:rPr>
          <w:rFonts w:ascii="Times New Roman" w:eastAsia="楷体" w:hAnsi="楷体"/>
        </w:rPr>
        <w:t>百度已不再是互联网公司</w:t>
      </w:r>
      <w:r w:rsidRPr="00594A10">
        <w:rPr>
          <w:rFonts w:ascii="Times New Roman" w:eastAsia="宋体" w:hAnsi="宋体"/>
        </w:rPr>
        <w:t>,</w:t>
      </w:r>
      <w:r w:rsidRPr="00594A10">
        <w:rPr>
          <w:rFonts w:ascii="Times New Roman" w:eastAsia="楷体" w:hAnsi="楷体"/>
        </w:rPr>
        <w:t>而是</w:t>
      </w:r>
      <w:r w:rsidRPr="00594A10">
        <w:rPr>
          <w:rFonts w:ascii="Times New Roman" w:eastAsia="宋体" w:hAnsi="宋体"/>
        </w:rPr>
        <w:t>AI</w:t>
      </w:r>
      <w:r w:rsidRPr="00594A10">
        <w:rPr>
          <w:rFonts w:ascii="Times New Roman" w:eastAsia="楷体" w:hAnsi="楷体"/>
        </w:rPr>
        <w:t>企业</w:t>
      </w:r>
      <w:r w:rsidRPr="00594A10">
        <w:rPr>
          <w:rFonts w:ascii="Times New Roman" w:eastAsia="宋体" w:hAnsi="宋体"/>
        </w:rPr>
        <w:t>,</w:t>
      </w:r>
      <w:r w:rsidRPr="00594A10">
        <w:rPr>
          <w:rFonts w:ascii="Times New Roman" w:eastAsia="楷体" w:hAnsi="楷体"/>
        </w:rPr>
        <w:t>可见</w:t>
      </w:r>
      <w:r w:rsidRPr="00594A10">
        <w:rPr>
          <w:rFonts w:ascii="Times New Roman" w:eastAsia="宋体" w:hAnsi="宋体"/>
        </w:rPr>
        <w:t>AI</w:t>
      </w:r>
      <w:r w:rsidRPr="00594A10">
        <w:rPr>
          <w:rFonts w:ascii="Times New Roman" w:eastAsia="楷体" w:hAnsi="楷体"/>
        </w:rPr>
        <w:t>潜力无穷</w:t>
      </w:r>
      <w:r w:rsidRPr="00594A10">
        <w:rPr>
          <w:rFonts w:ascii="Times New Roman" w:eastAsia="宋体" w:hAnsi="宋体"/>
        </w:rPr>
        <w:t>,</w:t>
      </w:r>
      <w:r w:rsidRPr="00594A10">
        <w:rPr>
          <w:rFonts w:ascii="Times New Roman" w:eastAsia="楷体" w:hAnsi="楷体"/>
        </w:rPr>
        <w:t>企业趋之若鹜。</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AI</w:t>
      </w:r>
      <w:r w:rsidRPr="00594A10">
        <w:rPr>
          <w:rFonts w:ascii="Times New Roman" w:eastAsia="楷体" w:hAnsi="楷体"/>
        </w:rPr>
        <w:t>的急速发展也引起忧虑</w:t>
      </w:r>
      <w:r w:rsidRPr="00594A10">
        <w:rPr>
          <w:rFonts w:ascii="Times New Roman" w:eastAsia="宋体" w:hAnsi="宋体"/>
        </w:rPr>
        <w:t>,AI</w:t>
      </w:r>
      <w:r w:rsidRPr="00594A10">
        <w:rPr>
          <w:rFonts w:ascii="Times New Roman" w:eastAsia="楷体" w:hAnsi="楷体"/>
        </w:rPr>
        <w:t>是否会替代更多的工种</w:t>
      </w:r>
      <w:r w:rsidRPr="00594A10">
        <w:rPr>
          <w:rFonts w:ascii="Times New Roman" w:eastAsia="宋体" w:hAnsi="宋体"/>
        </w:rPr>
        <w:t>,</w:t>
      </w:r>
      <w:r w:rsidRPr="00594A10">
        <w:rPr>
          <w:rFonts w:ascii="Times New Roman" w:eastAsia="楷体" w:hAnsi="楷体"/>
        </w:rPr>
        <w:t>扩大贫富差距</w:t>
      </w:r>
      <w:r w:rsidRPr="00594A10">
        <w:rPr>
          <w:rFonts w:ascii="Times New Roman" w:eastAsia="宋体" w:hAnsi="宋体"/>
        </w:rPr>
        <w:t>,</w:t>
      </w:r>
      <w:r w:rsidRPr="00594A10">
        <w:rPr>
          <w:rFonts w:ascii="Times New Roman" w:eastAsia="楷体" w:hAnsi="楷体"/>
        </w:rPr>
        <w:t>冲击社会稳定呢</w:t>
      </w:r>
      <w:r w:rsidRPr="00594A10">
        <w:rPr>
          <w:rFonts w:ascii="Times New Roman" w:eastAsia="宋体" w:hAnsi="宋体"/>
        </w:rPr>
        <w:t>?</w:t>
      </w:r>
      <w:r w:rsidRPr="00594A10">
        <w:rPr>
          <w:rFonts w:ascii="Times New Roman" w:eastAsia="楷体" w:hAnsi="楷体"/>
        </w:rPr>
        <w:t>过去是制造业职位、服务业职位由发达国家外移至发展中国家</w:t>
      </w:r>
      <w:r w:rsidRPr="00594A10">
        <w:rPr>
          <w:rFonts w:ascii="Times New Roman" w:eastAsia="宋体" w:hAnsi="宋体"/>
        </w:rPr>
        <w:t>,AI</w:t>
      </w:r>
      <w:r w:rsidRPr="00594A10">
        <w:rPr>
          <w:rFonts w:ascii="Times New Roman" w:eastAsia="楷体" w:hAnsi="楷体"/>
        </w:rPr>
        <w:t>引发的不只是职位迁移</w:t>
      </w:r>
      <w:r w:rsidRPr="00594A10">
        <w:rPr>
          <w:rFonts w:ascii="Times New Roman" w:eastAsia="宋体" w:hAnsi="宋体"/>
        </w:rPr>
        <w:t>,</w:t>
      </w:r>
      <w:r w:rsidRPr="00594A10">
        <w:rPr>
          <w:rFonts w:ascii="Times New Roman" w:eastAsia="楷体" w:hAnsi="楷体"/>
        </w:rPr>
        <w:t>而是取代</w:t>
      </w:r>
      <w:r w:rsidRPr="00594A10">
        <w:rPr>
          <w:rFonts w:ascii="Times New Roman" w:eastAsia="宋体" w:hAnsi="宋体"/>
        </w:rPr>
        <w:t>,</w:t>
      </w:r>
      <w:r w:rsidRPr="00594A10">
        <w:rPr>
          <w:rFonts w:ascii="Times New Roman" w:eastAsia="楷体" w:hAnsi="楷体"/>
        </w:rPr>
        <w:t>甚至是要求知识与智力的工种</w:t>
      </w:r>
      <w:r w:rsidRPr="00594A10">
        <w:rPr>
          <w:rFonts w:ascii="Times New Roman" w:eastAsia="宋体" w:hAnsi="宋体"/>
        </w:rPr>
        <w:t>,</w:t>
      </w:r>
      <w:r w:rsidRPr="00594A10">
        <w:rPr>
          <w:rFonts w:ascii="Times New Roman" w:eastAsia="楷体" w:hAnsi="楷体"/>
        </w:rPr>
        <w:t>如税务审计、法律、医疗、基金管理等。</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当然</w:t>
      </w:r>
      <w:r w:rsidRPr="00594A10">
        <w:rPr>
          <w:rFonts w:ascii="Times New Roman" w:eastAsia="宋体" w:hAnsi="宋体"/>
        </w:rPr>
        <w:t>,</w:t>
      </w:r>
      <w:r w:rsidRPr="00594A10">
        <w:rPr>
          <w:rFonts w:ascii="Times New Roman" w:eastAsia="楷体" w:hAnsi="楷体"/>
        </w:rPr>
        <w:t>科技与</w:t>
      </w:r>
      <w:r w:rsidRPr="00594A10">
        <w:rPr>
          <w:rFonts w:ascii="Times New Roman" w:eastAsia="宋体" w:hAnsi="宋体"/>
        </w:rPr>
        <w:t>AI</w:t>
      </w:r>
      <w:r w:rsidRPr="00594A10">
        <w:rPr>
          <w:rFonts w:ascii="Times New Roman" w:eastAsia="楷体" w:hAnsi="楷体"/>
        </w:rPr>
        <w:t>也创造了新工种</w:t>
      </w:r>
      <w:r w:rsidRPr="00594A10">
        <w:rPr>
          <w:rFonts w:ascii="Times New Roman" w:eastAsia="宋体" w:hAnsi="宋体"/>
        </w:rPr>
        <w:t>,</w:t>
      </w:r>
      <w:r w:rsidRPr="00594A10">
        <w:rPr>
          <w:rFonts w:ascii="Times New Roman" w:eastAsia="楷体" w:hAnsi="楷体"/>
        </w:rPr>
        <w:t>如社交媒体主任、</w:t>
      </w:r>
      <w:r w:rsidRPr="00594A10">
        <w:rPr>
          <w:rFonts w:ascii="Times New Roman" w:eastAsia="宋体" w:hAnsi="宋体"/>
        </w:rPr>
        <w:t>AI</w:t>
      </w:r>
      <w:r w:rsidRPr="00594A10">
        <w:rPr>
          <w:rFonts w:ascii="Times New Roman" w:eastAsia="楷体" w:hAnsi="楷体"/>
        </w:rPr>
        <w:t>管理员等。英国牛津大学曾发表报告指出</w:t>
      </w:r>
      <w:r w:rsidRPr="00594A10">
        <w:rPr>
          <w:rFonts w:ascii="Times New Roman" w:eastAsia="宋体" w:hAnsi="宋体"/>
        </w:rPr>
        <w:t>,</w:t>
      </w:r>
      <w:r w:rsidRPr="00594A10">
        <w:rPr>
          <w:rFonts w:ascii="Times New Roman" w:eastAsia="楷体" w:hAnsi="楷体"/>
        </w:rPr>
        <w:t>人类的社交能力、创意等是</w:t>
      </w:r>
      <w:r w:rsidRPr="00594A10">
        <w:rPr>
          <w:rFonts w:ascii="Times New Roman" w:eastAsia="宋体" w:hAnsi="宋体"/>
        </w:rPr>
        <w:t>AI</w:t>
      </w:r>
      <w:r w:rsidRPr="00594A10">
        <w:rPr>
          <w:rFonts w:ascii="Times New Roman" w:eastAsia="楷体" w:hAnsi="楷体"/>
        </w:rPr>
        <w:t>难以取代的。乐观地看</w:t>
      </w:r>
      <w:r w:rsidRPr="00594A10">
        <w:rPr>
          <w:rFonts w:ascii="Times New Roman" w:eastAsia="宋体" w:hAnsi="宋体"/>
        </w:rPr>
        <w:t>,AI</w:t>
      </w:r>
      <w:r w:rsidRPr="00594A10">
        <w:rPr>
          <w:rFonts w:ascii="Times New Roman" w:eastAsia="楷体" w:hAnsi="楷体"/>
        </w:rPr>
        <w:t>无可避免</w:t>
      </w:r>
      <w:r w:rsidRPr="00594A10">
        <w:rPr>
          <w:rFonts w:ascii="Times New Roman" w:eastAsia="宋体" w:hAnsi="宋体"/>
        </w:rPr>
        <w:t>,</w:t>
      </w:r>
      <w:r w:rsidRPr="00594A10">
        <w:rPr>
          <w:rFonts w:ascii="Times New Roman" w:eastAsia="楷体" w:hAnsi="楷体"/>
        </w:rPr>
        <w:t>亦利大于弊。问题是适应过程并不容易</w:t>
      </w:r>
      <w:r w:rsidRPr="00594A10">
        <w:rPr>
          <w:rFonts w:ascii="Times New Roman" w:eastAsia="宋体" w:hAnsi="宋体"/>
        </w:rPr>
        <w:t>,</w:t>
      </w:r>
      <w:r w:rsidRPr="00594A10">
        <w:rPr>
          <w:rFonts w:ascii="Times New Roman" w:eastAsia="楷体" w:hAnsi="楷体"/>
        </w:rPr>
        <w:t>有些传统的白领职位可能要有落差甚至被取代。</w:t>
      </w:r>
      <w:r w:rsidRPr="00594A10">
        <w:rPr>
          <w:rFonts w:ascii="Times New Roman" w:eastAsia="宋体" w:hAnsi="宋体"/>
        </w:rPr>
        <w:t>AI</w:t>
      </w:r>
      <w:r w:rsidRPr="00594A10">
        <w:rPr>
          <w:rFonts w:ascii="Times New Roman" w:eastAsia="楷体" w:hAnsi="楷体"/>
        </w:rPr>
        <w:t>方便了生活</w:t>
      </w:r>
      <w:r w:rsidRPr="00594A10">
        <w:rPr>
          <w:rFonts w:ascii="Times New Roman" w:eastAsia="宋体" w:hAnsi="宋体"/>
        </w:rPr>
        <w:t>,</w:t>
      </w:r>
      <w:r w:rsidRPr="00594A10">
        <w:rPr>
          <w:rFonts w:ascii="Times New Roman" w:eastAsia="楷体" w:hAnsi="楷体"/>
        </w:rPr>
        <w:t>却没有提升某些职业的收入</w:t>
      </w:r>
      <w:r w:rsidRPr="00594A10">
        <w:rPr>
          <w:rFonts w:ascii="Times New Roman" w:eastAsia="宋体" w:hAnsi="宋体"/>
        </w:rPr>
        <w:t>,</w:t>
      </w:r>
      <w:r w:rsidRPr="00594A10">
        <w:rPr>
          <w:rFonts w:ascii="Times New Roman" w:eastAsia="楷体" w:hAnsi="楷体"/>
        </w:rPr>
        <w:t>使一些人日子更难过。财富也更容易集中在少部分人手中</w:t>
      </w:r>
      <w:r w:rsidRPr="00594A10">
        <w:rPr>
          <w:rFonts w:ascii="Times New Roman" w:eastAsia="宋体" w:hAnsi="宋体"/>
        </w:rPr>
        <w:t>,</w:t>
      </w:r>
      <w:r w:rsidRPr="00594A10">
        <w:rPr>
          <w:rFonts w:ascii="Times New Roman" w:eastAsia="楷体" w:hAnsi="楷体"/>
        </w:rPr>
        <w:t>现在的反全球化民粹浪潮未来可能更高涨。</w:t>
      </w:r>
    </w:p>
    <w:p w:rsidR="009A2819" w:rsidRPr="00594A10" w:rsidRDefault="009A2819" w:rsidP="009A2819">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应对</w:t>
      </w:r>
      <w:r w:rsidRPr="00594A10">
        <w:rPr>
          <w:rFonts w:ascii="Times New Roman" w:eastAsia="宋体" w:hAnsi="宋体"/>
        </w:rPr>
        <w:t>AI</w:t>
      </w:r>
      <w:r w:rsidRPr="00594A10">
        <w:rPr>
          <w:rFonts w:ascii="Times New Roman" w:eastAsia="楷体" w:hAnsi="楷体"/>
        </w:rPr>
        <w:t>兴起已是各国政府考虑的重要课题</w:t>
      </w:r>
      <w:r w:rsidRPr="00594A10">
        <w:rPr>
          <w:rFonts w:ascii="Times New Roman" w:eastAsia="宋体" w:hAnsi="宋体"/>
        </w:rPr>
        <w:t>,</w:t>
      </w:r>
      <w:r w:rsidRPr="00594A10">
        <w:rPr>
          <w:rFonts w:ascii="Times New Roman" w:eastAsia="楷体" w:hAnsi="楷体"/>
        </w:rPr>
        <w:t>这包括改革教育与持续进修体系、税收再分配制度、社会保障制度等。一些企业家也提出了建议</w:t>
      </w:r>
      <w:r w:rsidRPr="00594A10">
        <w:rPr>
          <w:rFonts w:ascii="Times New Roman" w:eastAsia="宋体" w:hAnsi="宋体"/>
        </w:rPr>
        <w:t>,</w:t>
      </w:r>
      <w:r w:rsidRPr="00594A10">
        <w:rPr>
          <w:rFonts w:ascii="Times New Roman" w:eastAsia="楷体" w:hAnsi="楷体"/>
        </w:rPr>
        <w:t>如微软创办人盖茨提出征收</w:t>
      </w:r>
      <w:r w:rsidRPr="006C1E11">
        <w:rPr>
          <w:rFonts w:ascii="Times New Roman" w:eastAsia="宋体" w:hAnsi="Times New Roman" w:cs="Times New Roman"/>
        </w:rPr>
        <w:t>“</w:t>
      </w:r>
      <w:r w:rsidRPr="00594A10">
        <w:rPr>
          <w:rFonts w:ascii="Times New Roman" w:eastAsia="楷体" w:hAnsi="楷体"/>
        </w:rPr>
        <w:t>机械人税</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让科技企业在享受成果所带来的财富的同时</w:t>
      </w:r>
      <w:r w:rsidRPr="00594A10">
        <w:rPr>
          <w:rFonts w:ascii="Times New Roman" w:eastAsia="宋体" w:hAnsi="宋体"/>
        </w:rPr>
        <w:t>,</w:t>
      </w:r>
      <w:r w:rsidRPr="00594A10">
        <w:rPr>
          <w:rFonts w:ascii="Times New Roman" w:eastAsia="楷体" w:hAnsi="楷体"/>
        </w:rPr>
        <w:t>也对失业人士负起部分责任。</w:t>
      </w:r>
    </w:p>
    <w:p w:rsidR="009A2819" w:rsidRPr="00594A10" w:rsidRDefault="009A2819" w:rsidP="009A2819">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选自《人民日报》海外版</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4</w:t>
      </w:r>
      <w:r w:rsidRPr="006C1E11">
        <w:rPr>
          <w:rFonts w:ascii="Times New Roman" w:eastAsia="宋体" w:hAnsi="Times New Roman" w:cs="Times New Roman"/>
        </w:rPr>
        <w:t>.</w:t>
      </w:r>
      <w:r w:rsidRPr="00594A10">
        <w:rPr>
          <w:rFonts w:ascii="Times New Roman" w:eastAsia="宋体" w:hAnsi="宋体"/>
        </w:rPr>
        <w:t>下列关于人工智能发展的理解</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人工智能发展历史上经历过低谷</w:t>
      </w:r>
      <w:r w:rsidRPr="00594A10">
        <w:rPr>
          <w:rFonts w:ascii="Times New Roman" w:eastAsia="宋体" w:hAnsi="宋体"/>
        </w:rPr>
        <w:t>,</w:t>
      </w:r>
      <w:r w:rsidRPr="00594A10">
        <w:rPr>
          <w:rFonts w:ascii="Times New Roman" w:eastAsia="宋体" w:hAnsi="宋体"/>
        </w:rPr>
        <w:t>目前处于快速发展期。</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人工智能发展的第一个低谷主要是因为计算能力突破没能使机器完成大规模数据训练和复杂的任务。</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2006</w:t>
      </w:r>
      <w:r w:rsidRPr="00594A10">
        <w:rPr>
          <w:rFonts w:ascii="Times New Roman" w:eastAsia="宋体" w:hAnsi="宋体"/>
        </w:rPr>
        <w:t>年以前</w:t>
      </w:r>
      <w:r w:rsidRPr="00594A10">
        <w:rPr>
          <w:rFonts w:ascii="Times New Roman" w:eastAsia="宋体" w:hAnsi="宋体"/>
        </w:rPr>
        <w:t>,</w:t>
      </w:r>
      <w:r w:rsidRPr="00594A10">
        <w:rPr>
          <w:rFonts w:ascii="Times New Roman" w:eastAsia="宋体" w:hAnsi="宋体"/>
        </w:rPr>
        <w:t>人工智能基本上是</w:t>
      </w:r>
      <w:r w:rsidRPr="006C1E11">
        <w:rPr>
          <w:rFonts w:ascii="Times New Roman" w:eastAsia="宋体" w:hAnsi="Times New Roman" w:cs="Times New Roman"/>
        </w:rPr>
        <w:t>“</w:t>
      </w:r>
      <w:r w:rsidRPr="00594A10">
        <w:rPr>
          <w:rFonts w:ascii="Times New Roman" w:eastAsia="宋体" w:hAnsi="宋体"/>
        </w:rPr>
        <w:t>高峰</w:t>
      </w:r>
      <w:r w:rsidRPr="006C1E11">
        <w:rPr>
          <w:rFonts w:ascii="Times New Roman" w:eastAsia="宋体" w:hAnsi="Times New Roman" w:cs="Times New Roman"/>
        </w:rPr>
        <w:t>—</w:t>
      </w:r>
      <w:r w:rsidRPr="00594A10">
        <w:rPr>
          <w:rFonts w:ascii="Times New Roman" w:eastAsia="宋体" w:hAnsi="宋体"/>
        </w:rPr>
        <w:t>低谷</w:t>
      </w:r>
      <w:r w:rsidRPr="006C1E11">
        <w:rPr>
          <w:rFonts w:ascii="Times New Roman" w:eastAsia="宋体" w:hAnsi="Times New Roman" w:cs="Times New Roman"/>
        </w:rPr>
        <w:t>—</w:t>
      </w:r>
      <w:r w:rsidRPr="00594A10">
        <w:rPr>
          <w:rFonts w:ascii="Times New Roman" w:eastAsia="宋体" w:hAnsi="宋体"/>
        </w:rPr>
        <w:t>高峰</w:t>
      </w:r>
      <w:r w:rsidRPr="006C1E11">
        <w:rPr>
          <w:rFonts w:ascii="Times New Roman" w:eastAsia="宋体" w:hAnsi="Times New Roman" w:cs="Times New Roman"/>
        </w:rPr>
        <w:t>—</w:t>
      </w:r>
      <w:r w:rsidRPr="00594A10">
        <w:rPr>
          <w:rFonts w:ascii="Times New Roman" w:eastAsia="宋体" w:hAnsi="宋体"/>
        </w:rPr>
        <w:t>低谷</w:t>
      </w:r>
      <w:r w:rsidRPr="006C1E11">
        <w:rPr>
          <w:rFonts w:ascii="Times New Roman" w:eastAsia="宋体" w:hAnsi="Times New Roman" w:cs="Times New Roman"/>
        </w:rPr>
        <w:t>”</w:t>
      </w:r>
      <w:r w:rsidRPr="00594A10">
        <w:rPr>
          <w:rFonts w:ascii="Times New Roman" w:eastAsia="宋体" w:hAnsi="宋体"/>
        </w:rPr>
        <w:t>的发展状态。</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人工智能发展技术在今天日渐成熟</w:t>
      </w:r>
      <w:r w:rsidRPr="00594A10">
        <w:rPr>
          <w:rFonts w:ascii="Times New Roman" w:eastAsia="宋体" w:hAnsi="宋体"/>
        </w:rPr>
        <w:t>,</w:t>
      </w:r>
      <w:r w:rsidRPr="00594A10">
        <w:rPr>
          <w:rFonts w:ascii="Times New Roman" w:eastAsia="宋体" w:hAnsi="宋体"/>
        </w:rPr>
        <w:t>全面渗入生活。</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下列对材料相关内容的分析和评价</w:t>
      </w:r>
      <w:r w:rsidRPr="00594A10">
        <w:rPr>
          <w:rFonts w:ascii="Times New Roman" w:eastAsia="宋体" w:hAnsi="宋体"/>
        </w:rPr>
        <w:t>,</w:t>
      </w:r>
      <w:r w:rsidRPr="00594A10">
        <w:rPr>
          <w:rFonts w:ascii="Times New Roman" w:eastAsia="宋体" w:hAnsi="宋体"/>
        </w:rPr>
        <w:t>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谷歌</w:t>
      </w:r>
      <w:r w:rsidRPr="00594A10">
        <w:rPr>
          <w:rFonts w:ascii="Times New Roman" w:eastAsia="宋体" w:hAnsi="宋体"/>
        </w:rPr>
        <w:t>AlphaGo</w:t>
      </w:r>
      <w:r w:rsidRPr="00594A10">
        <w:rPr>
          <w:rFonts w:ascii="Times New Roman" w:eastAsia="宋体" w:hAnsi="宋体"/>
        </w:rPr>
        <w:t>战胜了李世石九段</w:t>
      </w:r>
      <w:r w:rsidRPr="00594A10">
        <w:rPr>
          <w:rFonts w:ascii="Times New Roman" w:eastAsia="宋体" w:hAnsi="宋体"/>
        </w:rPr>
        <w:t>,</w:t>
      </w:r>
      <w:r w:rsidRPr="00594A10">
        <w:rPr>
          <w:rFonts w:ascii="Times New Roman" w:eastAsia="宋体" w:hAnsi="宋体"/>
        </w:rPr>
        <w:t>从而得以迅速跻身世界顶尖围棋高手之列</w:t>
      </w:r>
      <w:r w:rsidRPr="00594A10">
        <w:rPr>
          <w:rFonts w:ascii="Times New Roman" w:eastAsia="宋体" w:hAnsi="宋体"/>
        </w:rPr>
        <w:t>,</w:t>
      </w:r>
      <w:r w:rsidRPr="00594A10">
        <w:rPr>
          <w:rFonts w:ascii="Times New Roman" w:eastAsia="宋体" w:hAnsi="宋体"/>
        </w:rPr>
        <w:t>这也揭开了人工智能新篇章。</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人工智能的发展并不是一帆风顺</w:t>
      </w:r>
      <w:r w:rsidRPr="00594A10">
        <w:rPr>
          <w:rFonts w:ascii="Times New Roman" w:eastAsia="宋体" w:hAnsi="宋体"/>
        </w:rPr>
        <w:t>,</w:t>
      </w:r>
      <w:r w:rsidRPr="00594A10">
        <w:rPr>
          <w:rFonts w:ascii="Times New Roman" w:eastAsia="宋体" w:hAnsi="宋体"/>
        </w:rPr>
        <w:t>但今天它的普及已是大势所趋</w:t>
      </w:r>
      <w:r w:rsidRPr="00594A10">
        <w:rPr>
          <w:rFonts w:ascii="Times New Roman" w:eastAsia="宋体" w:hAnsi="宋体"/>
        </w:rPr>
        <w:t>,</w:t>
      </w:r>
      <w:r w:rsidRPr="00594A10">
        <w:rPr>
          <w:rFonts w:ascii="Times New Roman" w:eastAsia="宋体" w:hAnsi="宋体"/>
        </w:rPr>
        <w:t>并将会成为企业的制胜关键。</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人工智能提升了生活</w:t>
      </w:r>
      <w:r w:rsidRPr="00594A10">
        <w:rPr>
          <w:rFonts w:ascii="Times New Roman" w:eastAsia="宋体" w:hAnsi="宋体"/>
        </w:rPr>
        <w:t>,</w:t>
      </w:r>
      <w:r w:rsidRPr="00594A10">
        <w:rPr>
          <w:rFonts w:ascii="Times New Roman" w:eastAsia="宋体" w:hAnsi="宋体"/>
        </w:rPr>
        <w:t>但没有提升收入</w:t>
      </w:r>
      <w:r w:rsidRPr="00594A10">
        <w:rPr>
          <w:rFonts w:ascii="Times New Roman" w:eastAsia="宋体" w:hAnsi="宋体"/>
        </w:rPr>
        <w:t>,</w:t>
      </w:r>
      <w:r w:rsidRPr="00594A10">
        <w:rPr>
          <w:rFonts w:ascii="Times New Roman" w:eastAsia="宋体" w:hAnsi="宋体"/>
        </w:rPr>
        <w:t>这会让一些人的日子更难过</w:t>
      </w:r>
      <w:r w:rsidRPr="00594A10">
        <w:rPr>
          <w:rFonts w:ascii="Times New Roman" w:eastAsia="宋体" w:hAnsi="宋体"/>
        </w:rPr>
        <w:t>,</w:t>
      </w:r>
      <w:r w:rsidRPr="00594A10">
        <w:rPr>
          <w:rFonts w:ascii="Times New Roman" w:eastAsia="宋体" w:hAnsi="宋体"/>
        </w:rPr>
        <w:t>所以现在的反全球化民粹浪潮在未来可能会更加高涨。</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人工智能与人类的围棋决战</w:t>
      </w:r>
      <w:r w:rsidRPr="00594A10">
        <w:rPr>
          <w:rFonts w:ascii="Times New Roman" w:eastAsia="宋体" w:hAnsi="宋体"/>
        </w:rPr>
        <w:t>,</w:t>
      </w:r>
      <w:r w:rsidRPr="00594A10">
        <w:rPr>
          <w:rFonts w:ascii="Times New Roman" w:eastAsia="宋体" w:hAnsi="宋体"/>
        </w:rPr>
        <w:t>首局人脑落败</w:t>
      </w:r>
      <w:r w:rsidRPr="00594A10">
        <w:rPr>
          <w:rFonts w:ascii="Times New Roman" w:eastAsia="宋体" w:hAnsi="宋体"/>
        </w:rPr>
        <w:t>,</w:t>
      </w:r>
      <w:r w:rsidRPr="00594A10">
        <w:rPr>
          <w:rFonts w:ascii="Times New Roman" w:eastAsia="宋体" w:hAnsi="宋体"/>
        </w:rPr>
        <w:t>这件事情引起了权威媒体的关注</w:t>
      </w:r>
      <w:r w:rsidRPr="00594A10">
        <w:rPr>
          <w:rFonts w:ascii="Times New Roman" w:eastAsia="宋体" w:hAnsi="宋体"/>
        </w:rPr>
        <w:t>,</w:t>
      </w:r>
      <w:r w:rsidRPr="00594A10">
        <w:rPr>
          <w:rFonts w:ascii="Times New Roman" w:eastAsia="宋体" w:hAnsi="宋体"/>
        </w:rPr>
        <w:t>也促使社会更加关注人工智能的发展。</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人工智能的快速发展</w:t>
      </w:r>
      <w:r w:rsidRPr="00594A10">
        <w:rPr>
          <w:rFonts w:ascii="Times New Roman" w:eastAsia="宋体" w:hAnsi="宋体"/>
        </w:rPr>
        <w:t>,</w:t>
      </w:r>
      <w:r w:rsidRPr="00594A10">
        <w:rPr>
          <w:rFonts w:ascii="Times New Roman" w:eastAsia="宋体" w:hAnsi="宋体"/>
        </w:rPr>
        <w:t>让财富集中在少数科技企业。它创造了新工种</w:t>
      </w:r>
      <w:r w:rsidRPr="00594A10">
        <w:rPr>
          <w:rFonts w:ascii="Times New Roman" w:eastAsia="宋体" w:hAnsi="宋体"/>
        </w:rPr>
        <w:t>,</w:t>
      </w:r>
      <w:r w:rsidRPr="00594A10">
        <w:rPr>
          <w:rFonts w:ascii="Times New Roman" w:eastAsia="宋体" w:hAnsi="宋体"/>
        </w:rPr>
        <w:t>也取代了很多旧的工种</w:t>
      </w:r>
      <w:r w:rsidRPr="00594A10">
        <w:rPr>
          <w:rFonts w:ascii="Times New Roman" w:eastAsia="宋体" w:hAnsi="宋体"/>
        </w:rPr>
        <w:t>,</w:t>
      </w:r>
      <w:r w:rsidRPr="00594A10">
        <w:rPr>
          <w:rFonts w:ascii="Times New Roman" w:eastAsia="宋体" w:hAnsi="宋体"/>
        </w:rPr>
        <w:t>总体来讲利大于弊。</w:t>
      </w:r>
    </w:p>
    <w:p w:rsidR="009A2819" w:rsidRPr="00594A10" w:rsidRDefault="009A2819" w:rsidP="009A2819">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个性化阅读</w:t>
      </w:r>
      <w:r w:rsidRPr="00594A10">
        <w:rPr>
          <w:rFonts w:ascii="Times New Roman" w:eastAsia="宋体" w:hAnsi="宋体"/>
        </w:rPr>
        <w:t>)</w:t>
      </w:r>
      <w:r w:rsidRPr="00594A10">
        <w:rPr>
          <w:rFonts w:ascii="Times New Roman" w:eastAsia="宋体" w:hAnsi="宋体"/>
        </w:rPr>
        <w:t>怎样才能有效应对人工智能的发展</w:t>
      </w:r>
      <w:r w:rsidRPr="00594A10">
        <w:rPr>
          <w:rFonts w:ascii="Times New Roman" w:eastAsia="宋体" w:hAnsi="宋体"/>
        </w:rPr>
        <w:t>?</w:t>
      </w:r>
      <w:r w:rsidRPr="00594A10">
        <w:rPr>
          <w:rFonts w:ascii="Times New Roman" w:eastAsia="宋体" w:hAnsi="宋体"/>
        </w:rPr>
        <w:t>请结合材料内容谈谈你的理解。</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594A10" w:rsidRDefault="009A2819" w:rsidP="009A2819">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37740223</w:t>
      </w:r>
      <w:r w:rsidRPr="00594A10">
        <w:rPr>
          <w:rFonts w:eastAsia="NEU-BZ-S92"/>
        </w:rPr>
        <w:t>〛</w:t>
      </w:r>
    </w:p>
    <w:p w:rsidR="009A2819" w:rsidRPr="00594A10" w:rsidRDefault="009A2819" w:rsidP="009A2819">
      <w:pPr>
        <w:tabs>
          <w:tab w:val="left" w:pos="1871"/>
          <w:tab w:val="left" w:pos="3407"/>
          <w:tab w:val="left" w:pos="4949"/>
          <w:tab w:val="left" w:pos="6599"/>
        </w:tabs>
        <w:rPr>
          <w:rFonts w:ascii="Times New Roman" w:eastAsia="宋体" w:hAnsi="宋体"/>
        </w:rPr>
      </w:pPr>
    </w:p>
    <w:p w:rsidR="009A2819" w:rsidRPr="00687CF6" w:rsidRDefault="009A2819" w:rsidP="009A2819">
      <w:pPr>
        <w:rPr>
          <w:rFonts w:ascii="宋体" w:eastAsia="宋体" w:hAnsi="宋体"/>
        </w:rPr>
      </w:pPr>
    </w:p>
    <w:p w:rsidR="009A2819" w:rsidRPr="00687CF6" w:rsidRDefault="009A2819" w:rsidP="009A2819">
      <w:pPr>
        <w:jc w:val="center"/>
        <w:rPr>
          <w:rFonts w:ascii="宋体" w:eastAsia="宋体" w:hAnsi="宋体"/>
        </w:rPr>
      </w:pPr>
      <w:r>
        <w:rPr>
          <w:rFonts w:ascii="宋体" w:eastAsia="宋体" w:hAnsi="宋体"/>
        </w:rPr>
        <w:t>答案与解析</w:t>
      </w:r>
    </w:p>
    <w:p w:rsidR="009A2819" w:rsidRPr="00687CF6" w:rsidRDefault="009A2819" w:rsidP="009A2819">
      <w:pPr>
        <w:rPr>
          <w:rFonts w:ascii="宋体" w:eastAsia="宋体" w:hAnsi="宋体"/>
        </w:rPr>
      </w:pPr>
    </w:p>
    <w:p w:rsidR="009A2819" w:rsidRPr="00F62382" w:rsidRDefault="009A2819" w:rsidP="009A2819">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四　新闻的评价与探究</w:t>
      </w:r>
    </w:p>
    <w:p w:rsidR="009A2819" w:rsidRPr="00F62382" w:rsidRDefault="009A2819" w:rsidP="009A2819">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视频类节目将迎来大发展时期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于文无据。</w:t>
      </w:r>
    </w:p>
    <w:p w:rsidR="009A2819" w:rsidRPr="00F62382" w:rsidRDefault="009A2819" w:rsidP="009A281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这表明这种校园新媒体必将被其他类型校园新媒体取代</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这一推断于文无据。</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现在的校园媒体融合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范围扩大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一些校园媒体的融合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这是传统媒体办不到的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这一表述缺乏依据。</w:t>
      </w:r>
    </w:p>
    <w:p w:rsidR="009A2819" w:rsidRPr="00F62382" w:rsidRDefault="009A2819" w:rsidP="009A281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新媒体营销回报率高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校园新媒体广告投放回报率不低于预期的接近</w:t>
      </w:r>
      <w:r w:rsidRPr="00F62382">
        <w:rPr>
          <w:rFonts w:ascii="Times New Roman" w:eastAsia="宋体" w:hAnsi="宋体"/>
          <w:color w:val="000000" w:themeColor="text1"/>
          <w:szCs w:val="21"/>
        </w:rPr>
        <w:t>80%</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新媒体影响力越来越大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大学生是未来的消费主力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而新媒体成为绝大多数大学生获取最新信息的途径。</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新媒体有优势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新媒体较传统媒体传播速度快</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传播成本低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互动性强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用户参与感强。</w:t>
      </w:r>
    </w:p>
    <w:p w:rsidR="009A2819" w:rsidRPr="00F62382" w:rsidRDefault="009A2819" w:rsidP="009A2819">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人工智能发展技术在今</w:t>
      </w:r>
      <w:bookmarkStart w:id="0" w:name="_GoBack"/>
      <w:bookmarkEnd w:id="0"/>
      <w:r w:rsidRPr="00F62382">
        <w:rPr>
          <w:rFonts w:ascii="Times New Roman" w:eastAsia="仿宋" w:hAnsi="仿宋"/>
          <w:color w:val="000000" w:themeColor="text1"/>
          <w:szCs w:val="21"/>
        </w:rPr>
        <w:t>天日渐成熟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全面渗入生活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理解错误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材料二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说的是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AI</w:t>
      </w:r>
      <w:r w:rsidRPr="00F62382">
        <w:rPr>
          <w:rFonts w:ascii="Times New Roman" w:eastAsia="仿宋" w:hAnsi="仿宋"/>
          <w:color w:val="000000" w:themeColor="text1"/>
          <w:szCs w:val="21"/>
        </w:rPr>
        <w:t>技术日渐成熟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将会全面渗入生活</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9A2819" w:rsidRPr="00F62382" w:rsidRDefault="009A2819" w:rsidP="009A281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因果失当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跻身世界顶尖围棋高手之列的原因不是战胜了李世石九段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是由于深度学习方法的引入。</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却没有提升某些职业的收入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原文是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财富也更容易集中在少部分人手中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不等于少数科技企业。</w:t>
      </w:r>
    </w:p>
    <w:p w:rsidR="009A2819" w:rsidRPr="00F62382" w:rsidRDefault="009A2819" w:rsidP="009A2819">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政府积极作为。改革教育与持续进修体系、税收再分配制度、社会保障制度等。</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企业承担责任。科技企业对失业人员负起部分责任。</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个人积极应对。个人要适应人工智能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并利用人工智能提升生活质量。</w:t>
      </w:r>
    </w:p>
    <w:p w:rsidR="00677986" w:rsidRPr="00BA529A" w:rsidRDefault="00677986" w:rsidP="00BA529A"/>
    <w:sectPr w:rsidR="00677986" w:rsidRPr="00BA529A" w:rsidSect="00850C6D">
      <w:headerReference w:type="default"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DBD" w:rsidRDefault="001F7DBD">
      <w:r>
        <w:separator/>
      </w:r>
    </w:p>
  </w:endnote>
  <w:endnote w:type="continuationSeparator" w:id="0">
    <w:p w:rsidR="001F7DBD" w:rsidRDefault="001F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B574BD">
          <w:rPr>
            <w:noProof/>
          </w:rPr>
          <w:t>5</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DBD" w:rsidRDefault="001F7DBD">
      <w:r>
        <w:separator/>
      </w:r>
    </w:p>
  </w:footnote>
  <w:footnote w:type="continuationSeparator" w:id="0">
    <w:p w:rsidR="001F7DBD" w:rsidRDefault="001F7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81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1F7DBD"/>
    <w:rsid w:val="00206B83"/>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2819"/>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74BD"/>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747995-343C-4D28-BB07-9D73F063F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281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A2819"/>
    <w:pPr>
      <w:outlineLvl w:val="3"/>
    </w:pPr>
  </w:style>
  <w:style w:type="paragraph" w:customStyle="1" w:styleId="af7">
    <w:name w:val="四级章节"/>
    <w:basedOn w:val="a0"/>
    <w:qFormat/>
    <w:rsid w:val="009A2819"/>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2F392-135F-4988-9ABF-351BAB8D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5</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2018-02-24T08:24:00Z</dcterms:created>
  <dcterms:modified xsi:type="dcterms:W3CDTF">2018-02-24T08:24:00Z</dcterms:modified>
</cp:coreProperties>
</file>