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1CA" w:rsidRPr="00594A10" w:rsidRDefault="001D21CA" w:rsidP="001D21CA">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分析传记的文体特征和主要表现手法</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1D21CA" w:rsidRPr="00594A10" w:rsidRDefault="001D21CA" w:rsidP="001D21CA">
      <w:pPr>
        <w:tabs>
          <w:tab w:val="left" w:pos="1871"/>
          <w:tab w:val="left" w:pos="3407"/>
          <w:tab w:val="left" w:pos="4949"/>
          <w:tab w:val="left" w:pos="6599"/>
        </w:tabs>
        <w:jc w:val="center"/>
        <w:rPr>
          <w:rFonts w:ascii="Times New Roman" w:eastAsia="宋体" w:hAnsi="宋体"/>
        </w:rPr>
      </w:pPr>
      <w:r w:rsidRPr="00594A10">
        <w:rPr>
          <w:rFonts w:eastAsia="方正宋黑_GBK"/>
        </w:rPr>
        <w:t>文星之陨</w:t>
      </w:r>
    </w:p>
    <w:p w:rsidR="001D21CA"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周汝昌</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楷体" w:hAnsi="楷体"/>
        </w:rPr>
        <w:t>乾隆二十四年</w:t>
      </w:r>
      <w:r w:rsidRPr="00594A10">
        <w:rPr>
          <w:rFonts w:ascii="Times New Roman" w:eastAsia="宋体" w:hAnsi="宋体"/>
        </w:rPr>
        <w:t>,</w:t>
      </w:r>
      <w:r w:rsidRPr="00594A10">
        <w:rPr>
          <w:rFonts w:ascii="Times New Roman" w:eastAsia="楷体" w:hAnsi="楷体"/>
        </w:rPr>
        <w:t>因平定西陲</w:t>
      </w:r>
      <w:r w:rsidRPr="00594A10">
        <w:rPr>
          <w:rFonts w:ascii="Times New Roman" w:eastAsia="宋体" w:hAnsi="宋体"/>
        </w:rPr>
        <w:t>,</w:t>
      </w:r>
      <w:r w:rsidRPr="00594A10">
        <w:rPr>
          <w:rFonts w:ascii="Times New Roman" w:eastAsia="楷体" w:hAnsi="楷体"/>
        </w:rPr>
        <w:t>圣上一心要大肆庆贺</w:t>
      </w:r>
      <w:r w:rsidRPr="00594A10">
        <w:rPr>
          <w:rFonts w:ascii="Times New Roman" w:eastAsia="宋体" w:hAnsi="宋体"/>
        </w:rPr>
        <w:t>,</w:t>
      </w:r>
      <w:r w:rsidRPr="00594A10">
        <w:rPr>
          <w:rFonts w:ascii="Times New Roman" w:eastAsia="楷体" w:hAnsi="楷体"/>
        </w:rPr>
        <w:t>命令修葺紫光阁</w:t>
      </w:r>
      <w:r w:rsidRPr="00594A10">
        <w:rPr>
          <w:rFonts w:ascii="Times New Roman" w:eastAsia="宋体" w:hAnsi="宋体"/>
        </w:rPr>
        <w:t>,</w:t>
      </w:r>
      <w:r w:rsidRPr="00594A10">
        <w:rPr>
          <w:rFonts w:ascii="Times New Roman" w:eastAsia="楷体" w:hAnsi="楷体"/>
        </w:rPr>
        <w:t>欲寻觅画师为五十名功臣绘像。人物肖像之外</w:t>
      </w:r>
      <w:r w:rsidRPr="00594A10">
        <w:rPr>
          <w:rFonts w:ascii="Times New Roman" w:eastAsia="宋体" w:hAnsi="宋体"/>
        </w:rPr>
        <w:t>,</w:t>
      </w:r>
      <w:r w:rsidRPr="00594A10">
        <w:rPr>
          <w:rFonts w:ascii="Times New Roman" w:eastAsia="楷体" w:hAnsi="楷体"/>
        </w:rPr>
        <w:t>还有巨幅的战役情景全图、地图若干帧。宫廷御画院人手不够用</w:t>
      </w:r>
      <w:r w:rsidRPr="00594A10">
        <w:rPr>
          <w:rFonts w:ascii="Times New Roman" w:eastAsia="宋体" w:hAnsi="宋体"/>
        </w:rPr>
        <w:t>,</w:t>
      </w:r>
      <w:r w:rsidRPr="00594A10">
        <w:rPr>
          <w:rFonts w:ascii="Times New Roman" w:eastAsia="楷体" w:hAnsi="楷体"/>
        </w:rPr>
        <w:t>江南总督尹继善推荐了雪芹。这样的画是何情形</w:t>
      </w:r>
      <w:r w:rsidRPr="00594A10">
        <w:rPr>
          <w:rFonts w:ascii="Times New Roman" w:eastAsia="宋体" w:hAnsi="宋体"/>
        </w:rPr>
        <w:t>?</w:t>
      </w:r>
      <w:r w:rsidRPr="00594A10">
        <w:rPr>
          <w:rFonts w:ascii="Times New Roman" w:eastAsia="楷体" w:hAnsi="楷体"/>
        </w:rPr>
        <w:t>那是生命精气的巨大消耗</w:t>
      </w:r>
      <w:r w:rsidRPr="00594A10">
        <w:rPr>
          <w:rFonts w:ascii="Times New Roman" w:eastAsia="宋体" w:hAnsi="宋体"/>
        </w:rPr>
        <w:t>,</w:t>
      </w:r>
      <w:r w:rsidRPr="00594A10">
        <w:rPr>
          <w:rFonts w:ascii="Times New Roman" w:eastAsia="楷体" w:hAnsi="楷体"/>
        </w:rPr>
        <w:t>是画好了只有</w:t>
      </w:r>
      <w:r w:rsidRPr="006C1E11">
        <w:rPr>
          <w:rFonts w:ascii="Times New Roman" w:eastAsia="宋体" w:hAnsi="Times New Roman" w:cs="Times New Roman"/>
        </w:rPr>
        <w:t>“</w:t>
      </w:r>
      <w:r w:rsidRPr="00594A10">
        <w:rPr>
          <w:rFonts w:ascii="Times New Roman" w:eastAsia="楷体" w:hAnsi="楷体"/>
        </w:rPr>
        <w:t>圣上</w:t>
      </w:r>
      <w:r w:rsidRPr="006C1E11">
        <w:rPr>
          <w:rFonts w:ascii="Times New Roman" w:eastAsia="宋体" w:hAnsi="Times New Roman" w:cs="Times New Roman"/>
        </w:rPr>
        <w:t>”</w:t>
      </w:r>
      <w:r w:rsidRPr="00594A10">
        <w:rPr>
          <w:rFonts w:ascii="Times New Roman" w:eastAsia="楷体" w:hAnsi="楷体"/>
        </w:rPr>
        <w:t>一览</w:t>
      </w:r>
      <w:r w:rsidRPr="00594A10">
        <w:rPr>
          <w:rFonts w:ascii="Times New Roman" w:eastAsia="宋体" w:hAnsi="宋体"/>
        </w:rPr>
        <w:t>,</w:t>
      </w:r>
      <w:r w:rsidRPr="00594A10">
        <w:rPr>
          <w:rFonts w:ascii="Times New Roman" w:eastAsia="楷体" w:hAnsi="楷体"/>
        </w:rPr>
        <w:t>而世人永无欣赏之权利与荣幸。学艺一生</w:t>
      </w:r>
      <w:r w:rsidRPr="00594A10">
        <w:rPr>
          <w:rFonts w:ascii="Times New Roman" w:eastAsia="宋体" w:hAnsi="宋体"/>
        </w:rPr>
        <w:t>,</w:t>
      </w:r>
      <w:r w:rsidRPr="00594A10">
        <w:rPr>
          <w:rFonts w:ascii="Times New Roman" w:eastAsia="楷体" w:hAnsi="楷体"/>
        </w:rPr>
        <w:t>难道就为这样一个</w:t>
      </w:r>
      <w:r w:rsidRPr="006C1E11">
        <w:rPr>
          <w:rFonts w:ascii="Times New Roman" w:eastAsia="宋体" w:hAnsi="Times New Roman" w:cs="Times New Roman"/>
        </w:rPr>
        <w:t>“</w:t>
      </w:r>
      <w:r w:rsidRPr="00594A10">
        <w:rPr>
          <w:rFonts w:ascii="Times New Roman" w:eastAsia="楷体" w:hAnsi="楷体"/>
        </w:rPr>
        <w:t>结果</w:t>
      </w:r>
      <w:r w:rsidRPr="006C1E11">
        <w:rPr>
          <w:rFonts w:ascii="Times New Roman" w:eastAsia="宋体" w:hAnsi="Times New Roman" w:cs="Times New Roman"/>
        </w:rPr>
        <w:t>”</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捐躯报国恩</w:t>
      </w:r>
      <w:r w:rsidRPr="00594A10">
        <w:rPr>
          <w:rFonts w:ascii="Times New Roman" w:eastAsia="宋体" w:hAnsi="宋体"/>
        </w:rPr>
        <w:t>,</w:t>
      </w:r>
      <w:r w:rsidRPr="00594A10">
        <w:rPr>
          <w:rFonts w:ascii="Times New Roman" w:eastAsia="楷体" w:hAnsi="楷体"/>
        </w:rPr>
        <w:t>未报身犹存。眼底物多情</w:t>
      </w:r>
      <w:r w:rsidRPr="00594A10">
        <w:rPr>
          <w:rFonts w:ascii="Times New Roman" w:eastAsia="宋体" w:hAnsi="宋体"/>
        </w:rPr>
        <w:t>,</w:t>
      </w:r>
      <w:r w:rsidRPr="00594A10">
        <w:rPr>
          <w:rFonts w:ascii="Times New Roman" w:eastAsia="楷体" w:hAnsi="楷体"/>
        </w:rPr>
        <w:t>君恩或可待。</w:t>
      </w:r>
      <w:r w:rsidRPr="006C1E11">
        <w:rPr>
          <w:rFonts w:ascii="Times New Roman" w:eastAsia="宋体" w:hAnsi="Times New Roman" w:cs="Times New Roman"/>
        </w:rPr>
        <w:t>”</w:t>
      </w:r>
      <w:r w:rsidRPr="00594A10">
        <w:rPr>
          <w:rFonts w:ascii="Times New Roman" w:eastAsia="楷体" w:hAnsi="楷体"/>
        </w:rPr>
        <w:t>这是《石头记》中的一首诗</w:t>
      </w:r>
      <w:r w:rsidRPr="00594A10">
        <w:rPr>
          <w:rFonts w:ascii="Times New Roman" w:eastAsia="宋体" w:hAnsi="宋体"/>
        </w:rPr>
        <w:t>,</w:t>
      </w:r>
      <w:r w:rsidRPr="00594A10">
        <w:rPr>
          <w:rFonts w:ascii="Times New Roman" w:eastAsia="楷体" w:hAnsi="楷体"/>
        </w:rPr>
        <w:t>而实在是他对于显贵要招他入馆画像的一个回敬词。这种狂傲不拘的答复</w:t>
      </w:r>
      <w:r w:rsidRPr="00594A10">
        <w:rPr>
          <w:rFonts w:ascii="Times New Roman" w:eastAsia="宋体" w:hAnsi="宋体"/>
        </w:rPr>
        <w:t>,</w:t>
      </w:r>
      <w:r w:rsidRPr="00594A10">
        <w:rPr>
          <w:rFonts w:ascii="Times New Roman" w:eastAsia="楷体" w:hAnsi="楷体"/>
        </w:rPr>
        <w:t>不但回绝了君恩</w:t>
      </w:r>
      <w:r w:rsidRPr="00594A10">
        <w:rPr>
          <w:rFonts w:ascii="Times New Roman" w:eastAsia="宋体" w:hAnsi="宋体"/>
        </w:rPr>
        <w:t>,</w:t>
      </w:r>
      <w:r w:rsidRPr="00594A10">
        <w:rPr>
          <w:rFonts w:ascii="Times New Roman" w:eastAsia="楷体" w:hAnsi="楷体"/>
        </w:rPr>
        <w:t>也满可招来杀身之祸。</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乾隆二十七年</w:t>
      </w:r>
      <w:r w:rsidRPr="00594A10">
        <w:rPr>
          <w:rFonts w:ascii="Times New Roman" w:eastAsia="宋体" w:hAnsi="宋体"/>
        </w:rPr>
        <w:t>,</w:t>
      </w:r>
      <w:r w:rsidRPr="00594A10">
        <w:rPr>
          <w:rFonts w:ascii="Times New Roman" w:eastAsia="楷体" w:hAnsi="楷体"/>
        </w:rPr>
        <w:t>是壬午年</w:t>
      </w:r>
      <w:r w:rsidRPr="00594A10">
        <w:rPr>
          <w:rFonts w:ascii="Times New Roman" w:eastAsia="宋体" w:hAnsi="宋体"/>
        </w:rPr>
        <w:t>(1762)</w:t>
      </w:r>
      <w:r w:rsidRPr="00594A10">
        <w:rPr>
          <w:rFonts w:ascii="Times New Roman" w:eastAsia="楷体" w:hAnsi="楷体"/>
        </w:rPr>
        <w:t>。夏秋之际</w:t>
      </w:r>
      <w:r w:rsidRPr="00594A10">
        <w:rPr>
          <w:rFonts w:ascii="Times New Roman" w:eastAsia="宋体" w:hAnsi="宋体"/>
        </w:rPr>
        <w:t>,</w:t>
      </w:r>
      <w:r w:rsidRPr="00594A10">
        <w:rPr>
          <w:rFonts w:ascii="Times New Roman" w:eastAsia="楷体" w:hAnsi="楷体"/>
        </w:rPr>
        <w:t>雪芹的处境又因书稿而引出巨大的变化。《石头记》被判为淫邪之书</w:t>
      </w:r>
      <w:r w:rsidRPr="00594A10">
        <w:rPr>
          <w:rFonts w:ascii="Times New Roman" w:eastAsia="宋体" w:hAnsi="宋体"/>
        </w:rPr>
        <w:t>,</w:t>
      </w:r>
      <w:r w:rsidRPr="00594A10">
        <w:rPr>
          <w:rFonts w:ascii="Times New Roman" w:eastAsia="楷体" w:hAnsi="楷体"/>
        </w:rPr>
        <w:t>一方面他要紧张地</w:t>
      </w:r>
      <w:r w:rsidRPr="006C1E11">
        <w:rPr>
          <w:rFonts w:ascii="Times New Roman" w:eastAsia="宋体" w:hAnsi="Times New Roman" w:cs="Times New Roman"/>
        </w:rPr>
        <w:t>“</w:t>
      </w:r>
      <w:r w:rsidRPr="00594A10">
        <w:rPr>
          <w:rFonts w:ascii="Times New Roman" w:eastAsia="楷体" w:hAnsi="楷体"/>
        </w:rPr>
        <w:t>删削</w:t>
      </w:r>
      <w:r w:rsidRPr="006C1E11">
        <w:rPr>
          <w:rFonts w:ascii="Times New Roman" w:eastAsia="宋体" w:hAnsi="Times New Roman" w:cs="Times New Roman"/>
        </w:rPr>
        <w:t>”</w:t>
      </w:r>
      <w:r w:rsidRPr="00594A10">
        <w:rPr>
          <w:rFonts w:ascii="Times New Roman" w:eastAsia="楷体" w:hAnsi="楷体"/>
        </w:rPr>
        <w:t>整编出一部应付</w:t>
      </w:r>
      <w:r w:rsidRPr="006C1E11">
        <w:rPr>
          <w:rFonts w:ascii="Times New Roman" w:eastAsia="宋体" w:hAnsi="Times New Roman" w:cs="Times New Roman"/>
        </w:rPr>
        <w:t>“</w:t>
      </w:r>
      <w:r w:rsidRPr="00594A10">
        <w:rPr>
          <w:rFonts w:ascii="Times New Roman" w:eastAsia="楷体" w:hAnsi="楷体"/>
        </w:rPr>
        <w:t>进呈</w:t>
      </w:r>
      <w:r w:rsidRPr="00594A10">
        <w:rPr>
          <w:rFonts w:ascii="Times New Roman" w:eastAsia="宋体" w:hAnsi="宋体"/>
        </w:rPr>
        <w:t>(</w:t>
      </w:r>
      <w:r w:rsidRPr="00594A10">
        <w:rPr>
          <w:rFonts w:ascii="Times New Roman" w:eastAsia="楷体" w:hAnsi="楷体"/>
        </w:rPr>
        <w:t>皇帝</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的本子</w:t>
      </w:r>
      <w:r w:rsidRPr="00594A10">
        <w:rPr>
          <w:rFonts w:ascii="Times New Roman" w:eastAsia="宋体" w:hAnsi="宋体"/>
        </w:rPr>
        <w:t>,</w:t>
      </w:r>
      <w:r w:rsidRPr="00594A10">
        <w:rPr>
          <w:rFonts w:ascii="Times New Roman" w:eastAsia="楷体" w:hAnsi="楷体"/>
        </w:rPr>
        <w:t>一方面地方官吏正在向百姓严加逼迫欺凌</w:t>
      </w:r>
      <w:r w:rsidRPr="00594A10">
        <w:rPr>
          <w:rFonts w:ascii="Times New Roman" w:eastAsia="宋体" w:hAnsi="宋体"/>
        </w:rPr>
        <w:t>,</w:t>
      </w:r>
      <w:r w:rsidRPr="00594A10">
        <w:rPr>
          <w:rFonts w:ascii="Times New Roman" w:eastAsia="楷体" w:hAnsi="楷体"/>
        </w:rPr>
        <w:t>以至于拆毁住房</w:t>
      </w:r>
      <w:r w:rsidRPr="00594A10">
        <w:rPr>
          <w:rFonts w:ascii="Times New Roman" w:eastAsia="宋体" w:hAnsi="宋体"/>
        </w:rPr>
        <w:t>,</w:t>
      </w:r>
      <w:r w:rsidRPr="00594A10">
        <w:rPr>
          <w:rFonts w:ascii="Times New Roman" w:eastAsia="楷体" w:hAnsi="楷体"/>
        </w:rPr>
        <w:t>横加驱逐。雪芹一生坎坷</w:t>
      </w:r>
      <w:r w:rsidRPr="00594A10">
        <w:rPr>
          <w:rFonts w:ascii="Times New Roman" w:eastAsia="宋体" w:hAnsi="宋体"/>
        </w:rPr>
        <w:t>,</w:t>
      </w:r>
      <w:r w:rsidRPr="00594A10">
        <w:rPr>
          <w:rFonts w:ascii="Times New Roman" w:eastAsia="楷体" w:hAnsi="楷体"/>
        </w:rPr>
        <w:t>途将穷而日薄暮</w:t>
      </w:r>
      <w:r w:rsidRPr="00594A10">
        <w:rPr>
          <w:rFonts w:ascii="Times New Roman" w:eastAsia="宋体" w:hAnsi="宋体"/>
        </w:rPr>
        <w:t>,</w:t>
      </w:r>
      <w:r w:rsidRPr="00594A10">
        <w:rPr>
          <w:rFonts w:ascii="Times New Roman" w:eastAsia="楷体" w:hAnsi="楷体"/>
        </w:rPr>
        <w:t>而时至此间</w:t>
      </w:r>
      <w:r w:rsidRPr="00594A10">
        <w:rPr>
          <w:rFonts w:ascii="Times New Roman" w:eastAsia="宋体" w:hAnsi="宋体"/>
        </w:rPr>
        <w:t>,</w:t>
      </w:r>
      <w:r w:rsidRPr="00594A10">
        <w:rPr>
          <w:rFonts w:ascii="Times New Roman" w:eastAsia="楷体" w:hAnsi="楷体"/>
        </w:rPr>
        <w:t>竟真如前人所说</w:t>
      </w:r>
      <w:r w:rsidRPr="00594A10">
        <w:rPr>
          <w:rFonts w:ascii="Times New Roman" w:eastAsia="宋体" w:hAnsi="宋体"/>
        </w:rPr>
        <w:t>,</w:t>
      </w:r>
      <w:r w:rsidRPr="00594A10">
        <w:rPr>
          <w:rFonts w:ascii="Times New Roman" w:eastAsia="楷体" w:hAnsi="楷体"/>
        </w:rPr>
        <w:t>奔走无家</w:t>
      </w:r>
      <w:r w:rsidRPr="006C1E11">
        <w:rPr>
          <w:rFonts w:ascii="Times New Roman" w:eastAsia="宋体" w:hAnsi="Times New Roman" w:cs="Times New Roman"/>
        </w:rPr>
        <w:t>——</w:t>
      </w:r>
      <w:r w:rsidRPr="00594A10">
        <w:rPr>
          <w:rFonts w:ascii="Times New Roman" w:eastAsia="楷体" w:hAnsi="楷体"/>
        </w:rPr>
        <w:t>及至有家</w:t>
      </w:r>
      <w:r w:rsidRPr="00594A10">
        <w:rPr>
          <w:rFonts w:ascii="Times New Roman" w:eastAsia="宋体" w:hAnsi="宋体"/>
        </w:rPr>
        <w:t>,</w:t>
      </w:r>
      <w:r w:rsidRPr="00594A10">
        <w:rPr>
          <w:rFonts w:ascii="Times New Roman" w:eastAsia="楷体" w:hAnsi="楷体"/>
        </w:rPr>
        <w:t>家复被拆</w:t>
      </w:r>
      <w:r w:rsidRPr="00594A10">
        <w:rPr>
          <w:rFonts w:ascii="Times New Roman" w:eastAsia="宋体" w:hAnsi="宋体"/>
        </w:rPr>
        <w:t>,</w:t>
      </w:r>
      <w:r w:rsidRPr="00594A10">
        <w:rPr>
          <w:rFonts w:ascii="Times New Roman" w:eastAsia="楷体" w:hAnsi="楷体"/>
        </w:rPr>
        <w:t>仅此数椽片瓦</w:t>
      </w:r>
      <w:r w:rsidRPr="00594A10">
        <w:rPr>
          <w:rFonts w:ascii="Times New Roman" w:eastAsia="宋体" w:hAnsi="宋体"/>
        </w:rPr>
        <w:t>,</w:t>
      </w:r>
      <w:r w:rsidRPr="00594A10">
        <w:rPr>
          <w:rFonts w:ascii="Times New Roman" w:eastAsia="楷体" w:hAnsi="楷体"/>
        </w:rPr>
        <w:t>亦难逃毒手。才人之困厄</w:t>
      </w:r>
      <w:r w:rsidRPr="00594A10">
        <w:rPr>
          <w:rFonts w:ascii="Times New Roman" w:eastAsia="宋体" w:hAnsi="宋体"/>
        </w:rPr>
        <w:t>,</w:t>
      </w:r>
      <w:r w:rsidRPr="00594A10">
        <w:rPr>
          <w:rFonts w:ascii="Times New Roman" w:eastAsia="楷体" w:hAnsi="楷体"/>
        </w:rPr>
        <w:t>虽自古史不绝书</w:t>
      </w:r>
      <w:r w:rsidRPr="00594A10">
        <w:rPr>
          <w:rFonts w:ascii="Times New Roman" w:eastAsia="宋体" w:hAnsi="宋体"/>
        </w:rPr>
        <w:t>,</w:t>
      </w:r>
      <w:r w:rsidRPr="00594A10">
        <w:rPr>
          <w:rFonts w:ascii="Times New Roman" w:eastAsia="楷体" w:hAnsi="楷体"/>
        </w:rPr>
        <w:t>然厄至于此极者</w:t>
      </w:r>
      <w:r w:rsidRPr="00594A10">
        <w:rPr>
          <w:rFonts w:ascii="Times New Roman" w:eastAsia="宋体" w:hAnsi="宋体"/>
        </w:rPr>
        <w:t>,</w:t>
      </w:r>
      <w:r w:rsidRPr="00594A10">
        <w:rPr>
          <w:rFonts w:ascii="Times New Roman" w:eastAsia="楷体" w:hAnsi="楷体"/>
        </w:rPr>
        <w:t>亦可称绝矣</w:t>
      </w:r>
      <w:r w:rsidRPr="00594A10">
        <w:rPr>
          <w:rFonts w:ascii="Times New Roman" w:eastAsia="宋体" w:hAnsi="宋体"/>
        </w:rPr>
        <w:t>!</w:t>
      </w:r>
      <w:r w:rsidRPr="00594A10">
        <w:rPr>
          <w:rFonts w:ascii="Times New Roman" w:eastAsia="楷体" w:hAnsi="楷体"/>
        </w:rPr>
        <w:t>拆毁居屋的打击十二分沉重。</w:t>
      </w:r>
      <w:r w:rsidRPr="006C1E11">
        <w:rPr>
          <w:rFonts w:ascii="Times New Roman" w:eastAsia="宋体" w:hAnsi="Times New Roman" w:cs="Times New Roman"/>
        </w:rPr>
        <w:t>“</w:t>
      </w:r>
      <w:r w:rsidRPr="00594A10">
        <w:rPr>
          <w:rFonts w:ascii="Times New Roman" w:eastAsia="楷体" w:hAnsi="楷体"/>
        </w:rPr>
        <w:t>删削进呈</w:t>
      </w:r>
      <w:r w:rsidRPr="006C1E11">
        <w:rPr>
          <w:rFonts w:ascii="Times New Roman" w:eastAsia="宋体" w:hAnsi="Times New Roman" w:cs="Times New Roman"/>
        </w:rPr>
        <w:t>”</w:t>
      </w:r>
      <w:r w:rsidRPr="00594A10">
        <w:rPr>
          <w:rFonts w:ascii="Times New Roman" w:eastAsia="楷体" w:hAnsi="楷体"/>
        </w:rPr>
        <w:t>的打击更是加倍严峻。拆迁被逐</w:t>
      </w:r>
      <w:r w:rsidRPr="00594A10">
        <w:rPr>
          <w:rFonts w:ascii="Times New Roman" w:eastAsia="宋体" w:hAnsi="宋体"/>
        </w:rPr>
        <w:t>,</w:t>
      </w:r>
      <w:r w:rsidRPr="00594A10">
        <w:rPr>
          <w:rFonts w:ascii="Times New Roman" w:eastAsia="楷体" w:hAnsi="楷体"/>
        </w:rPr>
        <w:t>犹可忍受苦挨</w:t>
      </w:r>
      <w:r w:rsidRPr="00594A10">
        <w:rPr>
          <w:rFonts w:ascii="Times New Roman" w:eastAsia="宋体" w:hAnsi="宋体"/>
        </w:rPr>
        <w:t>,</w:t>
      </w:r>
      <w:r w:rsidRPr="00594A10">
        <w:rPr>
          <w:rFonts w:ascii="Times New Roman" w:eastAsia="楷体" w:hAnsi="楷体"/>
        </w:rPr>
        <w:t>但笔墨心血的摧残破坏</w:t>
      </w:r>
      <w:r w:rsidRPr="00594A10">
        <w:rPr>
          <w:rFonts w:ascii="Times New Roman" w:eastAsia="宋体" w:hAnsi="宋体"/>
        </w:rPr>
        <w:t>,</w:t>
      </w:r>
      <w:r w:rsidRPr="00594A10">
        <w:rPr>
          <w:rFonts w:ascii="Times New Roman" w:eastAsia="楷体" w:hAnsi="楷体"/>
        </w:rPr>
        <w:t>则实在创伤了雪芹的整个身心</w:t>
      </w:r>
      <w:r w:rsidRPr="00594A10">
        <w:rPr>
          <w:rFonts w:ascii="Times New Roman" w:eastAsia="宋体" w:hAnsi="宋体"/>
        </w:rPr>
        <w:t>,</w:t>
      </w:r>
      <w:r w:rsidRPr="00594A10">
        <w:rPr>
          <w:rFonts w:ascii="Times New Roman" w:eastAsia="楷体" w:hAnsi="楷体"/>
        </w:rPr>
        <w:t>他几乎不能负荷精神之压抑迫害。</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壬午这一年</w:t>
      </w:r>
      <w:r w:rsidRPr="00594A10">
        <w:rPr>
          <w:rFonts w:ascii="Times New Roman" w:eastAsia="宋体" w:hAnsi="宋体"/>
        </w:rPr>
        <w:t>,</w:t>
      </w:r>
      <w:r w:rsidRPr="00594A10">
        <w:rPr>
          <w:rFonts w:ascii="Times New Roman" w:eastAsia="楷体" w:hAnsi="楷体"/>
        </w:rPr>
        <w:t>遂成为雪芹生命精神能否支撑延续的关键岁月。</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壬午年的新正</w:t>
      </w:r>
      <w:r w:rsidRPr="00594A10">
        <w:rPr>
          <w:rFonts w:ascii="Times New Roman" w:eastAsia="宋体" w:hAnsi="宋体"/>
        </w:rPr>
        <w:t>,</w:t>
      </w:r>
      <w:r w:rsidRPr="00594A10">
        <w:rPr>
          <w:rFonts w:ascii="Times New Roman" w:eastAsia="楷体" w:hAnsi="楷体"/>
        </w:rPr>
        <w:t>乾隆离京南巡。</w:t>
      </w:r>
      <w:r w:rsidRPr="006C1E11">
        <w:rPr>
          <w:rFonts w:ascii="Times New Roman" w:eastAsia="宋体" w:hAnsi="Times New Roman" w:cs="Times New Roman"/>
        </w:rPr>
        <w:t>“</w:t>
      </w:r>
      <w:r w:rsidRPr="00594A10">
        <w:rPr>
          <w:rFonts w:ascii="Times New Roman" w:eastAsia="楷体" w:hAnsi="楷体"/>
        </w:rPr>
        <w:t>圣驾</w:t>
      </w:r>
      <w:r w:rsidRPr="006C1E11">
        <w:rPr>
          <w:rFonts w:ascii="Times New Roman" w:eastAsia="宋体" w:hAnsi="Times New Roman" w:cs="Times New Roman"/>
        </w:rPr>
        <w:t>”</w:t>
      </w:r>
      <w:r w:rsidRPr="00594A10">
        <w:rPr>
          <w:rFonts w:ascii="Times New Roman" w:eastAsia="楷体" w:hAnsi="楷体"/>
        </w:rPr>
        <w:t>所到之处</w:t>
      </w:r>
      <w:r w:rsidRPr="00594A10">
        <w:rPr>
          <w:rFonts w:ascii="Times New Roman" w:eastAsia="宋体" w:hAnsi="宋体"/>
        </w:rPr>
        <w:t>,</w:t>
      </w:r>
      <w:r w:rsidRPr="00594A10">
        <w:rPr>
          <w:rFonts w:ascii="Times New Roman" w:eastAsia="楷体" w:hAnsi="楷体"/>
        </w:rPr>
        <w:t>真是千般锦绣</w:t>
      </w:r>
      <w:r w:rsidRPr="00594A10">
        <w:rPr>
          <w:rFonts w:ascii="Times New Roman" w:eastAsia="宋体" w:hAnsi="宋体"/>
        </w:rPr>
        <w:t>,</w:t>
      </w:r>
      <w:r w:rsidRPr="00594A10">
        <w:rPr>
          <w:rFonts w:ascii="Times New Roman" w:eastAsia="楷体" w:hAnsi="楷体"/>
        </w:rPr>
        <w:t>万众繁华</w:t>
      </w:r>
      <w:r w:rsidRPr="00594A10">
        <w:rPr>
          <w:rFonts w:ascii="Times New Roman" w:eastAsia="宋体" w:hAnsi="宋体"/>
        </w:rPr>
        <w:t>,</w:t>
      </w:r>
      <w:r w:rsidRPr="00594A10">
        <w:rPr>
          <w:rFonts w:ascii="Times New Roman" w:eastAsia="楷体" w:hAnsi="楷体"/>
        </w:rPr>
        <w:t>直使老皇上康熙的旧事黯然失色。乾隆还特下御旨</w:t>
      </w:r>
      <w:r w:rsidRPr="00594A10">
        <w:rPr>
          <w:rFonts w:ascii="Times New Roman" w:eastAsia="宋体" w:hAnsi="宋体"/>
        </w:rPr>
        <w:t>,</w:t>
      </w:r>
      <w:r w:rsidRPr="00594A10">
        <w:rPr>
          <w:rFonts w:ascii="Times New Roman" w:eastAsia="楷体" w:hAnsi="楷体"/>
        </w:rPr>
        <w:t>训诫各处官员</w:t>
      </w:r>
      <w:r w:rsidRPr="00594A10">
        <w:rPr>
          <w:rFonts w:ascii="Times New Roman" w:eastAsia="宋体" w:hAnsi="宋体"/>
        </w:rPr>
        <w:t>,</w:t>
      </w:r>
      <w:r w:rsidRPr="00594A10">
        <w:rPr>
          <w:rFonts w:ascii="Times New Roman" w:eastAsia="楷体" w:hAnsi="楷体"/>
        </w:rPr>
        <w:t>其中透露</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各处行宫</w:t>
      </w:r>
      <w:r w:rsidRPr="00594A10">
        <w:rPr>
          <w:rFonts w:ascii="Times New Roman" w:eastAsia="宋体" w:hAnsi="宋体"/>
        </w:rPr>
        <w:t>,</w:t>
      </w:r>
      <w:r w:rsidRPr="00594A10">
        <w:rPr>
          <w:rFonts w:ascii="Times New Roman" w:eastAsia="楷体" w:hAnsi="楷体"/>
        </w:rPr>
        <w:t>靡丽饰观</w:t>
      </w:r>
      <w:r w:rsidRPr="00594A10">
        <w:rPr>
          <w:rFonts w:ascii="Times New Roman" w:eastAsia="宋体" w:hAnsi="宋体"/>
        </w:rPr>
        <w:t>,</w:t>
      </w:r>
      <w:r w:rsidRPr="00594A10">
        <w:rPr>
          <w:rFonts w:ascii="Times New Roman" w:eastAsia="楷体" w:hAnsi="楷体"/>
        </w:rPr>
        <w:t>名山胜迹</w:t>
      </w:r>
      <w:r w:rsidRPr="00594A10">
        <w:rPr>
          <w:rFonts w:ascii="Times New Roman" w:eastAsia="宋体" w:hAnsi="宋体"/>
        </w:rPr>
        <w:t>,</w:t>
      </w:r>
      <w:r w:rsidRPr="00594A10">
        <w:rPr>
          <w:rFonts w:ascii="Times New Roman" w:eastAsia="楷体" w:hAnsi="楷体"/>
        </w:rPr>
        <w:t>凡所经过</w:t>
      </w:r>
      <w:r w:rsidRPr="00594A10">
        <w:rPr>
          <w:rFonts w:ascii="Times New Roman" w:eastAsia="宋体" w:hAnsi="宋体"/>
        </w:rPr>
        <w:t>,</w:t>
      </w:r>
      <w:r w:rsidRPr="00594A10">
        <w:rPr>
          <w:rFonts w:ascii="Times New Roman" w:eastAsia="楷体" w:hAnsi="楷体"/>
        </w:rPr>
        <w:t>悉多加修整</w:t>
      </w:r>
      <w:r w:rsidRPr="00594A10">
        <w:rPr>
          <w:rFonts w:ascii="Times New Roman" w:eastAsia="宋体" w:hAnsi="宋体"/>
        </w:rPr>
        <w:t>;</w:t>
      </w:r>
      <w:r w:rsidRPr="00594A10">
        <w:rPr>
          <w:rFonts w:ascii="Times New Roman" w:eastAsia="楷体" w:hAnsi="楷体"/>
        </w:rPr>
        <w:t>凡地方预备的一切饰具</w:t>
      </w:r>
      <w:r w:rsidRPr="00594A10">
        <w:rPr>
          <w:rFonts w:ascii="Times New Roman" w:eastAsia="宋体" w:hAnsi="宋体"/>
        </w:rPr>
        <w:t>,</w:t>
      </w:r>
      <w:r w:rsidRPr="00594A10">
        <w:rPr>
          <w:rFonts w:ascii="Times New Roman" w:eastAsia="楷体" w:hAnsi="楷体"/>
        </w:rPr>
        <w:t>均须异于凡俗。</w:t>
      </w:r>
      <w:r w:rsidRPr="006C1E11">
        <w:rPr>
          <w:rFonts w:ascii="Times New Roman" w:eastAsia="宋体" w:hAnsi="Times New Roman" w:cs="Times New Roman"/>
        </w:rPr>
        <w:t>”</w:t>
      </w:r>
      <w:r w:rsidRPr="00594A10">
        <w:rPr>
          <w:rFonts w:ascii="Times New Roman" w:eastAsia="楷体" w:hAnsi="楷体"/>
        </w:rPr>
        <w:t>于此</w:t>
      </w:r>
      <w:r w:rsidRPr="00594A10">
        <w:rPr>
          <w:rFonts w:ascii="Times New Roman" w:eastAsia="宋体" w:hAnsi="宋体"/>
        </w:rPr>
        <w:t>,</w:t>
      </w:r>
      <w:r w:rsidRPr="00594A10">
        <w:rPr>
          <w:rFonts w:ascii="Times New Roman" w:eastAsia="楷体" w:hAnsi="楷体"/>
        </w:rPr>
        <w:t>可见一斑。而其时各省灾情连续</w:t>
      </w:r>
      <w:r w:rsidRPr="00594A10">
        <w:rPr>
          <w:rFonts w:ascii="Times New Roman" w:eastAsia="宋体" w:hAnsi="宋体"/>
        </w:rPr>
        <w:t>,</w:t>
      </w:r>
      <w:r w:rsidRPr="00594A10">
        <w:rPr>
          <w:rFonts w:ascii="Times New Roman" w:eastAsia="楷体" w:hAnsi="楷体"/>
        </w:rPr>
        <w:t>与南巡的</w:t>
      </w:r>
      <w:r w:rsidRPr="006C1E11">
        <w:rPr>
          <w:rFonts w:ascii="Times New Roman" w:eastAsia="宋体" w:hAnsi="Times New Roman" w:cs="Times New Roman"/>
        </w:rPr>
        <w:t>“</w:t>
      </w:r>
      <w:r w:rsidRPr="00594A10">
        <w:rPr>
          <w:rFonts w:ascii="Times New Roman" w:eastAsia="楷体" w:hAnsi="楷体"/>
        </w:rPr>
        <w:t>盛</w:t>
      </w:r>
      <w:r w:rsidRPr="006C1E11">
        <w:rPr>
          <w:rFonts w:ascii="Times New Roman" w:eastAsia="宋体" w:hAnsi="Times New Roman" w:cs="Times New Roman"/>
        </w:rPr>
        <w:t>”</w:t>
      </w:r>
      <w:r w:rsidRPr="00594A10">
        <w:rPr>
          <w:rFonts w:ascii="Times New Roman" w:eastAsia="楷体" w:hAnsi="楷体"/>
        </w:rPr>
        <w:t>典</w:t>
      </w:r>
      <w:r w:rsidRPr="00594A10">
        <w:rPr>
          <w:rFonts w:ascii="Times New Roman" w:eastAsia="宋体" w:hAnsi="宋体"/>
        </w:rPr>
        <w:t>,</w:t>
      </w:r>
      <w:r w:rsidRPr="00594A10">
        <w:rPr>
          <w:rFonts w:ascii="Times New Roman" w:eastAsia="楷体" w:hAnsi="楷体"/>
        </w:rPr>
        <w:t>正是相映成</w:t>
      </w:r>
      <w:r w:rsidRPr="006C1E11">
        <w:rPr>
          <w:rFonts w:ascii="Times New Roman" w:eastAsia="宋体" w:hAnsi="Times New Roman" w:cs="Times New Roman"/>
        </w:rPr>
        <w:t>“</w:t>
      </w:r>
      <w:r w:rsidRPr="00594A10">
        <w:rPr>
          <w:rFonts w:ascii="Times New Roman" w:eastAsia="楷体" w:hAnsi="楷体"/>
        </w:rPr>
        <w:t>趣</w:t>
      </w:r>
      <w:r w:rsidRPr="006C1E11">
        <w:rPr>
          <w:rFonts w:ascii="Times New Roman" w:eastAsia="宋体" w:hAnsi="Times New Roman" w:cs="Times New Roman"/>
        </w:rPr>
        <w:t>”</w:t>
      </w:r>
      <w:r w:rsidRPr="00594A10">
        <w:rPr>
          <w:rFonts w:ascii="Times New Roman" w:eastAsia="楷体" w:hAnsi="楷体"/>
        </w:rPr>
        <w:t>。</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删削进呈</w:t>
      </w:r>
      <w:r w:rsidRPr="006C1E11">
        <w:rPr>
          <w:rFonts w:ascii="Times New Roman" w:eastAsia="宋体" w:hAnsi="Times New Roman" w:cs="Times New Roman"/>
        </w:rPr>
        <w:t>”</w:t>
      </w:r>
      <w:r w:rsidRPr="00594A10">
        <w:rPr>
          <w:rFonts w:ascii="Times New Roman" w:eastAsia="楷体" w:hAnsi="楷体"/>
        </w:rPr>
        <w:t>的事果然发作了。当时</w:t>
      </w:r>
      <w:r w:rsidRPr="00594A10">
        <w:rPr>
          <w:rFonts w:ascii="Times New Roman" w:eastAsia="宋体" w:hAnsi="宋体"/>
        </w:rPr>
        <w:t>,</w:t>
      </w:r>
      <w:r w:rsidRPr="00594A10">
        <w:rPr>
          <w:rFonts w:ascii="Times New Roman" w:eastAsia="楷体" w:hAnsi="楷体"/>
        </w:rPr>
        <w:t>人人皆知道作这部</w:t>
      </w:r>
      <w:r w:rsidRPr="006C1E11">
        <w:rPr>
          <w:rFonts w:ascii="Times New Roman" w:eastAsia="宋体" w:hAnsi="Times New Roman" w:cs="Times New Roman"/>
        </w:rPr>
        <w:t>“</w:t>
      </w:r>
      <w:r w:rsidRPr="00594A10">
        <w:rPr>
          <w:rFonts w:ascii="Times New Roman" w:eastAsia="楷体" w:hAnsi="楷体"/>
        </w:rPr>
        <w:t>淫书</w:t>
      </w:r>
      <w:r w:rsidRPr="006C1E11">
        <w:rPr>
          <w:rFonts w:ascii="Times New Roman" w:eastAsia="宋体" w:hAnsi="Times New Roman" w:cs="Times New Roman"/>
        </w:rPr>
        <w:t>”“</w:t>
      </w:r>
      <w:r w:rsidRPr="00594A10">
        <w:rPr>
          <w:rFonts w:ascii="Times New Roman" w:eastAsia="楷体" w:hAnsi="楷体"/>
        </w:rPr>
        <w:t>邪书</w:t>
      </w:r>
      <w:r w:rsidRPr="006C1E11">
        <w:rPr>
          <w:rFonts w:ascii="Times New Roman" w:eastAsia="宋体" w:hAnsi="Times New Roman" w:cs="Times New Roman"/>
        </w:rPr>
        <w:t>”</w:t>
      </w:r>
      <w:r w:rsidRPr="00594A10">
        <w:rPr>
          <w:rFonts w:ascii="Times New Roman" w:eastAsia="楷体" w:hAnsi="楷体"/>
        </w:rPr>
        <w:t>的人是谁。雪芹为此</w:t>
      </w:r>
      <w:r w:rsidRPr="00594A10">
        <w:rPr>
          <w:rFonts w:ascii="Times New Roman" w:eastAsia="宋体" w:hAnsi="宋体"/>
        </w:rPr>
        <w:t>,</w:t>
      </w:r>
      <w:r w:rsidRPr="00594A10">
        <w:rPr>
          <w:rFonts w:ascii="Times New Roman" w:eastAsia="楷体" w:hAnsi="楷体"/>
        </w:rPr>
        <w:t>忧愤交加。辛酸之泪</w:t>
      </w:r>
      <w:r w:rsidRPr="00594A10">
        <w:rPr>
          <w:rFonts w:ascii="Times New Roman" w:eastAsia="宋体" w:hAnsi="宋体"/>
        </w:rPr>
        <w:t>,</w:t>
      </w:r>
      <w:r w:rsidRPr="00594A10">
        <w:rPr>
          <w:rFonts w:ascii="Times New Roman" w:eastAsia="楷体" w:hAnsi="楷体"/>
        </w:rPr>
        <w:t>书赖以成</w:t>
      </w:r>
      <w:r w:rsidRPr="00594A10">
        <w:rPr>
          <w:rFonts w:ascii="Times New Roman" w:eastAsia="宋体" w:hAnsi="宋体"/>
        </w:rPr>
        <w:t>;</w:t>
      </w:r>
      <w:r w:rsidRPr="00594A10">
        <w:rPr>
          <w:rFonts w:ascii="Times New Roman" w:eastAsia="楷体" w:hAnsi="楷体"/>
        </w:rPr>
        <w:t>而此时又为书之存亡、人之生死硬洒辛酸之泪水。艰难困顿</w:t>
      </w:r>
      <w:r w:rsidRPr="00594A10">
        <w:rPr>
          <w:rFonts w:ascii="Times New Roman" w:eastAsia="宋体" w:hAnsi="宋体"/>
        </w:rPr>
        <w:t>,</w:t>
      </w:r>
      <w:r w:rsidRPr="00594A10">
        <w:rPr>
          <w:rFonts w:ascii="Times New Roman" w:eastAsia="楷体" w:hAnsi="楷体"/>
        </w:rPr>
        <w:t>百般作计</w:t>
      </w:r>
      <w:r w:rsidRPr="00594A10">
        <w:rPr>
          <w:rFonts w:ascii="Times New Roman" w:eastAsia="宋体" w:hAnsi="宋体"/>
        </w:rPr>
        <w:t>,</w:t>
      </w:r>
      <w:r w:rsidRPr="00594A10">
        <w:rPr>
          <w:rFonts w:ascii="Times New Roman" w:eastAsia="楷体" w:hAnsi="楷体"/>
        </w:rPr>
        <w:t>勉强度过了这个壬午之严冬。但雪芹的身体</w:t>
      </w:r>
      <w:r w:rsidRPr="00594A10">
        <w:rPr>
          <w:rFonts w:ascii="Times New Roman" w:eastAsia="宋体" w:hAnsi="宋体"/>
        </w:rPr>
        <w:t>,</w:t>
      </w:r>
      <w:r w:rsidRPr="00594A10">
        <w:rPr>
          <w:rFonts w:ascii="Times New Roman" w:eastAsia="楷体" w:hAnsi="楷体"/>
        </w:rPr>
        <w:t>由此而日见衰坏。</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连年的天灾</w:t>
      </w:r>
      <w:r w:rsidRPr="00594A10">
        <w:rPr>
          <w:rFonts w:ascii="Times New Roman" w:eastAsia="宋体" w:hAnsi="宋体"/>
        </w:rPr>
        <w:t>,</w:t>
      </w:r>
      <w:r w:rsidRPr="00594A10">
        <w:rPr>
          <w:rFonts w:ascii="Times New Roman" w:eastAsia="楷体" w:hAnsi="楷体"/>
        </w:rPr>
        <w:t>已使粮米百物之价不断上涨。百姓人家</w:t>
      </w:r>
      <w:r w:rsidRPr="00594A10">
        <w:rPr>
          <w:rFonts w:ascii="Times New Roman" w:eastAsia="宋体" w:hAnsi="宋体"/>
        </w:rPr>
        <w:t>,</w:t>
      </w:r>
      <w:r w:rsidRPr="00594A10">
        <w:rPr>
          <w:rFonts w:ascii="Times New Roman" w:eastAsia="楷体" w:hAnsi="楷体"/>
        </w:rPr>
        <w:t>更加日月难度。更奇怪的是连富人家也变穷了</w:t>
      </w:r>
      <w:r w:rsidRPr="00594A10">
        <w:rPr>
          <w:rFonts w:ascii="Times New Roman" w:eastAsia="宋体" w:hAnsi="宋体"/>
        </w:rPr>
        <w:t>,</w:t>
      </w:r>
      <w:r w:rsidRPr="00594A10">
        <w:rPr>
          <w:rFonts w:ascii="Times New Roman" w:eastAsia="楷体" w:hAnsi="楷体"/>
        </w:rPr>
        <w:t>以致卖男卖女。雪芹想起了一首诗</w:t>
      </w:r>
      <w:r w:rsidRPr="00594A10">
        <w:rPr>
          <w:rFonts w:ascii="Times New Roman" w:eastAsia="宋体" w:hAnsi="宋体"/>
        </w:rPr>
        <w:t>,</w:t>
      </w:r>
      <w:r w:rsidRPr="00594A10">
        <w:rPr>
          <w:rFonts w:ascii="Times New Roman" w:eastAsia="楷体" w:hAnsi="楷体"/>
        </w:rPr>
        <w:t>他见传抄时年方二十</w:t>
      </w:r>
      <w:r w:rsidRPr="00594A10">
        <w:rPr>
          <w:rFonts w:ascii="Times New Roman" w:eastAsia="宋体" w:hAnsi="宋体"/>
        </w:rPr>
        <w:t>,</w:t>
      </w:r>
      <w:r w:rsidRPr="00594A10">
        <w:rPr>
          <w:rFonts w:ascii="Times New Roman" w:eastAsia="楷体" w:hAnsi="楷体"/>
        </w:rPr>
        <w:t>引起了誓欲为女子写传的愿望。此诗为《鬻女行》</w:t>
      </w:r>
      <w:r w:rsidRPr="00594A10">
        <w:rPr>
          <w:rFonts w:ascii="Times New Roman" w:eastAsia="宋体" w:hAnsi="宋体"/>
        </w:rPr>
        <w:t>,</w:t>
      </w:r>
      <w:r w:rsidRPr="00594A10">
        <w:rPr>
          <w:rFonts w:ascii="Times New Roman" w:eastAsia="楷体" w:hAnsi="楷体"/>
        </w:rPr>
        <w:t>其中几句如下</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菽粟年年贵不止</w:t>
      </w:r>
      <w:r w:rsidRPr="00594A10">
        <w:rPr>
          <w:rFonts w:ascii="Times New Roman" w:eastAsia="宋体" w:hAnsi="宋体"/>
        </w:rPr>
        <w:t>,</w:t>
      </w:r>
      <w:r w:rsidRPr="00594A10">
        <w:rPr>
          <w:rFonts w:ascii="Times New Roman" w:eastAsia="楷体" w:hAnsi="楷体"/>
        </w:rPr>
        <w:t>甲第因循变贫子。朝餐未饱日又晡</w:t>
      </w:r>
      <w:r w:rsidRPr="00594A10">
        <w:rPr>
          <w:rFonts w:ascii="Times New Roman" w:eastAsia="宋体" w:hAnsi="宋体"/>
        </w:rPr>
        <w:t>,</w:t>
      </w:r>
      <w:r w:rsidRPr="00594A10">
        <w:rPr>
          <w:rFonts w:ascii="Times New Roman" w:eastAsia="楷体" w:hAnsi="楷体"/>
        </w:rPr>
        <w:t>夜来不见炊烟起。男媒女妁争携带</w:t>
      </w:r>
      <w:r w:rsidRPr="00594A10">
        <w:rPr>
          <w:rFonts w:ascii="Times New Roman" w:eastAsia="宋体" w:hAnsi="宋体"/>
        </w:rPr>
        <w:t>,</w:t>
      </w:r>
      <w:r w:rsidRPr="00594A10">
        <w:rPr>
          <w:rFonts w:ascii="Times New Roman" w:eastAsia="楷体" w:hAnsi="楷体"/>
        </w:rPr>
        <w:t>背人却鬻东门外。愿君珍重良家人</w:t>
      </w:r>
      <w:r w:rsidRPr="00594A10">
        <w:rPr>
          <w:rFonts w:ascii="Times New Roman" w:eastAsia="宋体" w:hAnsi="宋体"/>
        </w:rPr>
        <w:t>,</w:t>
      </w:r>
      <w:r w:rsidRPr="00594A10">
        <w:rPr>
          <w:rFonts w:ascii="Times New Roman" w:eastAsia="楷体" w:hAnsi="楷体"/>
        </w:rPr>
        <w:t>看取他年掌上儿</w:t>
      </w:r>
      <w:r w:rsidRPr="00594A10">
        <w:rPr>
          <w:rFonts w:ascii="Times New Roman" w:eastAsia="宋体" w:hAnsi="宋体"/>
        </w:rPr>
        <w:t>!</w:t>
      </w:r>
      <w:r w:rsidRPr="006C1E11">
        <w:rPr>
          <w:rFonts w:ascii="Times New Roman" w:eastAsia="宋体" w:hAnsi="Times New Roman" w:cs="Times New Roman"/>
        </w:rPr>
        <w:t>”</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此诗所写</w:t>
      </w:r>
      <w:r w:rsidRPr="00594A10">
        <w:rPr>
          <w:rFonts w:ascii="Times New Roman" w:eastAsia="宋体" w:hAnsi="宋体"/>
        </w:rPr>
        <w:t>,</w:t>
      </w:r>
      <w:r w:rsidRPr="00594A10">
        <w:rPr>
          <w:rFonts w:ascii="Times New Roman" w:eastAsia="楷体" w:hAnsi="楷体"/>
        </w:rPr>
        <w:t>一心欲讽当时的富贵人家</w:t>
      </w:r>
      <w:r w:rsidRPr="00594A10">
        <w:rPr>
          <w:rFonts w:ascii="Times New Roman" w:eastAsia="宋体" w:hAnsi="宋体"/>
        </w:rPr>
        <w:t>,</w:t>
      </w:r>
      <w:r w:rsidRPr="00594A10">
        <w:rPr>
          <w:rFonts w:ascii="Times New Roman" w:eastAsia="楷体" w:hAnsi="楷体"/>
        </w:rPr>
        <w:t>小心日后自己的掌上明珠、千金小姐也会成为被无情役使的卑贱女奴</w:t>
      </w:r>
      <w:r w:rsidRPr="00594A10">
        <w:rPr>
          <w:rFonts w:ascii="Times New Roman" w:eastAsia="宋体" w:hAnsi="宋体"/>
        </w:rPr>
        <w:t>!</w:t>
      </w:r>
      <w:r w:rsidRPr="00594A10">
        <w:rPr>
          <w:rFonts w:ascii="Times New Roman" w:eastAsia="楷体" w:hAnsi="楷体"/>
        </w:rPr>
        <w:t>此诗传为当时名诗人陈石闾所作</w:t>
      </w:r>
      <w:r w:rsidRPr="00594A10">
        <w:rPr>
          <w:rFonts w:ascii="Times New Roman" w:eastAsia="宋体" w:hAnsi="宋体"/>
        </w:rPr>
        <w:t>,</w:t>
      </w:r>
      <w:r w:rsidRPr="00594A10">
        <w:rPr>
          <w:rFonts w:ascii="Times New Roman" w:eastAsia="楷体" w:hAnsi="楷体"/>
        </w:rPr>
        <w:t>足以作为当年</w:t>
      </w:r>
      <w:r w:rsidRPr="006C1E11">
        <w:rPr>
          <w:rFonts w:ascii="Times New Roman" w:eastAsia="宋体" w:hAnsi="Times New Roman" w:cs="Times New Roman"/>
        </w:rPr>
        <w:t>“</w:t>
      </w:r>
      <w:r w:rsidRPr="00594A10">
        <w:rPr>
          <w:rFonts w:ascii="Times New Roman" w:eastAsia="楷体" w:hAnsi="楷体"/>
        </w:rPr>
        <w:t>盛世</w:t>
      </w:r>
      <w:r w:rsidRPr="006C1E11">
        <w:rPr>
          <w:rFonts w:ascii="Times New Roman" w:eastAsia="宋体" w:hAnsi="Times New Roman" w:cs="Times New Roman"/>
        </w:rPr>
        <w:t>”</w:t>
      </w:r>
      <w:r w:rsidRPr="00594A10">
        <w:rPr>
          <w:rFonts w:ascii="Times New Roman" w:eastAsia="楷体" w:hAnsi="楷体"/>
        </w:rPr>
        <w:t>的侧鉴。雪芹想到自己《石头记》中所写不幸女子</w:t>
      </w:r>
      <w:r w:rsidRPr="00594A10">
        <w:rPr>
          <w:rFonts w:ascii="Times New Roman" w:eastAsia="宋体" w:hAnsi="宋体"/>
        </w:rPr>
        <w:t>,</w:t>
      </w:r>
      <w:r w:rsidRPr="00594A10">
        <w:rPr>
          <w:rFonts w:ascii="Times New Roman" w:eastAsia="楷体" w:hAnsi="楷体"/>
        </w:rPr>
        <w:t>其中也包含着这一种类。而今的</w:t>
      </w:r>
      <w:r w:rsidRPr="006C1E11">
        <w:rPr>
          <w:rFonts w:ascii="Times New Roman" w:eastAsia="宋体" w:hAnsi="Times New Roman" w:cs="Times New Roman"/>
        </w:rPr>
        <w:t>“</w:t>
      </w:r>
      <w:r w:rsidRPr="00594A10">
        <w:rPr>
          <w:rFonts w:ascii="Times New Roman" w:eastAsia="楷体" w:hAnsi="楷体"/>
        </w:rPr>
        <w:t>菽粟年年贵不止</w:t>
      </w:r>
      <w:r w:rsidRPr="006C1E11">
        <w:rPr>
          <w:rFonts w:ascii="Times New Roman" w:eastAsia="宋体" w:hAnsi="Times New Roman" w:cs="Times New Roman"/>
        </w:rPr>
        <w:t>”</w:t>
      </w:r>
      <w:r w:rsidRPr="00594A10">
        <w:rPr>
          <w:rFonts w:ascii="Times New Roman" w:eastAsia="楷体" w:hAnsi="楷体"/>
        </w:rPr>
        <w:t>又甚于十几年前</w:t>
      </w:r>
      <w:r w:rsidRPr="00594A10">
        <w:rPr>
          <w:rFonts w:ascii="Times New Roman" w:eastAsia="宋体" w:hAnsi="宋体"/>
        </w:rPr>
        <w:t>,</w:t>
      </w:r>
      <w:r w:rsidRPr="00594A10">
        <w:rPr>
          <w:rFonts w:ascii="Times New Roman" w:eastAsia="楷体" w:hAnsi="楷体"/>
        </w:rPr>
        <w:t>更不知道天下又有几多女儿正如那诗中之女</w:t>
      </w:r>
      <w:r w:rsidRPr="00594A10">
        <w:rPr>
          <w:rFonts w:ascii="Times New Roman" w:eastAsia="宋体" w:hAnsi="宋体"/>
        </w:rPr>
        <w:t>,</w:t>
      </w:r>
      <w:r w:rsidRPr="00594A10">
        <w:rPr>
          <w:rFonts w:ascii="Times New Roman" w:eastAsia="楷体" w:hAnsi="楷体"/>
        </w:rPr>
        <w:t>同归于一个</w:t>
      </w:r>
      <w:r w:rsidRPr="006C1E11">
        <w:rPr>
          <w:rFonts w:ascii="Times New Roman" w:eastAsia="宋体" w:hAnsi="Times New Roman" w:cs="Times New Roman"/>
        </w:rPr>
        <w:t>“</w:t>
      </w:r>
      <w:r w:rsidRPr="00594A10">
        <w:rPr>
          <w:rFonts w:ascii="Times New Roman" w:eastAsia="楷体" w:hAnsi="楷体"/>
        </w:rPr>
        <w:t>薄命司</w:t>
      </w:r>
      <w:r w:rsidRPr="006C1E11">
        <w:rPr>
          <w:rFonts w:ascii="Times New Roman" w:eastAsia="宋体" w:hAnsi="Times New Roman" w:cs="Times New Roman"/>
        </w:rPr>
        <w:t>”</w:t>
      </w:r>
      <w:r w:rsidRPr="00594A10">
        <w:rPr>
          <w:rFonts w:ascii="Times New Roman" w:eastAsia="楷体" w:hAnsi="楷体"/>
        </w:rPr>
        <w:t>中。想到这里</w:t>
      </w:r>
      <w:r w:rsidRPr="00594A10">
        <w:rPr>
          <w:rFonts w:ascii="Times New Roman" w:eastAsia="宋体" w:hAnsi="宋体"/>
        </w:rPr>
        <w:t>,</w:t>
      </w:r>
      <w:r w:rsidRPr="00594A10">
        <w:rPr>
          <w:rFonts w:ascii="Times New Roman" w:eastAsia="楷体" w:hAnsi="楷体"/>
        </w:rPr>
        <w:t>自己一人的穷愁</w:t>
      </w:r>
      <w:r w:rsidRPr="00594A10">
        <w:rPr>
          <w:rFonts w:ascii="Times New Roman" w:eastAsia="宋体" w:hAnsi="宋体"/>
        </w:rPr>
        <w:t>,</w:t>
      </w:r>
      <w:r w:rsidRPr="00594A10">
        <w:rPr>
          <w:rFonts w:ascii="Times New Roman" w:eastAsia="楷体" w:hAnsi="楷体"/>
        </w:rPr>
        <w:t>又算什么呢</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谁知</w:t>
      </w:r>
      <w:r w:rsidRPr="00594A10">
        <w:rPr>
          <w:rFonts w:ascii="Times New Roman" w:eastAsia="宋体" w:hAnsi="宋体"/>
        </w:rPr>
        <w:t>,</w:t>
      </w:r>
      <w:r w:rsidRPr="00594A10">
        <w:rPr>
          <w:rFonts w:ascii="Times New Roman" w:eastAsia="楷体" w:hAnsi="楷体"/>
        </w:rPr>
        <w:t>古语说得不虚</w:t>
      </w:r>
      <w:r w:rsidRPr="00594A10">
        <w:rPr>
          <w:rFonts w:ascii="Times New Roman" w:eastAsia="宋体" w:hAnsi="宋体"/>
        </w:rPr>
        <w:t>:</w:t>
      </w:r>
      <w:r w:rsidRPr="00594A10">
        <w:rPr>
          <w:rFonts w:ascii="Times New Roman" w:eastAsia="楷体" w:hAnsi="楷体"/>
        </w:rPr>
        <w:t>福无双至</w:t>
      </w:r>
      <w:r w:rsidRPr="00594A10">
        <w:rPr>
          <w:rFonts w:ascii="Times New Roman" w:eastAsia="宋体" w:hAnsi="宋体"/>
        </w:rPr>
        <w:t>,</w:t>
      </w:r>
      <w:r w:rsidRPr="00594A10">
        <w:rPr>
          <w:rFonts w:ascii="Times New Roman" w:eastAsia="楷体" w:hAnsi="楷体"/>
        </w:rPr>
        <w:t>祸不单行。一桩史不见书的奇事发生了</w:t>
      </w:r>
      <w:r w:rsidRPr="00594A10">
        <w:rPr>
          <w:rFonts w:ascii="Times New Roman" w:eastAsia="宋体" w:hAnsi="宋体"/>
        </w:rPr>
        <w:t>:</w:t>
      </w:r>
      <w:r w:rsidRPr="00594A10">
        <w:rPr>
          <w:rFonts w:ascii="Times New Roman" w:eastAsia="楷体" w:hAnsi="楷体"/>
        </w:rPr>
        <w:t>痘灾夺取了万家儿女的性命。从三四月起</w:t>
      </w:r>
      <w:r w:rsidRPr="00594A10">
        <w:rPr>
          <w:rFonts w:ascii="Times New Roman" w:eastAsia="宋体" w:hAnsi="宋体"/>
        </w:rPr>
        <w:t>,</w:t>
      </w:r>
      <w:r w:rsidRPr="00594A10">
        <w:rPr>
          <w:rFonts w:ascii="Times New Roman" w:eastAsia="楷体" w:hAnsi="楷体"/>
        </w:rPr>
        <w:t>直到十月止</w:t>
      </w:r>
      <w:r w:rsidRPr="00594A10">
        <w:rPr>
          <w:rFonts w:ascii="Times New Roman" w:eastAsia="宋体" w:hAnsi="宋体"/>
        </w:rPr>
        <w:t>,</w:t>
      </w:r>
      <w:r w:rsidRPr="00594A10">
        <w:rPr>
          <w:rFonts w:ascii="Times New Roman" w:eastAsia="楷体" w:hAnsi="楷体"/>
        </w:rPr>
        <w:t>北京内外</w:t>
      </w:r>
      <w:r w:rsidRPr="00594A10">
        <w:rPr>
          <w:rFonts w:ascii="Times New Roman" w:eastAsia="宋体" w:hAnsi="宋体"/>
        </w:rPr>
        <w:t>,</w:t>
      </w:r>
      <w:r w:rsidRPr="00594A10">
        <w:rPr>
          <w:rFonts w:ascii="Times New Roman" w:eastAsia="楷体" w:hAnsi="楷体"/>
        </w:rPr>
        <w:t>儿童死于痘灾的数以万计。他最怕的事终于临头了</w:t>
      </w:r>
      <w:r w:rsidRPr="00594A10">
        <w:rPr>
          <w:rFonts w:ascii="Times New Roman" w:eastAsia="宋体" w:hAnsi="宋体"/>
        </w:rPr>
        <w:t>:</w:t>
      </w:r>
      <w:r w:rsidRPr="00594A10">
        <w:rPr>
          <w:rFonts w:ascii="Times New Roman" w:eastAsia="楷体" w:hAnsi="楷体"/>
        </w:rPr>
        <w:t>唯一的儿子染上了痘疹</w:t>
      </w:r>
      <w:r w:rsidRPr="00594A10">
        <w:rPr>
          <w:rFonts w:ascii="Times New Roman" w:eastAsia="宋体" w:hAnsi="宋体"/>
        </w:rPr>
        <w:t>,</w:t>
      </w:r>
      <w:r w:rsidRPr="00594A10">
        <w:rPr>
          <w:rFonts w:ascii="Times New Roman" w:eastAsia="楷体" w:hAnsi="楷体"/>
        </w:rPr>
        <w:t>不治身亡。</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儿子殇后</w:t>
      </w:r>
      <w:r w:rsidRPr="00594A10">
        <w:rPr>
          <w:rFonts w:ascii="Times New Roman" w:eastAsia="宋体" w:hAnsi="宋体"/>
        </w:rPr>
        <w:t>,</w:t>
      </w:r>
      <w:r w:rsidRPr="00594A10">
        <w:rPr>
          <w:rFonts w:ascii="Times New Roman" w:eastAsia="楷体" w:hAnsi="楷体"/>
        </w:rPr>
        <w:t>雪芹悲痛难以自持</w:t>
      </w:r>
      <w:r w:rsidRPr="00594A10">
        <w:rPr>
          <w:rFonts w:ascii="Times New Roman" w:eastAsia="宋体" w:hAnsi="宋体"/>
        </w:rPr>
        <w:t>,</w:t>
      </w:r>
      <w:r w:rsidRPr="00594A10">
        <w:rPr>
          <w:rFonts w:ascii="Times New Roman" w:eastAsia="楷体" w:hAnsi="楷体"/>
        </w:rPr>
        <w:t>不久也病倒了。乾隆二十八年的除夕</w:t>
      </w:r>
      <w:r w:rsidRPr="00594A10">
        <w:rPr>
          <w:rFonts w:ascii="Times New Roman" w:eastAsia="宋体" w:hAnsi="宋体"/>
        </w:rPr>
        <w:t>,</w:t>
      </w:r>
      <w:r w:rsidRPr="00594A10">
        <w:rPr>
          <w:rFonts w:ascii="Times New Roman" w:eastAsia="楷体" w:hAnsi="楷体"/>
        </w:rPr>
        <w:t>别人家正是香烟爆竹、笑语欢腾的时刻</w:t>
      </w:r>
      <w:r w:rsidRPr="00594A10">
        <w:rPr>
          <w:rFonts w:ascii="Times New Roman" w:eastAsia="宋体" w:hAnsi="宋体"/>
        </w:rPr>
        <w:t>,</w:t>
      </w:r>
      <w:r w:rsidRPr="00594A10">
        <w:rPr>
          <w:rFonts w:ascii="Times New Roman" w:eastAsia="楷体" w:hAnsi="楷体"/>
        </w:rPr>
        <w:t>雪芹在极其凄凉悲惨的情境下离开了人世</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摘编自周汝昌《曹雪芹》</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Arial" w:eastAsia="黑体" w:hAnsi="黑体"/>
        </w:rPr>
        <w:t>相关链接</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雪芹名霑</w:t>
      </w:r>
      <w:r w:rsidRPr="00594A10">
        <w:rPr>
          <w:rFonts w:ascii="Times New Roman" w:eastAsia="宋体" w:hAnsi="宋体"/>
        </w:rPr>
        <w:t>,</w:t>
      </w:r>
      <w:r w:rsidRPr="00594A10">
        <w:rPr>
          <w:rFonts w:ascii="Times New Roman" w:eastAsia="楷体" w:hAnsi="楷体"/>
        </w:rPr>
        <w:t>字芹溪</w:t>
      </w:r>
      <w:r w:rsidRPr="00594A10">
        <w:rPr>
          <w:rFonts w:ascii="Times New Roman" w:eastAsia="宋体" w:hAnsi="宋体"/>
        </w:rPr>
        <w:t>,</w:t>
      </w:r>
      <w:r w:rsidRPr="00594A10">
        <w:rPr>
          <w:rFonts w:ascii="Times New Roman" w:eastAsia="楷体" w:hAnsi="楷体"/>
        </w:rPr>
        <w:t>一字芹圃</w:t>
      </w:r>
      <w:r w:rsidRPr="00594A10">
        <w:rPr>
          <w:rFonts w:ascii="Times New Roman" w:eastAsia="宋体" w:hAnsi="宋体"/>
        </w:rPr>
        <w:t>,</w:t>
      </w:r>
      <w:r w:rsidRPr="00594A10">
        <w:rPr>
          <w:rFonts w:ascii="Times New Roman" w:eastAsia="楷体" w:hAnsi="楷体"/>
        </w:rPr>
        <w:t>正白旗汉军。……寅子颓</w:t>
      </w:r>
      <w:r w:rsidRPr="00594A10">
        <w:rPr>
          <w:rFonts w:ascii="Times New Roman" w:eastAsia="宋体" w:hAnsi="宋体"/>
        </w:rPr>
        <w:t>,</w:t>
      </w:r>
      <w:r w:rsidRPr="00594A10">
        <w:rPr>
          <w:rFonts w:ascii="Times New Roman" w:eastAsia="楷体" w:hAnsi="楷体"/>
        </w:rPr>
        <w:t>即雪芹父</w:t>
      </w:r>
      <w:r w:rsidRPr="00594A10">
        <w:rPr>
          <w:rFonts w:ascii="Times New Roman" w:eastAsia="宋体" w:hAnsi="宋体"/>
        </w:rPr>
        <w:t>,</w:t>
      </w:r>
      <w:r w:rsidRPr="00594A10">
        <w:rPr>
          <w:rFonts w:ascii="Times New Roman" w:eastAsia="楷体" w:hAnsi="楷体"/>
        </w:rPr>
        <w:t>亦为江宁织造</w:t>
      </w:r>
      <w:r w:rsidRPr="00594A10">
        <w:rPr>
          <w:rFonts w:ascii="Times New Roman" w:eastAsia="宋体" w:hAnsi="宋体"/>
        </w:rPr>
        <w:t>,</w:t>
      </w:r>
      <w:r w:rsidRPr="00594A10">
        <w:rPr>
          <w:rFonts w:ascii="Times New Roman" w:eastAsia="楷体" w:hAnsi="楷体"/>
        </w:rPr>
        <w:t>故雪芹生于南京。</w:t>
      </w:r>
      <w:r w:rsidRPr="006C1E11">
        <w:rPr>
          <w:rFonts w:ascii="Times New Roman" w:eastAsia="宋体" w:hAnsi="Times New Roman" w:cs="Times New Roman"/>
        </w:rPr>
        <w:t>——</w:t>
      </w:r>
      <w:r w:rsidRPr="00594A10">
        <w:rPr>
          <w:rFonts w:ascii="Times New Roman" w:eastAsia="楷体" w:hAnsi="楷体"/>
        </w:rPr>
        <w:t>鲁迅《中国小说史略》</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下列理解和分析</w:t>
      </w:r>
      <w:r w:rsidRPr="00594A10">
        <w:rPr>
          <w:rFonts w:ascii="Times New Roman" w:eastAsia="宋体" w:hAnsi="宋体"/>
        </w:rPr>
        <w:t>,</w:t>
      </w:r>
      <w:r w:rsidRPr="00594A10">
        <w:rPr>
          <w:rFonts w:ascii="Times New Roman" w:eastAsia="宋体" w:hAnsi="宋体"/>
        </w:rPr>
        <w:t>不符合原文意思的一项是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为庆祝凯旋乾隆皇帝决定在紫光阁绘画</w:t>
      </w:r>
      <w:r w:rsidRPr="00594A10">
        <w:rPr>
          <w:rFonts w:ascii="Times New Roman" w:eastAsia="宋体" w:hAnsi="宋体"/>
        </w:rPr>
        <w:t>,</w:t>
      </w:r>
      <w:r w:rsidRPr="00594A10">
        <w:rPr>
          <w:rFonts w:ascii="Times New Roman" w:eastAsia="宋体" w:hAnsi="宋体"/>
        </w:rPr>
        <w:t>这将消耗画师巨大的生命精气</w:t>
      </w:r>
      <w:r w:rsidRPr="00594A10">
        <w:rPr>
          <w:rFonts w:ascii="Times New Roman" w:eastAsia="宋体" w:hAnsi="宋体"/>
        </w:rPr>
        <w:t>,</w:t>
      </w:r>
      <w:r w:rsidRPr="00594A10">
        <w:rPr>
          <w:rFonts w:ascii="Times New Roman" w:eastAsia="宋体" w:hAnsi="宋体"/>
        </w:rPr>
        <w:t>可是画好了只有</w:t>
      </w:r>
      <w:r w:rsidRPr="006C1E11">
        <w:rPr>
          <w:rFonts w:ascii="Times New Roman" w:eastAsia="宋体" w:hAnsi="Times New Roman" w:cs="Times New Roman"/>
        </w:rPr>
        <w:t>“</w:t>
      </w:r>
      <w:r w:rsidRPr="00594A10">
        <w:rPr>
          <w:rFonts w:ascii="Times New Roman" w:eastAsia="宋体" w:hAnsi="宋体"/>
        </w:rPr>
        <w:t>圣上</w:t>
      </w:r>
      <w:r w:rsidRPr="006C1E11">
        <w:rPr>
          <w:rFonts w:ascii="Times New Roman" w:eastAsia="宋体" w:hAnsi="Times New Roman" w:cs="Times New Roman"/>
        </w:rPr>
        <w:t>”</w:t>
      </w:r>
      <w:r w:rsidRPr="00594A10">
        <w:rPr>
          <w:rFonts w:ascii="Times New Roman" w:eastAsia="宋体" w:hAnsi="宋体"/>
        </w:rPr>
        <w:t>一览</w:t>
      </w:r>
      <w:r w:rsidRPr="00594A10">
        <w:rPr>
          <w:rFonts w:ascii="Times New Roman" w:eastAsia="宋体" w:hAnsi="宋体"/>
        </w:rPr>
        <w:t>,</w:t>
      </w:r>
      <w:r w:rsidRPr="00594A10">
        <w:rPr>
          <w:rFonts w:ascii="Times New Roman" w:eastAsia="宋体" w:hAnsi="宋体"/>
        </w:rPr>
        <w:t>世人是没有欣赏的权利与荣幸的。</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壬午这一年</w:t>
      </w:r>
      <w:r w:rsidRPr="00594A10">
        <w:rPr>
          <w:rFonts w:ascii="Times New Roman" w:eastAsia="宋体" w:hAnsi="宋体"/>
        </w:rPr>
        <w:t>,</w:t>
      </w:r>
      <w:r w:rsidRPr="00594A10">
        <w:rPr>
          <w:rFonts w:ascii="Times New Roman" w:eastAsia="宋体" w:hAnsi="宋体"/>
        </w:rPr>
        <w:t>之所以成为曹雪芹生命精神支撑的关键岁月</w:t>
      </w:r>
      <w:r w:rsidRPr="00594A10">
        <w:rPr>
          <w:rFonts w:ascii="Times New Roman" w:eastAsia="宋体" w:hAnsi="宋体"/>
        </w:rPr>
        <w:t>,</w:t>
      </w:r>
      <w:r w:rsidRPr="00594A10">
        <w:rPr>
          <w:rFonts w:ascii="Times New Roman" w:eastAsia="宋体" w:hAnsi="宋体"/>
        </w:rPr>
        <w:t>不仅因为他的笔墨心血被摧残、破坏</w:t>
      </w:r>
      <w:r w:rsidRPr="00594A10">
        <w:rPr>
          <w:rFonts w:ascii="Times New Roman" w:eastAsia="宋体" w:hAnsi="宋体"/>
        </w:rPr>
        <w:t>,</w:t>
      </w:r>
      <w:r w:rsidRPr="00594A10">
        <w:rPr>
          <w:rFonts w:ascii="Times New Roman" w:eastAsia="宋体" w:hAnsi="宋体"/>
        </w:rPr>
        <w:t>更因为拆迁被逐的遭遇。</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壬午年乾隆皇帝南巡</w:t>
      </w:r>
      <w:r w:rsidRPr="00594A10">
        <w:rPr>
          <w:rFonts w:ascii="Times New Roman" w:eastAsia="宋体" w:hAnsi="宋体"/>
        </w:rPr>
        <w:t>,</w:t>
      </w:r>
      <w:r w:rsidRPr="00594A10">
        <w:rPr>
          <w:rFonts w:ascii="Times New Roman" w:eastAsia="宋体" w:hAnsi="宋体"/>
        </w:rPr>
        <w:t>其奢侈铺张的程度</w:t>
      </w:r>
      <w:r w:rsidRPr="00594A10">
        <w:rPr>
          <w:rFonts w:ascii="Times New Roman" w:eastAsia="宋体" w:hAnsi="宋体"/>
        </w:rPr>
        <w:t>,</w:t>
      </w:r>
      <w:r w:rsidRPr="00594A10">
        <w:rPr>
          <w:rFonts w:ascii="Times New Roman" w:eastAsia="宋体" w:hAnsi="宋体"/>
        </w:rPr>
        <w:t>远远超过了康熙皇帝</w:t>
      </w:r>
      <w:r w:rsidRPr="00594A10">
        <w:rPr>
          <w:rFonts w:ascii="Times New Roman" w:eastAsia="宋体" w:hAnsi="宋体"/>
        </w:rPr>
        <w:t>,</w:t>
      </w:r>
      <w:r w:rsidRPr="00594A10">
        <w:rPr>
          <w:rFonts w:ascii="Times New Roman" w:eastAsia="宋体" w:hAnsi="宋体"/>
        </w:rPr>
        <w:t>而各地灾情不断</w:t>
      </w:r>
      <w:r w:rsidRPr="00594A10">
        <w:rPr>
          <w:rFonts w:ascii="Times New Roman" w:eastAsia="宋体" w:hAnsi="宋体"/>
        </w:rPr>
        <w:t>,</w:t>
      </w:r>
      <w:r w:rsidRPr="00594A10">
        <w:rPr>
          <w:rFonts w:ascii="Times New Roman" w:eastAsia="宋体" w:hAnsi="宋体"/>
        </w:rPr>
        <w:t>可见统治者只顾自己享乐</w:t>
      </w:r>
      <w:r w:rsidRPr="00594A10">
        <w:rPr>
          <w:rFonts w:ascii="Times New Roman" w:eastAsia="宋体" w:hAnsi="宋体"/>
        </w:rPr>
        <w:t>,</w:t>
      </w:r>
      <w:r w:rsidRPr="00594A10">
        <w:rPr>
          <w:rFonts w:ascii="Times New Roman" w:eastAsia="宋体" w:hAnsi="宋体"/>
        </w:rPr>
        <w:t>不管百姓死活。</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曹雪芹一生坎坷</w:t>
      </w:r>
      <w:r w:rsidRPr="00594A10">
        <w:rPr>
          <w:rFonts w:ascii="Times New Roman" w:eastAsia="宋体" w:hAnsi="宋体"/>
        </w:rPr>
        <w:t>,</w:t>
      </w:r>
      <w:r w:rsidRPr="00594A10">
        <w:rPr>
          <w:rFonts w:ascii="Times New Roman" w:eastAsia="宋体" w:hAnsi="宋体"/>
        </w:rPr>
        <w:t>途将穷而日薄暮</w:t>
      </w:r>
      <w:r w:rsidRPr="00594A10">
        <w:rPr>
          <w:rFonts w:ascii="Times New Roman" w:eastAsia="宋体" w:hAnsi="宋体"/>
        </w:rPr>
        <w:t>,</w:t>
      </w:r>
      <w:r w:rsidRPr="00594A10">
        <w:rPr>
          <w:rFonts w:ascii="Times New Roman" w:eastAsia="宋体" w:hAnsi="宋体"/>
        </w:rPr>
        <w:t>可谓困厄到极致</w:t>
      </w:r>
      <w:r w:rsidRPr="00594A10">
        <w:rPr>
          <w:rFonts w:ascii="Times New Roman" w:eastAsia="宋体" w:hAnsi="宋体"/>
        </w:rPr>
        <w:t>,</w:t>
      </w:r>
      <w:r w:rsidRPr="00594A10">
        <w:rPr>
          <w:rFonts w:ascii="Times New Roman" w:eastAsia="宋体" w:hAnsi="宋体"/>
        </w:rPr>
        <w:t>而痘灾夺走了他爱的儿子</w:t>
      </w:r>
      <w:r w:rsidRPr="00594A10">
        <w:rPr>
          <w:rFonts w:ascii="Times New Roman" w:eastAsia="宋体" w:hAnsi="宋体"/>
        </w:rPr>
        <w:t>,</w:t>
      </w:r>
      <w:r w:rsidRPr="00594A10">
        <w:rPr>
          <w:rFonts w:ascii="Times New Roman" w:eastAsia="宋体" w:hAnsi="宋体"/>
        </w:rPr>
        <w:t>成为压倒这位才人的最后一根稻草。</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最恰当的两项是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皇上下诏参与紫光阁绘画</w:t>
      </w:r>
      <w:r w:rsidRPr="00594A10">
        <w:rPr>
          <w:rFonts w:ascii="Times New Roman" w:eastAsia="宋体" w:hAnsi="宋体"/>
        </w:rPr>
        <w:t>,</w:t>
      </w:r>
      <w:r w:rsidRPr="00594A10">
        <w:rPr>
          <w:rFonts w:ascii="Times New Roman" w:eastAsia="宋体" w:hAnsi="宋体"/>
        </w:rPr>
        <w:t>本是极大的恩宠</w:t>
      </w:r>
      <w:r w:rsidRPr="00594A10">
        <w:rPr>
          <w:rFonts w:ascii="Times New Roman" w:eastAsia="宋体" w:hAnsi="宋体"/>
        </w:rPr>
        <w:t>,</w:t>
      </w:r>
      <w:r w:rsidRPr="00594A10">
        <w:rPr>
          <w:rFonts w:ascii="Times New Roman" w:eastAsia="宋体" w:hAnsi="宋体"/>
        </w:rPr>
        <w:t>更是不可违抗的君命。但是曹雪芹直接回绝了</w:t>
      </w:r>
      <w:r w:rsidRPr="00594A10">
        <w:rPr>
          <w:rFonts w:ascii="Times New Roman" w:eastAsia="宋体" w:hAnsi="宋体"/>
        </w:rPr>
        <w:t>,</w:t>
      </w:r>
      <w:r w:rsidRPr="00594A10">
        <w:rPr>
          <w:rFonts w:ascii="Times New Roman" w:eastAsia="宋体" w:hAnsi="宋体"/>
        </w:rPr>
        <w:t>可见其狂傲不拘的个性。</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《石头记》一书</w:t>
      </w:r>
      <w:r w:rsidRPr="00594A10">
        <w:rPr>
          <w:rFonts w:ascii="Times New Roman" w:eastAsia="宋体" w:hAnsi="宋体"/>
        </w:rPr>
        <w:t>,</w:t>
      </w:r>
      <w:r w:rsidRPr="00594A10">
        <w:rPr>
          <w:rFonts w:ascii="Times New Roman" w:eastAsia="宋体" w:hAnsi="宋体"/>
        </w:rPr>
        <w:t>依赖曹雪芹的心酸之泪写成</w:t>
      </w:r>
      <w:r w:rsidRPr="00594A10">
        <w:rPr>
          <w:rFonts w:ascii="Times New Roman" w:eastAsia="宋体" w:hAnsi="宋体"/>
        </w:rPr>
        <w:t>,</w:t>
      </w:r>
      <w:r w:rsidRPr="00594A10">
        <w:rPr>
          <w:rFonts w:ascii="Times New Roman" w:eastAsia="宋体" w:hAnsi="宋体"/>
        </w:rPr>
        <w:t>而</w:t>
      </w:r>
      <w:r w:rsidRPr="006C1E11">
        <w:rPr>
          <w:rFonts w:ascii="Times New Roman" w:eastAsia="宋体" w:hAnsi="Times New Roman" w:cs="Times New Roman"/>
        </w:rPr>
        <w:t>“</w:t>
      </w:r>
      <w:r w:rsidRPr="00594A10">
        <w:rPr>
          <w:rFonts w:ascii="Times New Roman" w:eastAsia="宋体" w:hAnsi="宋体"/>
        </w:rPr>
        <w:t>删削进呈</w:t>
      </w:r>
      <w:r w:rsidRPr="006C1E11">
        <w:rPr>
          <w:rFonts w:ascii="Times New Roman" w:eastAsia="宋体" w:hAnsi="Times New Roman" w:cs="Times New Roman"/>
        </w:rPr>
        <w:t>”</w:t>
      </w:r>
      <w:r w:rsidRPr="00594A10">
        <w:rPr>
          <w:rFonts w:ascii="Times New Roman" w:eastAsia="宋体" w:hAnsi="宋体"/>
        </w:rPr>
        <w:t>一事</w:t>
      </w:r>
      <w:r w:rsidRPr="00594A10">
        <w:rPr>
          <w:rFonts w:ascii="Times New Roman" w:eastAsia="宋体" w:hAnsi="宋体"/>
        </w:rPr>
        <w:t>,</w:t>
      </w:r>
      <w:r w:rsidRPr="00594A10">
        <w:rPr>
          <w:rFonts w:ascii="Times New Roman" w:eastAsia="宋体" w:hAnsi="宋体"/>
        </w:rPr>
        <w:t>又关系到书的存亡</w:t>
      </w:r>
      <w:r w:rsidRPr="00594A10">
        <w:rPr>
          <w:rFonts w:ascii="Times New Roman" w:eastAsia="宋体" w:hAnsi="宋体"/>
        </w:rPr>
        <w:t>,</w:t>
      </w:r>
      <w:r w:rsidRPr="00594A10">
        <w:rPr>
          <w:rFonts w:ascii="Times New Roman" w:eastAsia="宋体" w:hAnsi="宋体"/>
        </w:rPr>
        <w:t>这使他从此一蹶不振</w:t>
      </w:r>
      <w:r w:rsidRPr="00594A10">
        <w:rPr>
          <w:rFonts w:ascii="Times New Roman" w:eastAsia="宋体" w:hAnsi="宋体"/>
        </w:rPr>
        <w:t>,</w:t>
      </w:r>
      <w:r w:rsidRPr="00594A10">
        <w:rPr>
          <w:rFonts w:ascii="Times New Roman" w:eastAsia="宋体" w:hAnsi="宋体"/>
        </w:rPr>
        <w:t>颓靡不堪。</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《鬻女行》与《石头记》中描述的不幸女子同属一个</w:t>
      </w:r>
      <w:r w:rsidRPr="006C1E11">
        <w:rPr>
          <w:rFonts w:ascii="Times New Roman" w:eastAsia="宋体" w:hAnsi="Times New Roman" w:cs="Times New Roman"/>
        </w:rPr>
        <w:t>“</w:t>
      </w:r>
      <w:r w:rsidRPr="00594A10">
        <w:rPr>
          <w:rFonts w:ascii="Times New Roman" w:eastAsia="宋体" w:hAnsi="宋体"/>
        </w:rPr>
        <w:t>薄命司</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这让曹雪芹看轻自己个人的愁苦</w:t>
      </w:r>
      <w:r w:rsidRPr="00594A10">
        <w:rPr>
          <w:rFonts w:ascii="Times New Roman" w:eastAsia="宋体" w:hAnsi="宋体"/>
        </w:rPr>
        <w:t>,</w:t>
      </w:r>
      <w:r w:rsidRPr="00594A10">
        <w:rPr>
          <w:rFonts w:ascii="Times New Roman" w:eastAsia="宋体" w:hAnsi="宋体"/>
        </w:rPr>
        <w:t>表现出其悲天悯人的情怀。</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文中多处运用夸张、对比、反讽的手法</w:t>
      </w:r>
      <w:r w:rsidRPr="00594A10">
        <w:rPr>
          <w:rFonts w:ascii="Times New Roman" w:eastAsia="宋体" w:hAnsi="宋体"/>
        </w:rPr>
        <w:t>,</w:t>
      </w:r>
      <w:r w:rsidRPr="00594A10">
        <w:rPr>
          <w:rFonts w:ascii="Times New Roman" w:eastAsia="宋体" w:hAnsi="宋体"/>
        </w:rPr>
        <w:t>表现了传主所生活的时代背景</w:t>
      </w:r>
      <w:r w:rsidRPr="00594A10">
        <w:rPr>
          <w:rFonts w:ascii="Times New Roman" w:eastAsia="宋体" w:hAnsi="宋体"/>
        </w:rPr>
        <w:t>,</w:t>
      </w:r>
      <w:r w:rsidRPr="00594A10">
        <w:rPr>
          <w:rFonts w:ascii="Times New Roman" w:eastAsia="宋体" w:hAnsi="宋体"/>
        </w:rPr>
        <w:t>同时也表达了作者深沉的愤慨之情。</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周汝昌的《曹雪芹》</w:t>
      </w:r>
      <w:r w:rsidRPr="00594A10">
        <w:rPr>
          <w:rFonts w:ascii="Times New Roman" w:eastAsia="宋体" w:hAnsi="宋体"/>
        </w:rPr>
        <w:t>,</w:t>
      </w:r>
      <w:r w:rsidRPr="00594A10">
        <w:rPr>
          <w:rFonts w:ascii="Times New Roman" w:eastAsia="宋体" w:hAnsi="宋体"/>
        </w:rPr>
        <w:t>鲁迅的《中国小说史略》都亲切地称</w:t>
      </w:r>
      <w:r w:rsidRPr="006C1E11">
        <w:rPr>
          <w:rFonts w:ascii="Times New Roman" w:eastAsia="宋体" w:hAnsi="Times New Roman" w:cs="Times New Roman"/>
        </w:rPr>
        <w:t>“</w:t>
      </w:r>
      <w:r w:rsidRPr="00594A10">
        <w:rPr>
          <w:rFonts w:ascii="Times New Roman" w:eastAsia="宋体" w:hAnsi="宋体"/>
        </w:rPr>
        <w:t>雪芹</w:t>
      </w:r>
      <w:r w:rsidRPr="006C1E11">
        <w:rPr>
          <w:rFonts w:ascii="Times New Roman" w:eastAsia="宋体" w:hAnsi="Times New Roman" w:cs="Times New Roman"/>
        </w:rPr>
        <w:t>”</w:t>
      </w:r>
      <w:r w:rsidRPr="00594A10">
        <w:rPr>
          <w:rFonts w:ascii="Times New Roman" w:eastAsia="宋体" w:hAnsi="宋体"/>
        </w:rPr>
        <w:t>而不加姓氏</w:t>
      </w:r>
      <w:r w:rsidRPr="00594A10">
        <w:rPr>
          <w:rFonts w:ascii="Times New Roman" w:eastAsia="宋体" w:hAnsi="宋体"/>
        </w:rPr>
        <w:t>,</w:t>
      </w:r>
      <w:r w:rsidRPr="00594A10">
        <w:rPr>
          <w:rFonts w:ascii="Times New Roman" w:eastAsia="宋体" w:hAnsi="宋体"/>
        </w:rPr>
        <w:t>可以让我们感受到两位大家对曹雪芹深厚的情感。</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引用的作用</w:t>
      </w:r>
      <w:r w:rsidRPr="00594A10">
        <w:rPr>
          <w:rFonts w:ascii="Times New Roman" w:eastAsia="宋体" w:hAnsi="宋体"/>
        </w:rPr>
        <w:t>)</w:t>
      </w:r>
      <w:r w:rsidRPr="00594A10">
        <w:rPr>
          <w:rFonts w:ascii="Times New Roman" w:eastAsia="宋体" w:hAnsi="宋体"/>
        </w:rPr>
        <w:t>文中引用陈石闾所作的《鬻女行》一诗</w:t>
      </w:r>
      <w:r w:rsidRPr="00594A10">
        <w:rPr>
          <w:rFonts w:ascii="Times New Roman" w:eastAsia="宋体" w:hAnsi="宋体"/>
        </w:rPr>
        <w:t>,</w:t>
      </w:r>
      <w:r w:rsidRPr="00594A10">
        <w:rPr>
          <w:rFonts w:ascii="Times New Roman" w:eastAsia="宋体" w:hAnsi="宋体"/>
        </w:rPr>
        <w:t>有怎样的作用</w:t>
      </w:r>
      <w:r w:rsidRPr="00594A10">
        <w:rPr>
          <w:rFonts w:ascii="Times New Roman" w:eastAsia="宋体" w:hAnsi="宋体"/>
        </w:rPr>
        <w:t>?</w:t>
      </w:r>
      <w:r w:rsidRPr="00594A10">
        <w:rPr>
          <w:rFonts w:ascii="Times New Roman" w:eastAsia="宋体" w:hAnsi="宋体"/>
        </w:rPr>
        <w:t>谈谈你的理解。</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jc w:val="right"/>
        <w:rPr>
          <w:rFonts w:ascii="Times New Roman" w:eastAsia="宋体" w:hAnsi="宋体"/>
        </w:rPr>
      </w:pPr>
      <w:r w:rsidRPr="00594A10">
        <w:rPr>
          <w:rFonts w:eastAsia="NEU-BZ-S92"/>
        </w:rPr>
        <w:lastRenderedPageBreak/>
        <w:t>〚</w:t>
      </w:r>
      <w:r w:rsidRPr="00594A10">
        <w:rPr>
          <w:rFonts w:ascii="Arial" w:eastAsia="黑体" w:hAnsi="黑体"/>
        </w:rPr>
        <w:t>导学号</w:t>
      </w:r>
      <w:r w:rsidRPr="00594A10">
        <w:rPr>
          <w:rFonts w:ascii="Times New Roman" w:eastAsia="宋体" w:hAnsi="宋体"/>
        </w:rPr>
        <w:t>37740226</w:t>
      </w:r>
      <w:r w:rsidRPr="00594A10">
        <w:rPr>
          <w:rFonts w:eastAsia="NEU-BZ-S92"/>
        </w:rPr>
        <w:t>〛</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1D21CA" w:rsidRPr="00594A10" w:rsidRDefault="001D21CA" w:rsidP="001D21CA">
      <w:pPr>
        <w:tabs>
          <w:tab w:val="left" w:pos="1871"/>
          <w:tab w:val="left" w:pos="3407"/>
          <w:tab w:val="left" w:pos="4949"/>
          <w:tab w:val="left" w:pos="6599"/>
        </w:tabs>
        <w:jc w:val="center"/>
        <w:rPr>
          <w:rFonts w:ascii="Times New Roman" w:eastAsia="宋体" w:hAnsi="宋体"/>
        </w:rPr>
      </w:pPr>
      <w:r w:rsidRPr="00594A10">
        <w:rPr>
          <w:rFonts w:eastAsia="方正宋黑_GBK"/>
        </w:rPr>
        <w:t>吴祖光</w:t>
      </w:r>
      <w:r w:rsidRPr="00594A10">
        <w:rPr>
          <w:rFonts w:ascii="Times New Roman" w:eastAsia="宋体" w:hAnsi="宋体"/>
        </w:rPr>
        <w:t>:</w:t>
      </w:r>
      <w:r w:rsidRPr="00594A10">
        <w:rPr>
          <w:rFonts w:eastAsia="方正宋黑_GBK"/>
        </w:rPr>
        <w:t>旷世才情</w:t>
      </w:r>
      <w:r w:rsidRPr="00594A10">
        <w:rPr>
          <w:rFonts w:ascii="Times New Roman" w:eastAsia="宋体" w:hAnsi="宋体"/>
        </w:rPr>
        <w:t xml:space="preserve">　</w:t>
      </w:r>
      <w:r w:rsidRPr="00594A10">
        <w:rPr>
          <w:rFonts w:eastAsia="方正宋黑_GBK"/>
        </w:rPr>
        <w:t>不平则鸣</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吴祖光</w:t>
      </w:r>
      <w:r w:rsidRPr="00594A10">
        <w:rPr>
          <w:rFonts w:ascii="Times New Roman" w:eastAsia="宋体" w:hAnsi="宋体"/>
        </w:rPr>
        <w:t>,</w:t>
      </w:r>
      <w:r w:rsidRPr="00594A10">
        <w:rPr>
          <w:rFonts w:ascii="Times New Roman" w:eastAsia="楷体" w:hAnsi="楷体"/>
        </w:rPr>
        <w:t>当代中国影响最大、最著名、最具传奇色彩的文化老人之一。戏剧导演牟森曾这样评价</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吴祖光在中国现代戏剧史上是非常重要的作家</w:t>
      </w:r>
      <w:r w:rsidRPr="00594A10">
        <w:rPr>
          <w:rFonts w:ascii="Times New Roman" w:eastAsia="宋体" w:hAnsi="宋体"/>
        </w:rPr>
        <w:t>,</w:t>
      </w:r>
      <w:r w:rsidRPr="00594A10">
        <w:rPr>
          <w:rFonts w:ascii="Times New Roman" w:eastAsia="楷体" w:hAnsi="楷体"/>
        </w:rPr>
        <w:t>极具名士风范。</w:t>
      </w:r>
      <w:r w:rsidRPr="006C1E11">
        <w:rPr>
          <w:rFonts w:ascii="Times New Roman" w:eastAsia="宋体" w:hAnsi="Times New Roman" w:cs="Times New Roman"/>
        </w:rPr>
        <w:t>”</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吴祖光的祖籍是江苏省武进县。父亲吴瀛是位饱学之士</w:t>
      </w:r>
      <w:r w:rsidRPr="00594A10">
        <w:rPr>
          <w:rFonts w:ascii="Times New Roman" w:eastAsia="宋体" w:hAnsi="宋体"/>
        </w:rPr>
        <w:t>,</w:t>
      </w:r>
      <w:r w:rsidRPr="00594A10">
        <w:rPr>
          <w:rFonts w:ascii="Times New Roman" w:eastAsia="楷体" w:hAnsi="楷体"/>
        </w:rPr>
        <w:t>以诗、文、书、画闻名</w:t>
      </w:r>
      <w:r w:rsidRPr="00594A10">
        <w:rPr>
          <w:rFonts w:ascii="Times New Roman" w:eastAsia="宋体" w:hAnsi="宋体"/>
        </w:rPr>
        <w:t>,</w:t>
      </w:r>
      <w:r w:rsidRPr="00594A10">
        <w:rPr>
          <w:rFonts w:ascii="Times New Roman" w:eastAsia="楷体" w:hAnsi="楷体"/>
        </w:rPr>
        <w:t>又是一位文物鉴赏家。母亲也识文断字</w:t>
      </w:r>
      <w:r w:rsidRPr="00594A10">
        <w:rPr>
          <w:rFonts w:ascii="Times New Roman" w:eastAsia="宋体" w:hAnsi="宋体"/>
        </w:rPr>
        <w:t>,</w:t>
      </w:r>
      <w:r w:rsidRPr="00594A10">
        <w:rPr>
          <w:rFonts w:ascii="Times New Roman" w:eastAsia="楷体" w:hAnsi="楷体"/>
        </w:rPr>
        <w:t>经常念诗给他听。家庭的文化氛围给少年吴祖光以一定的熏陶和影响。他酷爱戏曲</w:t>
      </w:r>
      <w:r w:rsidRPr="00594A10">
        <w:rPr>
          <w:rFonts w:ascii="Times New Roman" w:eastAsia="宋体" w:hAnsi="宋体"/>
        </w:rPr>
        <w:t>,</w:t>
      </w:r>
      <w:r w:rsidRPr="00594A10">
        <w:rPr>
          <w:rFonts w:ascii="Times New Roman" w:eastAsia="楷体" w:hAnsi="楷体"/>
        </w:rPr>
        <w:t>常泡在戏园里看戏</w:t>
      </w:r>
      <w:r w:rsidRPr="00594A10">
        <w:rPr>
          <w:rFonts w:ascii="Times New Roman" w:eastAsia="宋体" w:hAnsi="宋体"/>
        </w:rPr>
        <w:t>,</w:t>
      </w:r>
      <w:r w:rsidRPr="00594A10">
        <w:rPr>
          <w:rFonts w:ascii="Times New Roman" w:eastAsia="楷体" w:hAnsi="楷体"/>
        </w:rPr>
        <w:t>接触了大量戏曲。</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中学毕业后入中法大学文学系</w:t>
      </w:r>
      <w:r w:rsidRPr="00594A10">
        <w:rPr>
          <w:rFonts w:ascii="Times New Roman" w:eastAsia="宋体" w:hAnsi="宋体"/>
        </w:rPr>
        <w:t>,</w:t>
      </w:r>
      <w:r w:rsidRPr="00594A10">
        <w:rPr>
          <w:rFonts w:ascii="Times New Roman" w:eastAsia="楷体" w:hAnsi="楷体"/>
        </w:rPr>
        <w:t>在抗战全面爆发时</w:t>
      </w:r>
      <w:r w:rsidRPr="00594A10">
        <w:rPr>
          <w:rFonts w:ascii="Times New Roman" w:eastAsia="宋体" w:hAnsi="宋体"/>
        </w:rPr>
        <w:t>,20</w:t>
      </w:r>
      <w:r w:rsidRPr="00594A10">
        <w:rPr>
          <w:rFonts w:ascii="Times New Roman" w:eastAsia="楷体" w:hAnsi="楷体"/>
        </w:rPr>
        <w:t>岁的吴祖光完成了他的话剧处女作《凤凰城》。该剧是根据东北抗日义勇军苗可秀烈士的事迹写成的。剧中歌颂了苗可秀领导</w:t>
      </w:r>
      <w:r w:rsidRPr="006C1E11">
        <w:rPr>
          <w:rFonts w:ascii="Times New Roman" w:eastAsia="宋体" w:hAnsi="Times New Roman" w:cs="Times New Roman"/>
        </w:rPr>
        <w:t>“</w:t>
      </w:r>
      <w:r w:rsidRPr="00594A10">
        <w:rPr>
          <w:rFonts w:ascii="Times New Roman" w:eastAsia="楷体" w:hAnsi="楷体"/>
        </w:rPr>
        <w:t>中国少年铁血军</w:t>
      </w:r>
      <w:r w:rsidRPr="006C1E11">
        <w:rPr>
          <w:rFonts w:ascii="Times New Roman" w:eastAsia="宋体" w:hAnsi="Times New Roman" w:cs="Times New Roman"/>
        </w:rPr>
        <w:t>”</w:t>
      </w:r>
      <w:r w:rsidRPr="00594A10">
        <w:rPr>
          <w:rFonts w:ascii="Times New Roman" w:eastAsia="楷体" w:hAnsi="楷体"/>
        </w:rPr>
        <w:t>在白山黑水之间与日寇展开的艰苦顽强的斗争。该剧成为全国戏剧界与日本侵略者进行斗争的有力武器。</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这部剧作</w:t>
      </w:r>
      <w:r w:rsidRPr="00594A10">
        <w:rPr>
          <w:rFonts w:ascii="Times New Roman" w:eastAsia="宋体" w:hAnsi="宋体"/>
        </w:rPr>
        <w:t>,</w:t>
      </w:r>
      <w:r w:rsidRPr="00594A10">
        <w:rPr>
          <w:rFonts w:ascii="Times New Roman" w:eastAsia="楷体" w:hAnsi="楷体"/>
        </w:rPr>
        <w:t>曾得到当时戏剧大师曹禺的大加称赞。曹禺称他</w:t>
      </w:r>
      <w:r w:rsidRPr="006C1E11">
        <w:rPr>
          <w:rFonts w:ascii="Times New Roman" w:eastAsia="宋体" w:hAnsi="Times New Roman" w:cs="Times New Roman"/>
        </w:rPr>
        <w:t>“</w:t>
      </w:r>
      <w:r w:rsidRPr="00594A10">
        <w:rPr>
          <w:rFonts w:ascii="Times New Roman" w:eastAsia="楷体" w:hAnsi="楷体"/>
        </w:rPr>
        <w:t>一出手就是战士</w:t>
      </w:r>
      <w:r w:rsidRPr="006C1E11">
        <w:rPr>
          <w:rFonts w:ascii="Times New Roman" w:eastAsia="宋体" w:hAnsi="Times New Roman" w:cs="Times New Roman"/>
        </w:rPr>
        <w:t>”</w:t>
      </w:r>
      <w:r w:rsidRPr="00594A10">
        <w:rPr>
          <w:rFonts w:ascii="Times New Roman" w:eastAsia="楷体" w:hAnsi="楷体"/>
        </w:rPr>
        <w:t>。但对这部剧作</w:t>
      </w:r>
      <w:r w:rsidRPr="00594A10">
        <w:rPr>
          <w:rFonts w:ascii="Times New Roman" w:eastAsia="宋体" w:hAnsi="宋体"/>
        </w:rPr>
        <w:t>,</w:t>
      </w:r>
      <w:r w:rsidRPr="00594A10">
        <w:rPr>
          <w:rFonts w:ascii="Times New Roman" w:eastAsia="楷体" w:hAnsi="楷体"/>
        </w:rPr>
        <w:t>晚年的吴祖光在《</w:t>
      </w:r>
      <w:r w:rsidRPr="006C1E11">
        <w:rPr>
          <w:rFonts w:ascii="Times New Roman" w:eastAsia="宋体" w:hAnsi="Times New Roman" w:cs="Times New Roman"/>
        </w:rPr>
        <w:t>“</w:t>
      </w:r>
      <w:r w:rsidRPr="00594A10">
        <w:rPr>
          <w:rFonts w:ascii="Times New Roman" w:eastAsia="楷体" w:hAnsi="楷体"/>
        </w:rPr>
        <w:t>投机取巧</w:t>
      </w:r>
      <w:r w:rsidRPr="006C1E11">
        <w:rPr>
          <w:rFonts w:ascii="Times New Roman" w:eastAsia="宋体" w:hAnsi="Times New Roman" w:cs="Times New Roman"/>
        </w:rPr>
        <w:t>”</w:t>
      </w:r>
      <w:r w:rsidRPr="00594A10">
        <w:rPr>
          <w:rFonts w:ascii="Times New Roman" w:eastAsia="楷体" w:hAnsi="楷体"/>
        </w:rPr>
        <w:t>的</w:t>
      </w:r>
      <w:r w:rsidRPr="00594A10">
        <w:rPr>
          <w:rFonts w:ascii="Times New Roman" w:eastAsia="宋体" w:hAnsi="宋体"/>
        </w:rPr>
        <w:t>&lt;</w:t>
      </w:r>
      <w:r w:rsidRPr="00594A10">
        <w:rPr>
          <w:rFonts w:ascii="Times New Roman" w:eastAsia="楷体" w:hAnsi="楷体"/>
        </w:rPr>
        <w:t>凤凰城</w:t>
      </w:r>
      <w:r w:rsidRPr="00594A10">
        <w:rPr>
          <w:rFonts w:ascii="Times New Roman" w:eastAsia="宋体" w:hAnsi="宋体"/>
        </w:rPr>
        <w:t>&gt;</w:t>
      </w:r>
      <w:r w:rsidRPr="006C1E11">
        <w:rPr>
          <w:rFonts w:ascii="Times New Roman" w:eastAsia="宋体" w:hAnsi="Times New Roman" w:cs="Times New Roman"/>
        </w:rPr>
        <w:t>——</w:t>
      </w:r>
      <w:r w:rsidRPr="00594A10">
        <w:rPr>
          <w:rFonts w:ascii="Times New Roman" w:eastAsia="楷体" w:hAnsi="楷体"/>
        </w:rPr>
        <w:t>我从事剧本写作的开始》一文中介绍说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这个剧本写得太幼稚</w:t>
      </w:r>
      <w:r w:rsidRPr="00594A10">
        <w:rPr>
          <w:rFonts w:ascii="Times New Roman" w:eastAsia="宋体" w:hAnsi="宋体"/>
        </w:rPr>
        <w:t>,</w:t>
      </w:r>
      <w:r w:rsidRPr="00594A10">
        <w:rPr>
          <w:rFonts w:ascii="Times New Roman" w:eastAsia="楷体" w:hAnsi="楷体"/>
        </w:rPr>
        <w:t>今天一看会让我感到脸红耳赤。譬如剧中苗可秀别家出征总带着义仆张生</w:t>
      </w:r>
      <w:r w:rsidRPr="00594A10">
        <w:rPr>
          <w:rFonts w:ascii="Times New Roman" w:eastAsia="宋体" w:hAnsi="宋体"/>
        </w:rPr>
        <w:t>,</w:t>
      </w:r>
      <w:r w:rsidRPr="00594A10">
        <w:rPr>
          <w:rFonts w:ascii="Times New Roman" w:eastAsia="楷体" w:hAnsi="楷体"/>
        </w:rPr>
        <w:t>完全是旧戏里公子与随身的书童那样的主仆关系。</w:t>
      </w:r>
      <w:r w:rsidRPr="006C1E11">
        <w:rPr>
          <w:rFonts w:ascii="Times New Roman" w:eastAsia="宋体" w:hAnsi="Times New Roman" w:cs="Times New Roman"/>
        </w:rPr>
        <w:t>”</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随后几年间</w:t>
      </w:r>
      <w:r w:rsidRPr="00594A10">
        <w:rPr>
          <w:rFonts w:ascii="Times New Roman" w:eastAsia="宋体" w:hAnsi="宋体"/>
        </w:rPr>
        <w:t>,</w:t>
      </w:r>
      <w:r w:rsidRPr="00594A10">
        <w:rPr>
          <w:rFonts w:ascii="Times New Roman" w:eastAsia="楷体" w:hAnsi="楷体"/>
        </w:rPr>
        <w:t>他笔耕不辍</w:t>
      </w:r>
      <w:r w:rsidRPr="00594A10">
        <w:rPr>
          <w:rFonts w:ascii="Times New Roman" w:eastAsia="宋体" w:hAnsi="宋体"/>
        </w:rPr>
        <w:t>,</w:t>
      </w:r>
      <w:r w:rsidRPr="00594A10">
        <w:rPr>
          <w:rFonts w:ascii="Times New Roman" w:eastAsia="楷体" w:hAnsi="楷体"/>
        </w:rPr>
        <w:t>陆续创作了《正气歌》《林冲夜奔》《牛郎织女》《少年游》和《风雪夜归人》等声震文坛的剧作。其中完成于</w:t>
      </w:r>
      <w:r w:rsidRPr="00594A10">
        <w:rPr>
          <w:rFonts w:ascii="Times New Roman" w:eastAsia="宋体" w:hAnsi="宋体"/>
        </w:rPr>
        <w:t>1942</w:t>
      </w:r>
      <w:r w:rsidRPr="00594A10">
        <w:rPr>
          <w:rFonts w:ascii="Times New Roman" w:eastAsia="楷体" w:hAnsi="楷体"/>
        </w:rPr>
        <w:t>年的《风雪夜归人》是吴祖光的代表作。这部剧作集中体现了吴祖光以戏曲思维创作话剧的另一种思路</w:t>
      </w:r>
      <w:r w:rsidRPr="00594A10">
        <w:rPr>
          <w:rFonts w:ascii="Times New Roman" w:eastAsia="宋体" w:hAnsi="宋体"/>
        </w:rPr>
        <w:t>,</w:t>
      </w:r>
      <w:r w:rsidRPr="00594A10">
        <w:rPr>
          <w:rFonts w:ascii="Times New Roman" w:eastAsia="楷体" w:hAnsi="楷体"/>
        </w:rPr>
        <w:t>他将中西戏剧</w:t>
      </w:r>
      <w:r w:rsidRPr="006C1E11">
        <w:rPr>
          <w:rFonts w:ascii="Times New Roman" w:eastAsia="宋体" w:hAnsi="Times New Roman" w:cs="Times New Roman"/>
        </w:rPr>
        <w:t>“</w:t>
      </w:r>
      <w:r w:rsidRPr="00594A10">
        <w:rPr>
          <w:rFonts w:ascii="Times New Roman" w:eastAsia="楷体" w:hAnsi="楷体"/>
        </w:rPr>
        <w:t>写实</w:t>
      </w:r>
      <w:r w:rsidRPr="006C1E11">
        <w:rPr>
          <w:rFonts w:ascii="Times New Roman" w:eastAsia="宋体" w:hAnsi="Times New Roman" w:cs="Times New Roman"/>
        </w:rPr>
        <w:t>”</w:t>
      </w:r>
      <w:r w:rsidRPr="00594A10">
        <w:rPr>
          <w:rFonts w:ascii="Times New Roman" w:eastAsia="楷体" w:hAnsi="楷体"/>
        </w:rPr>
        <w:t>与</w:t>
      </w:r>
      <w:r w:rsidRPr="006C1E11">
        <w:rPr>
          <w:rFonts w:ascii="Times New Roman" w:eastAsia="宋体" w:hAnsi="Times New Roman" w:cs="Times New Roman"/>
        </w:rPr>
        <w:t>“</w:t>
      </w:r>
      <w:r w:rsidRPr="00594A10">
        <w:rPr>
          <w:rFonts w:ascii="Times New Roman" w:eastAsia="楷体" w:hAnsi="楷体"/>
        </w:rPr>
        <w:t>写意</w:t>
      </w:r>
      <w:r w:rsidRPr="006C1E11">
        <w:rPr>
          <w:rFonts w:ascii="Times New Roman" w:eastAsia="宋体" w:hAnsi="Times New Roman" w:cs="Times New Roman"/>
        </w:rPr>
        <w:t>”</w:t>
      </w:r>
      <w:r w:rsidRPr="00594A10">
        <w:rPr>
          <w:rFonts w:ascii="Times New Roman" w:eastAsia="楷体" w:hAnsi="楷体"/>
        </w:rPr>
        <w:t>艺术手法相融合</w:t>
      </w:r>
      <w:r w:rsidRPr="00594A10">
        <w:rPr>
          <w:rFonts w:ascii="Times New Roman" w:eastAsia="宋体" w:hAnsi="宋体"/>
        </w:rPr>
        <w:t>,</w:t>
      </w:r>
      <w:r w:rsidRPr="00594A10">
        <w:rPr>
          <w:rFonts w:ascii="Times New Roman" w:eastAsia="楷体" w:hAnsi="楷体"/>
        </w:rPr>
        <w:t>尝试不同题材和富有异趣的创作风格</w:t>
      </w:r>
      <w:r w:rsidRPr="00594A10">
        <w:rPr>
          <w:rFonts w:ascii="Times New Roman" w:eastAsia="宋体" w:hAnsi="宋体"/>
        </w:rPr>
        <w:t>,</w:t>
      </w:r>
      <w:r w:rsidRPr="00594A10">
        <w:rPr>
          <w:rFonts w:ascii="Times New Roman" w:eastAsia="楷体" w:hAnsi="楷体"/>
        </w:rPr>
        <w:t>对民族戏剧的现代化和现代话剧的民族化做出了有益的探索。</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除了艺术上久负盛名</w:t>
      </w:r>
      <w:r w:rsidRPr="00594A10">
        <w:rPr>
          <w:rFonts w:ascii="Times New Roman" w:eastAsia="宋体" w:hAnsi="宋体"/>
        </w:rPr>
        <w:t>,</w:t>
      </w:r>
      <w:r w:rsidRPr="00594A10">
        <w:rPr>
          <w:rFonts w:ascii="Times New Roman" w:eastAsia="楷体" w:hAnsi="楷体"/>
        </w:rPr>
        <w:t>吴祖光还被称为中国知识分子的脊梁。作为剧作家</w:t>
      </w:r>
      <w:r w:rsidRPr="00594A10">
        <w:rPr>
          <w:rFonts w:ascii="Times New Roman" w:eastAsia="宋体" w:hAnsi="宋体"/>
        </w:rPr>
        <w:t>,</w:t>
      </w:r>
      <w:r w:rsidRPr="00594A10">
        <w:rPr>
          <w:rFonts w:ascii="Times New Roman" w:eastAsia="楷体" w:hAnsi="楷体"/>
        </w:rPr>
        <w:t>吴祖光连续撰文抨击国民党统治之下的审查制度</w:t>
      </w:r>
      <w:r w:rsidRPr="00594A10">
        <w:rPr>
          <w:rFonts w:ascii="Times New Roman" w:eastAsia="宋体" w:hAnsi="宋体"/>
        </w:rPr>
        <w:t>,</w:t>
      </w:r>
      <w:r w:rsidRPr="00594A10">
        <w:rPr>
          <w:rFonts w:ascii="Times New Roman" w:eastAsia="楷体" w:hAnsi="楷体"/>
        </w:rPr>
        <w:t>称之为</w:t>
      </w:r>
      <w:r w:rsidRPr="006C1E11">
        <w:rPr>
          <w:rFonts w:ascii="Times New Roman" w:eastAsia="宋体" w:hAnsi="Times New Roman" w:cs="Times New Roman"/>
        </w:rPr>
        <w:t>“</w:t>
      </w:r>
      <w:r w:rsidRPr="00594A10">
        <w:rPr>
          <w:rFonts w:ascii="Times New Roman" w:eastAsia="楷体" w:hAnsi="楷体"/>
        </w:rPr>
        <w:t>奴隶的审查制度</w:t>
      </w:r>
      <w:r w:rsidRPr="006C1E11">
        <w:rPr>
          <w:rFonts w:ascii="Times New Roman" w:eastAsia="宋体" w:hAnsi="Times New Roman" w:cs="Times New Roman"/>
        </w:rPr>
        <w:t>”</w:t>
      </w:r>
      <w:r w:rsidRPr="00594A10">
        <w:rPr>
          <w:rFonts w:ascii="Times New Roman" w:eastAsia="楷体" w:hAnsi="楷体"/>
        </w:rPr>
        <w:t>。他抨击国民党删除曹禺之作《蜕变》中</w:t>
      </w:r>
      <w:r w:rsidRPr="006C1E11">
        <w:rPr>
          <w:rFonts w:ascii="Times New Roman" w:eastAsia="宋体" w:hAnsi="Times New Roman" w:cs="Times New Roman"/>
        </w:rPr>
        <w:t>“</w:t>
      </w:r>
      <w:r w:rsidRPr="00594A10">
        <w:rPr>
          <w:rFonts w:ascii="Times New Roman" w:eastAsia="楷体" w:hAnsi="楷体"/>
        </w:rPr>
        <w:t>打游击</w:t>
      </w:r>
      <w:r w:rsidRPr="006C1E11">
        <w:rPr>
          <w:rFonts w:ascii="Times New Roman" w:eastAsia="宋体" w:hAnsi="Times New Roman" w:cs="Times New Roman"/>
        </w:rPr>
        <w:t>”</w:t>
      </w:r>
      <w:r w:rsidRPr="00594A10">
        <w:rPr>
          <w:rFonts w:ascii="Times New Roman" w:eastAsia="楷体" w:hAnsi="楷体"/>
        </w:rPr>
        <w:t>的情节</w:t>
      </w:r>
      <w:r w:rsidRPr="00594A10">
        <w:rPr>
          <w:rFonts w:ascii="Times New Roman" w:eastAsia="宋体" w:hAnsi="宋体"/>
        </w:rPr>
        <w:t>;</w:t>
      </w:r>
      <w:r w:rsidRPr="00594A10">
        <w:rPr>
          <w:rFonts w:ascii="Times New Roman" w:eastAsia="楷体" w:hAnsi="楷体"/>
        </w:rPr>
        <w:t>他嘲讽蒋介石因自己是秃头而将张天翼的童话《秃秃大王》改成《猴儿大王》</w:t>
      </w:r>
      <w:r w:rsidRPr="00594A10">
        <w:rPr>
          <w:rFonts w:ascii="Times New Roman" w:eastAsia="宋体" w:hAnsi="宋体"/>
        </w:rPr>
        <w:t>;</w:t>
      </w:r>
      <w:r w:rsidRPr="00594A10">
        <w:rPr>
          <w:rFonts w:ascii="Times New Roman" w:eastAsia="楷体" w:hAnsi="楷体"/>
        </w:rPr>
        <w:t>他愤怒自己创作的《正气歌》被国民党删去关于朝廷昏庸的所有内容。</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对当时的政治形势</w:t>
      </w:r>
      <w:r w:rsidRPr="00594A10">
        <w:rPr>
          <w:rFonts w:ascii="Times New Roman" w:eastAsia="宋体" w:hAnsi="宋体"/>
        </w:rPr>
        <w:t>,</w:t>
      </w:r>
      <w:r w:rsidRPr="00594A10">
        <w:rPr>
          <w:rFonts w:ascii="Times New Roman" w:eastAsia="楷体" w:hAnsi="楷体"/>
        </w:rPr>
        <w:t>吴祖光有自己的判断和立场。</w:t>
      </w:r>
      <w:r w:rsidRPr="00594A10">
        <w:rPr>
          <w:rFonts w:ascii="Times New Roman" w:eastAsia="宋体" w:hAnsi="宋体"/>
        </w:rPr>
        <w:t>1945</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他冒着生命危险率先发表了毛主席的《沁园春</w:t>
      </w:r>
      <w:r w:rsidRPr="006C1E11">
        <w:rPr>
          <w:rFonts w:ascii="Times New Roman" w:eastAsia="宋体" w:hAnsi="Times New Roman" w:cs="Times New Roman"/>
        </w:rPr>
        <w:t>·</w:t>
      </w:r>
      <w:r w:rsidRPr="00594A10">
        <w:rPr>
          <w:rFonts w:ascii="Times New Roman" w:eastAsia="楷体" w:hAnsi="楷体"/>
        </w:rPr>
        <w:t>雪》。毛主席诗词的突然发表</w:t>
      </w:r>
      <w:r w:rsidRPr="00594A10">
        <w:rPr>
          <w:rFonts w:ascii="Times New Roman" w:eastAsia="宋体" w:hAnsi="宋体"/>
        </w:rPr>
        <w:t>,</w:t>
      </w:r>
      <w:r w:rsidRPr="00594A10">
        <w:rPr>
          <w:rFonts w:ascii="Times New Roman" w:eastAsia="楷体" w:hAnsi="楷体"/>
        </w:rPr>
        <w:t>极大地改变了共产党的政治形象与文化形象</w:t>
      </w:r>
      <w:r w:rsidRPr="00594A10">
        <w:rPr>
          <w:rFonts w:ascii="Times New Roman" w:eastAsia="宋体" w:hAnsi="宋体"/>
        </w:rPr>
        <w:t>,</w:t>
      </w:r>
      <w:r w:rsidRPr="00594A10">
        <w:rPr>
          <w:rFonts w:ascii="Times New Roman" w:eastAsia="楷体" w:hAnsi="楷体"/>
        </w:rPr>
        <w:t>为此他遭到国民党的通缉追杀。</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历史在发展过程中往往会出现一些拐点</w:t>
      </w:r>
      <w:r w:rsidRPr="00594A10">
        <w:rPr>
          <w:rFonts w:ascii="Times New Roman" w:eastAsia="宋体" w:hAnsi="宋体"/>
        </w:rPr>
        <w:t>,</w:t>
      </w:r>
      <w:r w:rsidRPr="00594A10">
        <w:rPr>
          <w:rFonts w:ascii="Times New Roman" w:eastAsia="楷体" w:hAnsi="楷体"/>
        </w:rPr>
        <w:t>作为社会中的个体</w:t>
      </w:r>
      <w:r w:rsidRPr="00594A10">
        <w:rPr>
          <w:rFonts w:ascii="Times New Roman" w:eastAsia="宋体" w:hAnsi="宋体"/>
        </w:rPr>
        <w:t>,</w:t>
      </w:r>
      <w:r w:rsidRPr="00594A10">
        <w:rPr>
          <w:rFonts w:ascii="Times New Roman" w:eastAsia="楷体" w:hAnsi="楷体"/>
        </w:rPr>
        <w:t>难免也会深陷其中而无法左右自己的命运。</w:t>
      </w:r>
      <w:r w:rsidRPr="00594A10">
        <w:rPr>
          <w:rFonts w:ascii="Times New Roman" w:eastAsia="宋体" w:hAnsi="宋体"/>
        </w:rPr>
        <w:t>1957</w:t>
      </w:r>
      <w:r w:rsidRPr="00594A10">
        <w:rPr>
          <w:rFonts w:ascii="Times New Roman" w:eastAsia="楷体" w:hAnsi="楷体"/>
        </w:rPr>
        <w:t>年吴祖光被错划为</w:t>
      </w:r>
      <w:r w:rsidRPr="006C1E11">
        <w:rPr>
          <w:rFonts w:ascii="Times New Roman" w:eastAsia="宋体" w:hAnsi="Times New Roman" w:cs="Times New Roman"/>
        </w:rPr>
        <w:t>“</w:t>
      </w:r>
      <w:r w:rsidRPr="00594A10">
        <w:rPr>
          <w:rFonts w:ascii="Times New Roman" w:eastAsia="楷体" w:hAnsi="楷体"/>
        </w:rPr>
        <w:t>右派</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下放北大荒劳动。对于这种不期而来的遭遇</w:t>
      </w:r>
      <w:r w:rsidRPr="00594A10">
        <w:rPr>
          <w:rFonts w:ascii="Times New Roman" w:eastAsia="宋体" w:hAnsi="宋体"/>
        </w:rPr>
        <w:t>,</w:t>
      </w:r>
      <w:r w:rsidRPr="00594A10">
        <w:rPr>
          <w:rFonts w:ascii="Times New Roman" w:eastAsia="楷体" w:hAnsi="楷体"/>
        </w:rPr>
        <w:t>他以诗明志。诗云</w:t>
      </w:r>
      <w:r w:rsidRPr="00594A10">
        <w:rPr>
          <w:rFonts w:ascii="Times New Roman" w:eastAsia="宋体" w:hAnsi="宋体"/>
        </w:rPr>
        <w:t>:</w:t>
      </w:r>
      <w:r w:rsidRPr="00594A10">
        <w:rPr>
          <w:rFonts w:ascii="Times New Roman" w:eastAsia="楷体" w:hAnsi="楷体"/>
        </w:rPr>
        <w:t>眼高于顶命如纸</w:t>
      </w:r>
      <w:r w:rsidRPr="00594A10">
        <w:rPr>
          <w:rFonts w:ascii="Times New Roman" w:eastAsia="宋体" w:hAnsi="宋体"/>
        </w:rPr>
        <w:t>,</w:t>
      </w:r>
      <w:r w:rsidRPr="00594A10">
        <w:rPr>
          <w:rFonts w:ascii="Times New Roman" w:eastAsia="楷体" w:hAnsi="楷体"/>
        </w:rPr>
        <w:t>生正逢时以至此。行船偏遇打头风</w:t>
      </w:r>
      <w:r w:rsidRPr="00594A10">
        <w:rPr>
          <w:rFonts w:ascii="Times New Roman" w:eastAsia="宋体" w:hAnsi="宋体"/>
        </w:rPr>
        <w:t>,</w:t>
      </w:r>
      <w:r w:rsidRPr="00594A10">
        <w:rPr>
          <w:rFonts w:ascii="Times New Roman" w:eastAsia="楷体" w:hAnsi="楷体"/>
        </w:rPr>
        <w:t>不到黄河心不死。</w:t>
      </w:r>
      <w:r w:rsidRPr="006C1E11">
        <w:rPr>
          <w:rFonts w:ascii="Times New Roman" w:eastAsia="宋体" w:hAnsi="Times New Roman" w:cs="Times New Roman"/>
        </w:rPr>
        <w:t>“</w:t>
      </w:r>
      <w:r w:rsidRPr="00594A10">
        <w:rPr>
          <w:rFonts w:ascii="Times New Roman" w:eastAsia="楷体" w:hAnsi="楷体"/>
        </w:rPr>
        <w:t>生正逢时</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正是他一生最喜欢的词语。</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唐代王维在《酬张少府》云</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晚年惟好静</w:t>
      </w:r>
      <w:r w:rsidRPr="00594A10">
        <w:rPr>
          <w:rFonts w:ascii="Times New Roman" w:eastAsia="宋体" w:hAnsi="宋体"/>
        </w:rPr>
        <w:t>,</w:t>
      </w:r>
      <w:r w:rsidRPr="00594A10">
        <w:rPr>
          <w:rFonts w:ascii="Times New Roman" w:eastAsia="楷体" w:hAnsi="楷体"/>
        </w:rPr>
        <w:t>万事不关心。自顾无长策</w:t>
      </w:r>
      <w:r w:rsidRPr="00594A10">
        <w:rPr>
          <w:rFonts w:ascii="Times New Roman" w:eastAsia="宋体" w:hAnsi="宋体"/>
        </w:rPr>
        <w:t>,</w:t>
      </w:r>
      <w:r w:rsidRPr="00594A10">
        <w:rPr>
          <w:rFonts w:ascii="Times New Roman" w:eastAsia="楷体" w:hAnsi="楷体"/>
        </w:rPr>
        <w:t>空知返旧林。</w:t>
      </w:r>
      <w:r w:rsidRPr="006C1E11">
        <w:rPr>
          <w:rFonts w:ascii="Times New Roman" w:eastAsia="宋体" w:hAnsi="Times New Roman" w:cs="Times New Roman"/>
        </w:rPr>
        <w:t>”</w:t>
      </w:r>
      <w:r w:rsidRPr="00594A10">
        <w:rPr>
          <w:rFonts w:ascii="Times New Roman" w:eastAsia="楷体" w:hAnsi="楷体"/>
        </w:rPr>
        <w:t>但吴祖光即便到了晚年也绝非万事不关心的人。</w:t>
      </w:r>
      <w:r w:rsidRPr="00594A10">
        <w:rPr>
          <w:rFonts w:ascii="Times New Roman" w:eastAsia="宋体" w:hAnsi="宋体"/>
        </w:rPr>
        <w:t>1991</w:t>
      </w:r>
      <w:r w:rsidRPr="00594A10">
        <w:rPr>
          <w:rFonts w:ascii="Times New Roman" w:eastAsia="楷体" w:hAnsi="楷体"/>
        </w:rPr>
        <w:t>年</w:t>
      </w:r>
      <w:r w:rsidRPr="00594A10">
        <w:rPr>
          <w:rFonts w:ascii="Times New Roman" w:eastAsia="宋体" w:hAnsi="宋体"/>
        </w:rPr>
        <w:t>12</w:t>
      </w:r>
      <w:r w:rsidRPr="00594A10">
        <w:rPr>
          <w:rFonts w:ascii="Times New Roman" w:eastAsia="楷体" w:hAnsi="楷体"/>
        </w:rPr>
        <w:t>月</w:t>
      </w:r>
      <w:r w:rsidRPr="00594A10">
        <w:rPr>
          <w:rFonts w:ascii="Times New Roman" w:eastAsia="宋体" w:hAnsi="宋体"/>
        </w:rPr>
        <w:t>23</w:t>
      </w:r>
      <w:r w:rsidRPr="00594A10">
        <w:rPr>
          <w:rFonts w:ascii="Times New Roman" w:eastAsia="楷体" w:hAnsi="楷体"/>
        </w:rPr>
        <w:t>日</w:t>
      </w:r>
      <w:r w:rsidRPr="00594A10">
        <w:rPr>
          <w:rFonts w:ascii="Times New Roman" w:eastAsia="宋体" w:hAnsi="宋体"/>
        </w:rPr>
        <w:t>,</w:t>
      </w:r>
      <w:r w:rsidRPr="00594A10">
        <w:rPr>
          <w:rFonts w:ascii="Times New Roman" w:eastAsia="楷体" w:hAnsi="楷体"/>
        </w:rPr>
        <w:t>两位女顾客在北京国贸中心购物</w:t>
      </w:r>
      <w:r w:rsidRPr="00594A10">
        <w:rPr>
          <w:rFonts w:ascii="Times New Roman" w:eastAsia="宋体" w:hAnsi="宋体"/>
        </w:rPr>
        <w:t>,</w:t>
      </w:r>
      <w:r w:rsidRPr="00594A10">
        <w:rPr>
          <w:rFonts w:ascii="Times New Roman" w:eastAsia="楷体" w:hAnsi="楷体"/>
        </w:rPr>
        <w:t>遭到服务员无端怀疑</w:t>
      </w:r>
      <w:r w:rsidRPr="00594A10">
        <w:rPr>
          <w:rFonts w:ascii="Times New Roman" w:eastAsia="宋体" w:hAnsi="宋体"/>
        </w:rPr>
        <w:t>,</w:t>
      </w:r>
      <w:r w:rsidRPr="00594A10">
        <w:rPr>
          <w:rFonts w:ascii="Times New Roman" w:eastAsia="楷体" w:hAnsi="楷体"/>
        </w:rPr>
        <w:t>并受到解衣、开包检查的侮辱。关于此事</w:t>
      </w:r>
      <w:r w:rsidRPr="00594A10">
        <w:rPr>
          <w:rFonts w:ascii="Times New Roman" w:eastAsia="宋体" w:hAnsi="宋体"/>
        </w:rPr>
        <w:t>,</w:t>
      </w:r>
      <w:r w:rsidRPr="00594A10">
        <w:rPr>
          <w:rFonts w:ascii="Times New Roman" w:eastAsia="楷体" w:hAnsi="楷体"/>
        </w:rPr>
        <w:t>吴祖光写了题为《高档次的事业需要高素质的职工》一文</w:t>
      </w:r>
      <w:r w:rsidRPr="00594A10">
        <w:rPr>
          <w:rFonts w:ascii="Times New Roman" w:eastAsia="宋体" w:hAnsi="宋体"/>
        </w:rPr>
        <w:t>,</w:t>
      </w:r>
      <w:r w:rsidRPr="00594A10">
        <w:rPr>
          <w:rFonts w:ascii="Times New Roman" w:eastAsia="楷体" w:hAnsi="楷体"/>
        </w:rPr>
        <w:t>发表在《中华工商时报》上。这就是吴祖光</w:t>
      </w:r>
      <w:r w:rsidRPr="00594A10">
        <w:rPr>
          <w:rFonts w:ascii="Times New Roman" w:eastAsia="宋体" w:hAnsi="宋体"/>
        </w:rPr>
        <w:t>,</w:t>
      </w:r>
      <w:r w:rsidRPr="00594A10">
        <w:rPr>
          <w:rFonts w:ascii="Times New Roman" w:eastAsia="楷体" w:hAnsi="楷体"/>
        </w:rPr>
        <w:t>虽然和他没有关系</w:t>
      </w:r>
      <w:r w:rsidRPr="00594A10">
        <w:rPr>
          <w:rFonts w:ascii="Times New Roman" w:eastAsia="宋体" w:hAnsi="宋体"/>
        </w:rPr>
        <w:t>,</w:t>
      </w:r>
      <w:r w:rsidRPr="00594A10">
        <w:rPr>
          <w:rFonts w:ascii="Times New Roman" w:eastAsia="楷体" w:hAnsi="楷体"/>
        </w:rPr>
        <w:t>但是他也要说出来。</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未被浮云遮望眼</w:t>
      </w:r>
      <w:r w:rsidRPr="00594A10">
        <w:rPr>
          <w:rFonts w:ascii="Times New Roman" w:eastAsia="宋体" w:hAnsi="宋体"/>
        </w:rPr>
        <w:t>,</w:t>
      </w:r>
      <w:r w:rsidRPr="00594A10">
        <w:rPr>
          <w:rFonts w:ascii="Times New Roman" w:eastAsia="楷体" w:hAnsi="楷体"/>
        </w:rPr>
        <w:t>风物长宜放眼量。吴祖光作为一代大师</w:t>
      </w:r>
      <w:r w:rsidRPr="00594A10">
        <w:rPr>
          <w:rFonts w:ascii="Times New Roman" w:eastAsia="宋体" w:hAnsi="宋体"/>
        </w:rPr>
        <w:t>,</w:t>
      </w:r>
      <w:r w:rsidRPr="00594A10">
        <w:rPr>
          <w:rFonts w:ascii="Times New Roman" w:eastAsia="楷体" w:hAnsi="楷体"/>
        </w:rPr>
        <w:t>风雨动荡</w:t>
      </w:r>
      <w:r w:rsidRPr="00594A10">
        <w:rPr>
          <w:rFonts w:ascii="Times New Roman" w:eastAsia="宋体" w:hAnsi="宋体"/>
        </w:rPr>
        <w:t>,</w:t>
      </w:r>
      <w:r w:rsidRPr="00594A10">
        <w:rPr>
          <w:rFonts w:ascii="Times New Roman" w:eastAsia="楷体" w:hAnsi="楷体"/>
        </w:rPr>
        <w:t>而良知不失。如今斯人已逝</w:t>
      </w:r>
      <w:r w:rsidRPr="00594A10">
        <w:rPr>
          <w:rFonts w:ascii="Times New Roman" w:eastAsia="宋体" w:hAnsi="宋体"/>
        </w:rPr>
        <w:t>,</w:t>
      </w:r>
      <w:r w:rsidRPr="00594A10">
        <w:rPr>
          <w:rFonts w:ascii="Times New Roman" w:eastAsia="楷体" w:hAnsi="楷体"/>
        </w:rPr>
        <w:t>但精义长存。</w:t>
      </w:r>
    </w:p>
    <w:p w:rsidR="001D21CA" w:rsidRPr="00594A10" w:rsidRDefault="001D21CA" w:rsidP="001D21CA">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选自《大公报》</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Arial" w:eastAsia="黑体" w:hAnsi="黑体"/>
        </w:rPr>
        <w:t>相关链接</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楷体" w:hAnsi="楷体"/>
        </w:rPr>
        <w:t>黄佐临在《吴祖光剧作选》序言中评价道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他的每个戏里都有一种统一的格调</w:t>
      </w:r>
      <w:r w:rsidRPr="00594A10">
        <w:rPr>
          <w:rFonts w:ascii="Times New Roman" w:eastAsia="宋体" w:hAnsi="宋体"/>
        </w:rPr>
        <w:t>,</w:t>
      </w:r>
      <w:r w:rsidRPr="00594A10">
        <w:rPr>
          <w:rFonts w:ascii="Times New Roman" w:eastAsia="楷体" w:hAnsi="楷体"/>
        </w:rPr>
        <w:t>字里行间都洋溢出来一种诗情</w:t>
      </w:r>
      <w:r w:rsidRPr="00594A10">
        <w:rPr>
          <w:rFonts w:ascii="Times New Roman" w:eastAsia="宋体" w:hAnsi="宋体"/>
        </w:rPr>
        <w:t>,</w:t>
      </w:r>
      <w:r w:rsidRPr="00594A10">
        <w:rPr>
          <w:rFonts w:ascii="Times New Roman" w:eastAsia="楷体" w:hAnsi="楷体"/>
        </w:rPr>
        <w:t>他善于捕捉生活中的诗情</w:t>
      </w:r>
      <w:r w:rsidRPr="00594A10">
        <w:rPr>
          <w:rFonts w:ascii="Times New Roman" w:eastAsia="宋体" w:hAnsi="宋体"/>
        </w:rPr>
        <w:t>,</w:t>
      </w:r>
      <w:r w:rsidRPr="00594A10">
        <w:rPr>
          <w:rFonts w:ascii="Times New Roman" w:eastAsia="楷体" w:hAnsi="楷体"/>
        </w:rPr>
        <w:t>从中挖掘出一种美来。</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摘自百度</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楷体" w:hAnsi="楷体"/>
        </w:rPr>
        <w:t>北京京剧院院长王玉珍这样评价吴祖光</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吴老是一个在艺术上要求极为严格的人。记得当时我曾因不理解他的剧本而将其中的念白做了改动</w:t>
      </w:r>
      <w:r w:rsidRPr="00594A10">
        <w:rPr>
          <w:rFonts w:ascii="Times New Roman" w:eastAsia="宋体" w:hAnsi="宋体"/>
        </w:rPr>
        <w:t>,</w:t>
      </w:r>
      <w:r w:rsidRPr="00594A10">
        <w:rPr>
          <w:rFonts w:ascii="Times New Roman" w:eastAsia="楷体" w:hAnsi="楷体"/>
        </w:rPr>
        <w:t>后来吴老师跟我说</w:t>
      </w:r>
      <w:r w:rsidRPr="00594A10">
        <w:rPr>
          <w:rFonts w:ascii="Times New Roman" w:eastAsia="宋体" w:hAnsi="宋体"/>
        </w:rPr>
        <w:t>,</w:t>
      </w:r>
      <w:r w:rsidRPr="00594A10">
        <w:rPr>
          <w:rFonts w:ascii="Times New Roman" w:eastAsia="楷体" w:hAnsi="楷体"/>
        </w:rPr>
        <w:t>我剧本中的每一个字都是经过深思熟虑才确定的</w:t>
      </w:r>
      <w:r w:rsidRPr="00594A10">
        <w:rPr>
          <w:rFonts w:ascii="Times New Roman" w:eastAsia="宋体" w:hAnsi="宋体"/>
        </w:rPr>
        <w:t>,</w:t>
      </w:r>
      <w:r w:rsidRPr="00594A10">
        <w:rPr>
          <w:rFonts w:ascii="Times New Roman" w:eastAsia="楷体" w:hAnsi="楷体"/>
        </w:rPr>
        <w:t>可以说是字斟句酌。</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摘自百度</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下列理解和分析</w:t>
      </w:r>
      <w:r w:rsidRPr="00594A10">
        <w:rPr>
          <w:rFonts w:ascii="Times New Roman" w:eastAsia="宋体" w:hAnsi="宋体"/>
        </w:rPr>
        <w:t>,</w:t>
      </w:r>
      <w:r w:rsidRPr="00594A10">
        <w:rPr>
          <w:rFonts w:ascii="Times New Roman" w:eastAsia="宋体" w:hAnsi="宋体"/>
        </w:rPr>
        <w:t>不符合原文意思的一项是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吴祖光具有高度的社会责任感。在抗战全面爆发时</w:t>
      </w:r>
      <w:r w:rsidRPr="00594A10">
        <w:rPr>
          <w:rFonts w:ascii="Times New Roman" w:eastAsia="宋体" w:hAnsi="宋体"/>
        </w:rPr>
        <w:t>,</w:t>
      </w:r>
      <w:r w:rsidRPr="00594A10">
        <w:rPr>
          <w:rFonts w:ascii="Times New Roman" w:eastAsia="宋体" w:hAnsi="宋体"/>
        </w:rPr>
        <w:t>他创作了歌颂抗日的剧作《凤凰城》</w:t>
      </w:r>
      <w:r w:rsidRPr="00594A10">
        <w:rPr>
          <w:rFonts w:ascii="Times New Roman" w:eastAsia="宋体" w:hAnsi="宋体"/>
        </w:rPr>
        <w:t>,</w:t>
      </w:r>
      <w:r w:rsidRPr="00594A10">
        <w:rPr>
          <w:rFonts w:ascii="Times New Roman" w:eastAsia="宋体" w:hAnsi="宋体"/>
        </w:rPr>
        <w:t>该剧成为全国戏剧界与日本侵略者进行斗争的有力武器。</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吴祖光对事业孜孜以求</w:t>
      </w:r>
      <w:r w:rsidRPr="00594A10">
        <w:rPr>
          <w:rFonts w:ascii="Times New Roman" w:eastAsia="宋体" w:hAnsi="宋体"/>
        </w:rPr>
        <w:t>,</w:t>
      </w:r>
      <w:r w:rsidRPr="00594A10">
        <w:rPr>
          <w:rFonts w:ascii="Times New Roman" w:eastAsia="宋体" w:hAnsi="宋体"/>
        </w:rPr>
        <w:t>不断创新。晚年对自己的早期作品指出不足</w:t>
      </w:r>
      <w:r w:rsidRPr="00594A10">
        <w:rPr>
          <w:rFonts w:ascii="Times New Roman" w:eastAsia="宋体" w:hAnsi="宋体"/>
        </w:rPr>
        <w:t>,</w:t>
      </w:r>
      <w:r w:rsidRPr="00594A10">
        <w:rPr>
          <w:rFonts w:ascii="Times New Roman" w:eastAsia="宋体" w:hAnsi="宋体"/>
        </w:rPr>
        <w:t>体现了一个知识分子的坦荡襟怀。</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《风雪夜归人》集中体现了吴祖光以西方戏剧的思维创作话剧的另一种思路</w:t>
      </w:r>
      <w:r w:rsidRPr="00594A10">
        <w:rPr>
          <w:rFonts w:ascii="Times New Roman" w:eastAsia="宋体" w:hAnsi="宋体"/>
        </w:rPr>
        <w:t>,</w:t>
      </w:r>
      <w:r w:rsidRPr="00594A10">
        <w:rPr>
          <w:rFonts w:ascii="Times New Roman" w:eastAsia="宋体" w:hAnsi="宋体"/>
        </w:rPr>
        <w:t>他对民族戏剧的现代化和现代话剧的民族化做出了有益的探索。</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吴祖光即便到了晚年仍不平而鸣</w:t>
      </w:r>
      <w:r w:rsidRPr="00594A10">
        <w:rPr>
          <w:rFonts w:ascii="Times New Roman" w:eastAsia="宋体" w:hAnsi="宋体"/>
        </w:rPr>
        <w:t>,</w:t>
      </w:r>
      <w:r w:rsidRPr="00594A10">
        <w:rPr>
          <w:rFonts w:ascii="Times New Roman" w:eastAsia="宋体" w:hAnsi="宋体"/>
        </w:rPr>
        <w:t>他发表的《高档次的事业需要高素质的职工》一文即为证明。</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最恰当的两项是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正因为戏曲天赋极高</w:t>
      </w:r>
      <w:r w:rsidRPr="00594A10">
        <w:rPr>
          <w:rFonts w:ascii="Times New Roman" w:eastAsia="宋体" w:hAnsi="宋体"/>
        </w:rPr>
        <w:t>,</w:t>
      </w:r>
      <w:r w:rsidRPr="00594A10">
        <w:rPr>
          <w:rFonts w:ascii="Times New Roman" w:eastAsia="宋体" w:hAnsi="宋体"/>
        </w:rPr>
        <w:t>对戏曲有独特的感悟力</w:t>
      </w:r>
      <w:r w:rsidRPr="00594A10">
        <w:rPr>
          <w:rFonts w:ascii="Times New Roman" w:eastAsia="宋体" w:hAnsi="宋体"/>
        </w:rPr>
        <w:t>,</w:t>
      </w:r>
      <w:r w:rsidRPr="00594A10">
        <w:rPr>
          <w:rFonts w:ascii="Times New Roman" w:eastAsia="宋体" w:hAnsi="宋体"/>
        </w:rPr>
        <w:t>吴祖光最终才能在戏曲上取得巨大的成就。</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吴祖光的剧作《凤凰城》得到当时戏剧大家曹禺的认可</w:t>
      </w:r>
      <w:r w:rsidRPr="00594A10">
        <w:rPr>
          <w:rFonts w:ascii="Times New Roman" w:eastAsia="宋体" w:hAnsi="宋体"/>
        </w:rPr>
        <w:t>,</w:t>
      </w:r>
      <w:r w:rsidRPr="00594A10">
        <w:rPr>
          <w:rFonts w:ascii="Times New Roman" w:eastAsia="宋体" w:hAnsi="宋体"/>
        </w:rPr>
        <w:t>这不仅说明当时文坛的宽容</w:t>
      </w:r>
      <w:r w:rsidRPr="00594A10">
        <w:rPr>
          <w:rFonts w:ascii="Times New Roman" w:eastAsia="宋体" w:hAnsi="宋体"/>
        </w:rPr>
        <w:t>,</w:t>
      </w:r>
      <w:r w:rsidRPr="00594A10">
        <w:rPr>
          <w:rFonts w:ascii="Times New Roman" w:eastAsia="宋体" w:hAnsi="宋体"/>
        </w:rPr>
        <w:t>更是因为剧作反映的抗战主题</w:t>
      </w:r>
      <w:r w:rsidRPr="00594A10">
        <w:rPr>
          <w:rFonts w:ascii="Times New Roman" w:eastAsia="宋体" w:hAnsi="宋体"/>
        </w:rPr>
        <w:t>,</w:t>
      </w:r>
      <w:r w:rsidRPr="00594A10">
        <w:rPr>
          <w:rFonts w:ascii="Times New Roman" w:eastAsia="宋体" w:hAnsi="宋体"/>
        </w:rPr>
        <w:t>适应了人民和时代的要求。</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文章题目是</w:t>
      </w:r>
      <w:r w:rsidRPr="006C1E11">
        <w:rPr>
          <w:rFonts w:ascii="Times New Roman" w:eastAsia="宋体" w:hAnsi="Times New Roman" w:cs="Times New Roman"/>
        </w:rPr>
        <w:t>“</w:t>
      </w:r>
      <w:r w:rsidRPr="00594A10">
        <w:rPr>
          <w:rFonts w:ascii="Times New Roman" w:eastAsia="宋体" w:hAnsi="宋体"/>
        </w:rPr>
        <w:t>吴祖光</w:t>
      </w:r>
      <w:r w:rsidRPr="00594A10">
        <w:rPr>
          <w:rFonts w:ascii="Times New Roman" w:eastAsia="宋体" w:hAnsi="宋体"/>
        </w:rPr>
        <w:t>:</w:t>
      </w:r>
      <w:r w:rsidRPr="00594A10">
        <w:rPr>
          <w:rFonts w:ascii="Times New Roman" w:eastAsia="宋体" w:hAnsi="宋体"/>
        </w:rPr>
        <w:t>旷世才情　不平则鸣</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但在行文过程中却写到了他喜爱</w:t>
      </w:r>
      <w:r w:rsidRPr="006C1E11">
        <w:rPr>
          <w:rFonts w:ascii="Times New Roman" w:eastAsia="宋体" w:hAnsi="Times New Roman" w:cs="Times New Roman"/>
        </w:rPr>
        <w:t>“</w:t>
      </w:r>
      <w:r w:rsidRPr="00594A10">
        <w:rPr>
          <w:rFonts w:ascii="Times New Roman" w:eastAsia="宋体" w:hAnsi="宋体"/>
        </w:rPr>
        <w:t>生正逢时</w:t>
      </w:r>
      <w:r w:rsidRPr="006C1E11">
        <w:rPr>
          <w:rFonts w:ascii="Times New Roman" w:eastAsia="宋体" w:hAnsi="Times New Roman" w:cs="Times New Roman"/>
        </w:rPr>
        <w:t>”</w:t>
      </w:r>
      <w:r w:rsidRPr="00594A10">
        <w:rPr>
          <w:rFonts w:ascii="Times New Roman" w:eastAsia="宋体" w:hAnsi="宋体"/>
        </w:rPr>
        <w:t>这个词语之事</w:t>
      </w:r>
      <w:r w:rsidRPr="00594A10">
        <w:rPr>
          <w:rFonts w:ascii="Times New Roman" w:eastAsia="宋体" w:hAnsi="宋体"/>
        </w:rPr>
        <w:t>,</w:t>
      </w:r>
      <w:r w:rsidRPr="00594A10">
        <w:rPr>
          <w:rFonts w:ascii="Times New Roman" w:eastAsia="宋体" w:hAnsi="宋体"/>
        </w:rPr>
        <w:t>虽然着墨不多</w:t>
      </w:r>
      <w:r w:rsidRPr="00594A10">
        <w:rPr>
          <w:rFonts w:ascii="Times New Roman" w:eastAsia="宋体" w:hAnsi="宋体"/>
        </w:rPr>
        <w:t>,</w:t>
      </w:r>
      <w:r w:rsidRPr="00594A10">
        <w:rPr>
          <w:rFonts w:ascii="Times New Roman" w:eastAsia="宋体" w:hAnsi="宋体"/>
        </w:rPr>
        <w:t>但多少有偏题之嫌。</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黄佐临对吴祖光剧作特点的评价</w:t>
      </w:r>
      <w:r w:rsidRPr="00594A10">
        <w:rPr>
          <w:rFonts w:ascii="Times New Roman" w:eastAsia="宋体" w:hAnsi="宋体"/>
        </w:rPr>
        <w:t>,</w:t>
      </w:r>
      <w:r w:rsidRPr="00594A10">
        <w:rPr>
          <w:rFonts w:ascii="Times New Roman" w:eastAsia="宋体" w:hAnsi="宋体"/>
        </w:rPr>
        <w:t>既表现了吴祖光对剧作诗意语言的追求</w:t>
      </w:r>
      <w:r w:rsidRPr="00594A10">
        <w:rPr>
          <w:rFonts w:ascii="Times New Roman" w:eastAsia="宋体" w:hAnsi="宋体"/>
        </w:rPr>
        <w:t>,</w:t>
      </w:r>
      <w:r w:rsidRPr="00594A10">
        <w:rPr>
          <w:rFonts w:ascii="Times New Roman" w:eastAsia="宋体" w:hAnsi="宋体"/>
        </w:rPr>
        <w:t>又表现了吴祖光对诗意生活的向往。</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全文围绕吴祖光的才情和性情刻画人物</w:t>
      </w:r>
      <w:r w:rsidRPr="00594A10">
        <w:rPr>
          <w:rFonts w:ascii="Times New Roman" w:eastAsia="宋体" w:hAnsi="宋体"/>
        </w:rPr>
        <w:t>,</w:t>
      </w:r>
      <w:r w:rsidRPr="00594A10">
        <w:rPr>
          <w:rFonts w:ascii="Times New Roman" w:eastAsia="宋体" w:hAnsi="宋体"/>
        </w:rPr>
        <w:t>集记叙、议论、抒情等多种表达方式于一体</w:t>
      </w:r>
      <w:r w:rsidRPr="00594A10">
        <w:rPr>
          <w:rFonts w:ascii="Times New Roman" w:eastAsia="宋体" w:hAnsi="宋体"/>
        </w:rPr>
        <w:t>,</w:t>
      </w:r>
      <w:r w:rsidRPr="00594A10">
        <w:rPr>
          <w:rFonts w:ascii="Times New Roman" w:eastAsia="宋体" w:hAnsi="宋体"/>
        </w:rPr>
        <w:t>使得人物形象更加丰满、鲜明。</w:t>
      </w:r>
    </w:p>
    <w:p w:rsidR="001D21CA" w:rsidRPr="00594A10" w:rsidRDefault="001D21CA" w:rsidP="001D21C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引用的作用</w:t>
      </w:r>
      <w:r w:rsidRPr="00594A10">
        <w:rPr>
          <w:rFonts w:ascii="Times New Roman" w:eastAsia="宋体" w:hAnsi="宋体"/>
        </w:rPr>
        <w:t>)</w:t>
      </w:r>
      <w:r w:rsidRPr="00594A10">
        <w:rPr>
          <w:rFonts w:ascii="Times New Roman" w:eastAsia="宋体" w:hAnsi="宋体"/>
        </w:rPr>
        <w:t>传记多次引用吴祖光本人的话和别人对吴祖光的评价</w:t>
      </w:r>
      <w:r w:rsidRPr="00594A10">
        <w:rPr>
          <w:rFonts w:ascii="Times New Roman" w:eastAsia="宋体" w:hAnsi="宋体"/>
        </w:rPr>
        <w:t>,</w:t>
      </w:r>
      <w:r w:rsidRPr="00594A10">
        <w:rPr>
          <w:rFonts w:ascii="Times New Roman" w:eastAsia="宋体" w:hAnsi="宋体"/>
        </w:rPr>
        <w:t>这些引用有什么作用</w:t>
      </w:r>
      <w:r w:rsidRPr="00594A10">
        <w:rPr>
          <w:rFonts w:ascii="Times New Roman" w:eastAsia="宋体" w:hAnsi="宋体"/>
        </w:rPr>
        <w:t>?</w:t>
      </w:r>
      <w:r w:rsidRPr="00594A10">
        <w:rPr>
          <w:rFonts w:ascii="Times New Roman" w:eastAsia="宋体" w:hAnsi="宋体"/>
        </w:rPr>
        <w:t>请结合文本简要分析。</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rPr>
          <w:rFonts w:ascii="Times New Roman" w:eastAsia="宋体" w:hAnsi="宋体"/>
        </w:rPr>
      </w:pPr>
    </w:p>
    <w:p w:rsidR="001D21CA" w:rsidRPr="00594A10" w:rsidRDefault="001D21CA" w:rsidP="001D21CA">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37740227</w:t>
      </w:r>
      <w:r w:rsidRPr="00594A10">
        <w:rPr>
          <w:rFonts w:eastAsia="NEU-BZ-S92"/>
        </w:rPr>
        <w:t>〛</w:t>
      </w:r>
    </w:p>
    <w:p w:rsidR="00745715" w:rsidRPr="00687CF6" w:rsidRDefault="00745715" w:rsidP="00745715">
      <w:pPr>
        <w:jc w:val="center"/>
        <w:rPr>
          <w:rFonts w:ascii="宋体" w:eastAsia="宋体" w:hAnsi="宋体"/>
        </w:rPr>
      </w:pPr>
      <w:r>
        <w:rPr>
          <w:rFonts w:ascii="宋体" w:eastAsia="宋体" w:hAnsi="宋体"/>
        </w:rPr>
        <w:t>答案与解析</w:t>
      </w:r>
    </w:p>
    <w:p w:rsidR="00745715" w:rsidRDefault="00745715" w:rsidP="001D21CA">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p>
    <w:p w:rsidR="001D21CA" w:rsidRPr="00F62382" w:rsidRDefault="001D21CA" w:rsidP="001D21CA">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bookmarkStart w:id="0" w:name="_GoBack"/>
      <w:bookmarkEnd w:id="0"/>
      <w:r w:rsidRPr="00F62382">
        <w:rPr>
          <w:rFonts w:ascii="Times New Roman" w:eastAsia="宋体" w:hAnsi="宋体"/>
          <w:color w:val="000000" w:themeColor="text1"/>
          <w:szCs w:val="21"/>
        </w:rPr>
        <w:t>二　分析传记的文体特征和</w:t>
      </w:r>
    </w:p>
    <w:p w:rsidR="001D21CA" w:rsidRPr="00F62382" w:rsidRDefault="001D21CA" w:rsidP="001D21CA">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主要表现手法</w:t>
      </w:r>
    </w:p>
    <w:p w:rsidR="001D21CA" w:rsidRPr="00F62382" w:rsidRDefault="001D21CA" w:rsidP="001D21C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不仅……更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引导的两个分句逻辑顺序错误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笔墨心血被摧残、破坏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的打击更甚于拆屋被逐。</w:t>
      </w:r>
    </w:p>
    <w:p w:rsidR="001D21CA" w:rsidRPr="00F62382" w:rsidRDefault="001D21CA" w:rsidP="001D21C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CE</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下诏参与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与原文不符</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应是被江南总督尹继善推荐</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直接回绝</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也不符合原文</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文中是根据《石头记》中一首诗来推断评论的。</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一蹶不振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颓靡不堪</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与原文不符。</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夸张手法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与原文不符。</w:t>
      </w:r>
    </w:p>
    <w:p w:rsidR="001D21CA" w:rsidRPr="00F62382" w:rsidRDefault="001D21CA" w:rsidP="001D21C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连年的灾荒</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米价的上涨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曹雪芹痛感百姓生活的艰难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于是联想到《鬻女行》这首诗。</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陈石闾的《鬻女行》反映的内容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切合当时的社会状况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也与《石头记》中女子的命运相似</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这正表现了曹雪芹对百姓命运的同情。</w:t>
      </w:r>
    </w:p>
    <w:p w:rsidR="001D21CA" w:rsidRPr="00F62382" w:rsidRDefault="001D21CA" w:rsidP="001D21C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《风雪夜归人》集中体现了吴祖光以西方戏剧的思维创作话剧的另一种思路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表述有误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以戏曲思维创作话剧的另一种思路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1D21CA" w:rsidRPr="00F62382" w:rsidRDefault="001D21CA" w:rsidP="001D21C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BE</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概括不全面。吴祖光成为一代戏剧大师的根本原因在于他精益求精的创作精神和不断追求创新的思想等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而不能仅归功于天赋及感悟力。</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有偏题之嫌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分析错误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文中说他喜爱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生正逢时</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词语之事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是为了说明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作为社会中的个体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难免也会深陷其中而无法左右自己的命运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这一道理。</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又表现了吴祖光对诗意生活的向往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分析有误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吴祖光善于捕捉生活中的诗情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1D21CA" w:rsidRPr="00F62382" w:rsidRDefault="001D21CA" w:rsidP="001D21C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引用吴祖光本人对《凤凰城》的反思之语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正面表现了吴祖光善于反思、谦虚、勇于剖析自己的性格特点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丰富了传主的形象。</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开头引用戏剧导演牟森对吴祖光的评价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突出了吴祖光在戏剧史上的地位以及具有名士操守的品格</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表达了作者对他的敬佩与赞美之情。</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引用黄佐临在《吴祖光剧作选》序言中对吴祖光追求诗意的艺术观的评价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侧面突出吴祖光独特的艺术观</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引用王玉珍的话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侧面突出吴祖光精益求精的创作精神。这些引用不仅丰富了传文的内容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而且使人物形象更加丰满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有一种强烈的艺术感染力。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意思对即可</w:t>
      </w:r>
      <w:r w:rsidRPr="00F62382">
        <w:rPr>
          <w:rFonts w:ascii="Times New Roman" w:eastAsia="宋体" w:hAnsi="宋体"/>
          <w:color w:val="000000" w:themeColor="text1"/>
          <w:szCs w:val="21"/>
        </w:rPr>
        <w:t>)</w:t>
      </w:r>
    </w:p>
    <w:p w:rsidR="00677986" w:rsidRPr="00BA529A" w:rsidRDefault="00677986" w:rsidP="00BA529A"/>
    <w:sectPr w:rsidR="00677986" w:rsidRPr="00BA529A" w:rsidSect="00850C6D">
      <w:headerReference w:type="default"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9FF" w:rsidRDefault="002769FF">
      <w:r>
        <w:separator/>
      </w:r>
    </w:p>
  </w:endnote>
  <w:endnote w:type="continuationSeparator" w:id="0">
    <w:p w:rsidR="002769FF" w:rsidRDefault="0027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745715">
          <w:rPr>
            <w:noProof/>
          </w:rPr>
          <w:t>4</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9FF" w:rsidRDefault="002769FF">
      <w:r>
        <w:separator/>
      </w:r>
    </w:p>
  </w:footnote>
  <w:footnote w:type="continuationSeparator" w:id="0">
    <w:p w:rsidR="002769FF" w:rsidRDefault="00276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1C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21CA"/>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769FF"/>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3A4B"/>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5715"/>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4B80"/>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1158F0-9AD1-4AB3-B271-8514F8968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21C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D21CA"/>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5B52C-D6B1-40F6-957B-A049E1A1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5</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3</cp:revision>
  <dcterms:created xsi:type="dcterms:W3CDTF">2018-02-24T08:25:00Z</dcterms:created>
  <dcterms:modified xsi:type="dcterms:W3CDTF">2018-02-24T09:00:00Z</dcterms:modified>
</cp:coreProperties>
</file>