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2B2A" w:rsidRDefault="00FA2B2A" w:rsidP="001B02DE">
      <w:pPr>
        <w:jc w:val="center"/>
      </w:pPr>
      <w:r>
        <w:rPr>
          <w:rFonts w:hint="eastAsia"/>
        </w:rPr>
        <w:t>13.</w:t>
      </w:r>
      <w:r>
        <w:rPr>
          <w:rFonts w:hint="eastAsia"/>
        </w:rPr>
        <w:t>威尼斯商人</w:t>
      </w:r>
    </w:p>
    <w:p w:rsidR="00FA2B2A" w:rsidRDefault="00FA2B2A" w:rsidP="00FA2B2A">
      <w:r>
        <w:rPr>
          <w:rFonts w:hint="eastAsia"/>
        </w:rPr>
        <w:t>【教学目标】</w:t>
      </w:r>
    </w:p>
    <w:p w:rsidR="00FA2B2A" w:rsidRDefault="00FA2B2A" w:rsidP="00FA2B2A">
      <w:r>
        <w:rPr>
          <w:rFonts w:hint="eastAsia"/>
        </w:rPr>
        <w:t>知识与能力：</w:t>
      </w:r>
      <w:r>
        <w:rPr>
          <w:rFonts w:hint="eastAsia"/>
        </w:rPr>
        <w:t>1</w:t>
      </w:r>
      <w:r>
        <w:rPr>
          <w:rFonts w:hint="eastAsia"/>
        </w:rPr>
        <w:t>、了解关于剧本的基本知识。</w:t>
      </w:r>
      <w:r>
        <w:rPr>
          <w:rFonts w:hint="eastAsia"/>
        </w:rPr>
        <w:t>2</w:t>
      </w:r>
      <w:r>
        <w:rPr>
          <w:rFonts w:hint="eastAsia"/>
        </w:rPr>
        <w:t>、理解戏剧情节再戏剧构成中的地位和作用。</w:t>
      </w:r>
    </w:p>
    <w:p w:rsidR="00FA2B2A" w:rsidRDefault="00FA2B2A" w:rsidP="00FA2B2A">
      <w:r>
        <w:rPr>
          <w:rFonts w:hint="eastAsia"/>
        </w:rPr>
        <w:t>过程与方法</w:t>
      </w:r>
      <w:r>
        <w:rPr>
          <w:rFonts w:hint="eastAsia"/>
        </w:rPr>
        <w:t xml:space="preserve"> </w:t>
      </w:r>
      <w:r>
        <w:rPr>
          <w:rFonts w:hint="eastAsia"/>
        </w:rPr>
        <w:t>：赏析后再理解课文内容。</w:t>
      </w:r>
    </w:p>
    <w:p w:rsidR="00FA2B2A" w:rsidRDefault="00FA2B2A" w:rsidP="00FA2B2A">
      <w:r>
        <w:rPr>
          <w:rFonts w:hint="eastAsia"/>
        </w:rPr>
        <w:t>情感态度与价值观：理解莎剧中所体现的人文主义思想。</w:t>
      </w:r>
    </w:p>
    <w:p w:rsidR="00FA2B2A" w:rsidRDefault="00FA2B2A" w:rsidP="00FA2B2A">
      <w:r>
        <w:rPr>
          <w:rFonts w:hint="eastAsia"/>
        </w:rPr>
        <w:t>【教学重点】掌握戏剧的基础知识，理解戏剧情节再戏剧构成中的地位和作用。</w:t>
      </w:r>
    </w:p>
    <w:p w:rsidR="00FA2B2A" w:rsidRDefault="00FA2B2A" w:rsidP="00FA2B2A">
      <w:r>
        <w:rPr>
          <w:rFonts w:hint="eastAsia"/>
        </w:rPr>
        <w:t>【教学难点】理解剧中人物的性格，了解作者通过剧本所表达的人文主义理想。</w:t>
      </w:r>
    </w:p>
    <w:p w:rsidR="00FA2B2A" w:rsidRDefault="00FA2B2A" w:rsidP="00FA2B2A">
      <w:r>
        <w:rPr>
          <w:rFonts w:hint="eastAsia"/>
        </w:rPr>
        <w:t>【教具准备】多媒体课件</w:t>
      </w:r>
    </w:p>
    <w:p w:rsidR="00FA2B2A" w:rsidRDefault="00FA2B2A" w:rsidP="00FA2B2A">
      <w:r>
        <w:rPr>
          <w:rFonts w:hint="eastAsia"/>
        </w:rPr>
        <w:t>【课时安排】</w:t>
      </w:r>
      <w:r w:rsidR="001B02DE">
        <w:rPr>
          <w:rFonts w:hint="eastAsia"/>
        </w:rPr>
        <w:t>3</w:t>
      </w:r>
      <w:r>
        <w:rPr>
          <w:rFonts w:hint="eastAsia"/>
        </w:rPr>
        <w:t>课时</w:t>
      </w:r>
      <w:r>
        <w:rPr>
          <w:rFonts w:hint="eastAsia"/>
        </w:rPr>
        <w:t xml:space="preserve">                                     </w:t>
      </w:r>
    </w:p>
    <w:p w:rsidR="00FA2B2A" w:rsidRDefault="00FA2B2A" w:rsidP="00FA2B2A">
      <w:r>
        <w:rPr>
          <w:rFonts w:hint="eastAsia"/>
        </w:rPr>
        <w:t>【教学过程】</w:t>
      </w:r>
    </w:p>
    <w:p w:rsidR="00FA2B2A" w:rsidRDefault="00FA2B2A" w:rsidP="00185641">
      <w:pPr>
        <w:jc w:val="center"/>
      </w:pPr>
      <w:r>
        <w:rPr>
          <w:rFonts w:hint="eastAsia"/>
        </w:rPr>
        <w:t>第</w:t>
      </w:r>
      <w:r w:rsidR="00185641">
        <w:rPr>
          <w:rFonts w:hint="eastAsia"/>
        </w:rPr>
        <w:t>1</w:t>
      </w:r>
      <w:r>
        <w:rPr>
          <w:rFonts w:hint="eastAsia"/>
        </w:rPr>
        <w:t>课时</w:t>
      </w:r>
    </w:p>
    <w:p w:rsidR="00416346" w:rsidRDefault="00416346" w:rsidP="001F7A62">
      <w:pPr>
        <w:ind w:firstLineChars="200" w:firstLine="420"/>
      </w:pPr>
      <w:r>
        <w:rPr>
          <w:rFonts w:hint="eastAsia"/>
        </w:rPr>
        <w:t>一、介绍作者</w:t>
      </w:r>
    </w:p>
    <w:p w:rsidR="00FA2B2A" w:rsidRDefault="00FA2B2A" w:rsidP="001F7A62">
      <w:pPr>
        <w:ind w:firstLineChars="200" w:firstLine="420"/>
      </w:pPr>
      <w:r>
        <w:rPr>
          <w:rFonts w:hint="eastAsia"/>
        </w:rPr>
        <w:t>莎士比亚</w:t>
      </w:r>
      <w:r w:rsidR="00416346">
        <w:rPr>
          <w:rFonts w:hint="eastAsia"/>
        </w:rPr>
        <w:t>，</w:t>
      </w:r>
      <w:r>
        <w:rPr>
          <w:rFonts w:hint="eastAsia"/>
        </w:rPr>
        <w:t>英国文艺复兴时期剧作家、诗人，一生写了</w:t>
      </w:r>
      <w:r>
        <w:rPr>
          <w:rFonts w:hint="eastAsia"/>
        </w:rPr>
        <w:t>37</w:t>
      </w:r>
      <w:r>
        <w:rPr>
          <w:rFonts w:hint="eastAsia"/>
        </w:rPr>
        <w:t>个剧本，两首长诗和</w:t>
      </w:r>
      <w:r>
        <w:rPr>
          <w:rFonts w:hint="eastAsia"/>
        </w:rPr>
        <w:t>154</w:t>
      </w:r>
      <w:r>
        <w:rPr>
          <w:rFonts w:hint="eastAsia"/>
        </w:rPr>
        <w:t>首十四行诗。主要成就在戏剧方面</w:t>
      </w:r>
      <w:r w:rsidR="00416346">
        <w:rPr>
          <w:rFonts w:hint="eastAsia"/>
        </w:rPr>
        <w:t>，</w:t>
      </w:r>
      <w:r>
        <w:rPr>
          <w:rFonts w:hint="eastAsia"/>
        </w:rPr>
        <w:t>代表作有历史剧《亨利四利》、《亨利五世》，喜剧有《威尼斯商人》、《仲夏夜之梦》、《第十二夜》；悲剧有《李尔王》、《哈姆雷特》、《奥赛罗》</w:t>
      </w:r>
      <w:r w:rsidR="00416346">
        <w:rPr>
          <w:rFonts w:hint="eastAsia"/>
        </w:rPr>
        <w:t>、</w:t>
      </w:r>
      <w:r w:rsidR="00416346" w:rsidRPr="00416346">
        <w:rPr>
          <w:rFonts w:hint="eastAsia"/>
        </w:rPr>
        <w:t>《麦克白》</w:t>
      </w:r>
      <w:r>
        <w:rPr>
          <w:rFonts w:hint="eastAsia"/>
        </w:rPr>
        <w:t>；正剧有《罗密欧与朱丽叶》等。他的剧作反映了旧时的社会现实，表达了人文主义的社会政治思想。</w:t>
      </w:r>
    </w:p>
    <w:p w:rsidR="00FA2B2A" w:rsidRDefault="00FA2B2A" w:rsidP="001F7A62">
      <w:pPr>
        <w:ind w:firstLineChars="200" w:firstLine="420"/>
      </w:pPr>
      <w:r>
        <w:rPr>
          <w:rFonts w:hint="eastAsia"/>
        </w:rPr>
        <w:t>二、介绍戏剧基础知识。</w:t>
      </w:r>
    </w:p>
    <w:p w:rsidR="00FA2B2A" w:rsidRDefault="00FA2B2A" w:rsidP="001F7A62">
      <w:pPr>
        <w:ind w:firstLineChars="200" w:firstLine="420"/>
      </w:pPr>
      <w:r>
        <w:rPr>
          <w:rFonts w:hint="eastAsia"/>
        </w:rPr>
        <w:t>1</w:t>
      </w:r>
      <w:r>
        <w:rPr>
          <w:rFonts w:hint="eastAsia"/>
        </w:rPr>
        <w:t>、空间和时间要高度集中</w:t>
      </w:r>
    </w:p>
    <w:p w:rsidR="00FA2B2A" w:rsidRDefault="00FA2B2A" w:rsidP="001F7A62">
      <w:pPr>
        <w:ind w:firstLineChars="200" w:firstLine="420"/>
      </w:pPr>
      <w:r>
        <w:rPr>
          <w:rFonts w:hint="eastAsia"/>
        </w:rPr>
        <w:t>剧本不像小说、散文那样可以不受时间和空间的限制，它要求时间、人物、情节、场景高度集中在舞台范围内。小小的舞台上，几个人的表演就可以代表千军万马，走几圈就可以表现出跨过了万水千山，变换一个场景和人物，就可以说明到了一个全新的地方或相隔多少年之后……</w:t>
      </w:r>
      <w:r>
        <w:rPr>
          <w:rFonts w:hint="eastAsia"/>
        </w:rPr>
        <w:t xml:space="preserve"> </w:t>
      </w:r>
      <w:r>
        <w:rPr>
          <w:rFonts w:hint="eastAsia"/>
        </w:rPr>
        <w:t>相隔千万里，跨越若干年，都可通过幕、场变换集中在舞台上展现。</w:t>
      </w:r>
      <w:r>
        <w:rPr>
          <w:rFonts w:hint="eastAsia"/>
        </w:rPr>
        <w:t xml:space="preserve">   </w:t>
      </w:r>
    </w:p>
    <w:p w:rsidR="00FA2B2A" w:rsidRDefault="00FA2B2A" w:rsidP="001F7A62">
      <w:pPr>
        <w:ind w:firstLineChars="200" w:firstLine="420"/>
      </w:pPr>
      <w:r>
        <w:rPr>
          <w:rFonts w:hint="eastAsia"/>
        </w:rPr>
        <w:t>剧本中通常用“幕”和“场”来表示段落和情节。“幕”指情节发展的一个大段落。“一幕”可分为几场，“一场”指一幕中发生空间变换或时间隔开的情节。剧本一般要求篇幅不能太长，人物不能太多，场景也不能过多地转换。</w:t>
      </w:r>
      <w:r w:rsidR="00A872EF">
        <w:rPr>
          <w:rFonts w:hint="eastAsia"/>
        </w:rPr>
        <w:t>（</w:t>
      </w:r>
      <w:r>
        <w:rPr>
          <w:rFonts w:hint="eastAsia"/>
        </w:rPr>
        <w:t>初学改编短小的课本剧，最好是写成精短的独幕剧。</w:t>
      </w:r>
      <w:r w:rsidR="00A872EF">
        <w:rPr>
          <w:rFonts w:hint="eastAsia"/>
        </w:rPr>
        <w:t>）</w:t>
      </w:r>
    </w:p>
    <w:p w:rsidR="00FA2B2A" w:rsidRDefault="00FA2B2A" w:rsidP="001F7A62">
      <w:pPr>
        <w:ind w:firstLineChars="200" w:firstLine="420"/>
      </w:pPr>
      <w:r>
        <w:rPr>
          <w:rFonts w:hint="eastAsia"/>
        </w:rPr>
        <w:t>2</w:t>
      </w:r>
      <w:r>
        <w:rPr>
          <w:rFonts w:hint="eastAsia"/>
        </w:rPr>
        <w:t>、反映现实生活的矛盾要尖锐突出</w:t>
      </w:r>
    </w:p>
    <w:p w:rsidR="00FA2B2A" w:rsidRDefault="00FA2B2A" w:rsidP="001F7A62">
      <w:pPr>
        <w:ind w:firstLineChars="200" w:firstLine="420"/>
      </w:pPr>
      <w:r>
        <w:rPr>
          <w:rFonts w:hint="eastAsia"/>
        </w:rPr>
        <w:t>各种文学作品都要表现社会的矛盾冲突，而戏剧则要求在有限的空间和时间里反映的矛盾冲突更加尖锐突出。因为戏剧这种文学形式是为了集中反映现实生活中的矛盾冲突而产生的，所以说，没有矛盾冲突就没有戏剧。又因为剧本受篇幅和演出时间的限制，所以对剧情中反映的现实生活必须凝缩在适合舞台演出的矛盾冲突中。</w:t>
      </w:r>
    </w:p>
    <w:p w:rsidR="00FA2B2A" w:rsidRDefault="00FA2B2A" w:rsidP="001F7A62">
      <w:pPr>
        <w:ind w:firstLineChars="200" w:firstLine="420"/>
      </w:pPr>
      <w:r>
        <w:rPr>
          <w:rFonts w:hint="eastAsia"/>
        </w:rPr>
        <w:t>剧本中的矛盾冲突大体分为发生、发展、高潮和结尾四部分。演出时从矛盾发生时就应吸引观众，矛盾冲突发展到最激烈的时候称为高潮，这时的剧情也最吸引观众，最扣人心弦。</w:t>
      </w:r>
    </w:p>
    <w:p w:rsidR="00FA2B2A" w:rsidRDefault="00FA2B2A" w:rsidP="001F7A62">
      <w:pPr>
        <w:ind w:firstLineChars="200" w:firstLine="420"/>
      </w:pPr>
      <w:r>
        <w:rPr>
          <w:rFonts w:hint="eastAsia"/>
        </w:rPr>
        <w:t>3</w:t>
      </w:r>
      <w:r>
        <w:rPr>
          <w:rFonts w:hint="eastAsia"/>
        </w:rPr>
        <w:t>、剧本的语言要表现人物性格</w:t>
      </w:r>
      <w:r>
        <w:rPr>
          <w:rFonts w:hint="eastAsia"/>
        </w:rPr>
        <w:t xml:space="preserve"> </w:t>
      </w:r>
    </w:p>
    <w:p w:rsidR="00FA2B2A" w:rsidRDefault="00FA2B2A" w:rsidP="001F7A62">
      <w:pPr>
        <w:ind w:firstLineChars="200" w:firstLine="420"/>
      </w:pPr>
      <w:r>
        <w:rPr>
          <w:rFonts w:hint="eastAsia"/>
        </w:rPr>
        <w:t>剧本的语言包括台词和舞台说明两个方面。</w:t>
      </w:r>
    </w:p>
    <w:p w:rsidR="00FA2B2A" w:rsidRDefault="00FA2B2A" w:rsidP="001F7A62">
      <w:pPr>
        <w:ind w:firstLineChars="200" w:firstLine="420"/>
      </w:pPr>
      <w:r>
        <w:rPr>
          <w:rFonts w:hint="eastAsia"/>
        </w:rPr>
        <w:t>剧本的语言主要是台词。台词，就是剧中人物所说的话，包括对话、独白、旁白。独白是剧中人物独自抒发个人情感和愿望时说的话；旁白是剧中某个角色背着台上其他剧中人从旁侧对观众说的话。剧本主要是通过台词推动情节发展，表现人物性格。因此，台词语言要求能充分地表现人物的性格、身份和思想感情，要通俗自然、简练明确，要口语化，要适合舞台表演。</w:t>
      </w:r>
      <w:r>
        <w:rPr>
          <w:rFonts w:hint="eastAsia"/>
        </w:rPr>
        <w:t xml:space="preserve"> </w:t>
      </w:r>
    </w:p>
    <w:p w:rsidR="00FA2B2A" w:rsidRDefault="00FA2B2A" w:rsidP="001F7A62">
      <w:pPr>
        <w:ind w:firstLineChars="200" w:firstLine="420"/>
      </w:pPr>
      <w:r>
        <w:rPr>
          <w:rFonts w:hint="eastAsia"/>
        </w:rPr>
        <w:t>舞台说明，又叫舞台提示，是剧本语言不可缺少的一部分，是剧本里的一些说明性文字。舞台说明包括剧中人物表，剧情发生的时间、地点、服装、道具、布景以及人物的表情、动作、上下场等。这些说明对刻画人物性格和推动、展开戏剧情节发展有一定的作用。这部分</w:t>
      </w:r>
      <w:r>
        <w:rPr>
          <w:rFonts w:hint="eastAsia"/>
        </w:rPr>
        <w:lastRenderedPageBreak/>
        <w:t>语言要求写得简练、扼要、明确。这部分内容一般出现在每一幕（场）的开端。结尾和对话中间，一般用括号（方招号或圆括号）括起来。</w:t>
      </w:r>
    </w:p>
    <w:p w:rsidR="00FA2B2A" w:rsidRDefault="00FA2B2A" w:rsidP="001F7A62">
      <w:pPr>
        <w:ind w:firstLineChars="200" w:firstLine="420"/>
      </w:pPr>
      <w:r>
        <w:rPr>
          <w:rFonts w:hint="eastAsia"/>
        </w:rPr>
        <w:t>三、故事梗概</w:t>
      </w:r>
      <w:r w:rsidR="00B04D46">
        <w:rPr>
          <w:rFonts w:hint="eastAsia"/>
        </w:rPr>
        <w:t xml:space="preserve"> </w:t>
      </w:r>
    </w:p>
    <w:p w:rsidR="00FA2B2A" w:rsidRDefault="00FA2B2A" w:rsidP="001F7A62">
      <w:pPr>
        <w:ind w:firstLineChars="200" w:firstLine="420"/>
      </w:pPr>
      <w:r>
        <w:rPr>
          <w:rFonts w:hint="eastAsia"/>
        </w:rPr>
        <w:t>《威尼斯商人》以较强的对社会讽刺、批判的态度见称。威尼斯富商安东尼奥为了成全好友巴萨尼奥的婚事，向犹太人高利贷者夏洛克借债。由于安东尼奥货款给人从不要利息，并帮夏洛克的女儿私奔，怀恨在心的夏洛克乘机报复，佯装也不要利息，但若逾期不还要从安东尼奥身上割下一磅肉。不巧传来安东尼奥的商船失事的消息，资金周转不灵，贷款无力偿还。夏洛克去法庭控告，根据法律条文要安东尼奥履行诺言。为救安东尼奥的性命，巴萨尼奥的未婚妻鲍细霞假扮律师出庭，她答允夏洛克的要求，但要求所割的一磅肉必须正好是一磅肉，不能多也不能少，更不准流血。夏洛克因无法执行而败诉，害人不成反而失去了财产。</w:t>
      </w:r>
    </w:p>
    <w:p w:rsidR="00FA2B2A" w:rsidRDefault="00FA2B2A" w:rsidP="001F7A62">
      <w:pPr>
        <w:ind w:firstLineChars="200" w:firstLine="420"/>
      </w:pPr>
      <w:r>
        <w:rPr>
          <w:rFonts w:hint="eastAsia"/>
        </w:rPr>
        <w:t>四、阅读课文，利用手中工具书及书上注释、注解，疏通</w:t>
      </w:r>
      <w:r w:rsidR="003A220A">
        <w:rPr>
          <w:rFonts w:hint="eastAsia"/>
        </w:rPr>
        <w:t>课文内容</w:t>
      </w:r>
      <w:r>
        <w:rPr>
          <w:rFonts w:hint="eastAsia"/>
        </w:rPr>
        <w:t>。</w:t>
      </w:r>
      <w:r w:rsidR="00D66B33">
        <w:rPr>
          <w:rFonts w:hint="eastAsia"/>
        </w:rPr>
        <w:t xml:space="preserve"> </w:t>
      </w:r>
    </w:p>
    <w:p w:rsidR="00FA2B2A" w:rsidRDefault="00FA2B2A" w:rsidP="001F7A62">
      <w:pPr>
        <w:ind w:firstLineChars="200" w:firstLine="420"/>
      </w:pPr>
      <w:r>
        <w:rPr>
          <w:rFonts w:hint="eastAsia"/>
        </w:rPr>
        <w:t>五、布置作业：朗读全文。</w:t>
      </w:r>
      <w:r w:rsidR="00D66B33">
        <w:rPr>
          <w:rFonts w:hint="eastAsia"/>
        </w:rPr>
        <w:t xml:space="preserve"> </w:t>
      </w:r>
    </w:p>
    <w:p w:rsidR="00FA2B2A" w:rsidRDefault="00FA2B2A" w:rsidP="001F6182">
      <w:pPr>
        <w:jc w:val="center"/>
      </w:pPr>
      <w:r>
        <w:rPr>
          <w:rFonts w:hint="eastAsia"/>
        </w:rPr>
        <w:t>第</w:t>
      </w:r>
      <w:r w:rsidR="001F6182">
        <w:rPr>
          <w:rFonts w:hint="eastAsia"/>
        </w:rPr>
        <w:t>2</w:t>
      </w:r>
      <w:r>
        <w:rPr>
          <w:rFonts w:hint="eastAsia"/>
        </w:rPr>
        <w:t>课时</w:t>
      </w:r>
    </w:p>
    <w:p w:rsidR="00FA2B2A" w:rsidRDefault="001F7A62" w:rsidP="00A25D6A">
      <w:pPr>
        <w:ind w:firstLineChars="200" w:firstLine="420"/>
      </w:pPr>
      <w:r>
        <w:rPr>
          <w:rFonts w:hint="eastAsia"/>
        </w:rPr>
        <w:t>一、</w:t>
      </w:r>
      <w:r w:rsidR="00FA2B2A">
        <w:rPr>
          <w:rFonts w:hint="eastAsia"/>
        </w:rPr>
        <w:t>概括剧情内容</w:t>
      </w:r>
      <w:r w:rsidR="007E2168">
        <w:rPr>
          <w:rFonts w:hint="eastAsia"/>
        </w:rPr>
        <w:t xml:space="preserve"> </w:t>
      </w:r>
    </w:p>
    <w:p w:rsidR="00FA2B2A" w:rsidRDefault="00FA2B2A" w:rsidP="00A25D6A">
      <w:pPr>
        <w:ind w:firstLineChars="200" w:firstLine="420"/>
      </w:pPr>
      <w:r>
        <w:rPr>
          <w:rFonts w:hint="eastAsia"/>
        </w:rPr>
        <w:t>剧情冲突的焦点是围绕“一磅肉”进行的。要不要“照约执行处罚”</w:t>
      </w:r>
      <w:r>
        <w:rPr>
          <w:rFonts w:hint="eastAsia"/>
        </w:rPr>
        <w:t>?</w:t>
      </w:r>
      <w:r>
        <w:rPr>
          <w:rFonts w:hint="eastAsia"/>
        </w:rPr>
        <w:t>夏洛克上场前，公爵与安东尼奥的一段对话，交代了夏洛克的凶恶，烘托了审判前的紧张气氛，预示着要有一场激烈的冲突。这一段对话，也从侧面描写了夏洛克自私、阴险、残暴的性格特点。</w:t>
      </w:r>
    </w:p>
    <w:p w:rsidR="00FA2B2A" w:rsidRDefault="00FA2B2A" w:rsidP="00A25D6A">
      <w:pPr>
        <w:ind w:firstLineChars="200" w:firstLine="420"/>
      </w:pPr>
      <w:r>
        <w:rPr>
          <w:rFonts w:hint="eastAsia"/>
        </w:rPr>
        <w:t>夏洛克一上场，公爵、巴萨尼奥，葛莱西安诺相继对他规劝、许愿、甚至谩骂，却招来了夏洛克的讥讽、挖苦，而坚持要“照约处罚”，而且当场磨刀，准备动手，显示了夏洛克在法庭质对中的咄咄逼人之势和稳操胜券的得意之情，也表明了夏洛克不顾舆论和羞耻，孤注一掷，将冲突引向非丧人一命不可的高潮。</w:t>
      </w:r>
    </w:p>
    <w:p w:rsidR="00FA2B2A" w:rsidRDefault="00FA2B2A" w:rsidP="00A25D6A">
      <w:pPr>
        <w:ind w:firstLineChars="200" w:firstLine="420"/>
      </w:pPr>
      <w:r>
        <w:rPr>
          <w:rFonts w:hint="eastAsia"/>
        </w:rPr>
        <w:t>就在戏剧冲突发展到不可开交之时，鲍西娅上场，剧情有了转折。她智慧超群，深谋远虑，发现了条约的漏洞，胸有成竹，用以逸待劳，欲擒放纵的办法，一步一步地将夏洛克引向陷井。她先先劝夏洛克“慈悲一点</w:t>
      </w:r>
      <w:r>
        <w:rPr>
          <w:rFonts w:hint="eastAsia"/>
        </w:rPr>
        <w:t>"</w:t>
      </w:r>
      <w:r>
        <w:rPr>
          <w:rFonts w:hint="eastAsia"/>
        </w:rPr>
        <w:t>，又拒绝了巴萨尼奥“把法律稍微变通一下”的要求，接着又让夏洛克明确表示了不答应三倍还钱的态度，再之后，则让夏洛克去请一位外科医生来替安东尼奥“堵住伤口”，“免得他流血而死”。</w:t>
      </w:r>
    </w:p>
    <w:p w:rsidR="00FA2B2A" w:rsidRDefault="00FA2B2A" w:rsidP="00A25D6A">
      <w:pPr>
        <w:ind w:firstLineChars="200" w:firstLine="420"/>
      </w:pPr>
      <w:r>
        <w:rPr>
          <w:rFonts w:hint="eastAsia"/>
        </w:rPr>
        <w:t>正当夏洛克神气活现，得意忘形，安东尼奥义无反顾地向巴萨尼奥告别，其他人也都陷于绝望时，鲍西娅抓住了“割肉不许流血”，割一磅肉不能相差“一丝一毫”这两</w:t>
      </w:r>
      <w:r w:rsidR="007E2168">
        <w:rPr>
          <w:rFonts w:hint="eastAsia"/>
        </w:rPr>
        <w:t>个</w:t>
      </w:r>
      <w:r>
        <w:rPr>
          <w:rFonts w:hint="eastAsia"/>
        </w:rPr>
        <w:t>条件，使夏洛克陷于被动，把法律的惩罚统统加到了他身上。虽然公爵饶恕了他的死罪，但他</w:t>
      </w:r>
      <w:r w:rsidR="007E2168">
        <w:rPr>
          <w:rFonts w:hint="eastAsia"/>
        </w:rPr>
        <w:t>受</w:t>
      </w:r>
      <w:r>
        <w:rPr>
          <w:rFonts w:hint="eastAsia"/>
        </w:rPr>
        <w:t>到了失去财产的处罚。在这一回合中，葛莱西安诺不断重复夏洛克赞扬鲍西娅是“但尼尔再世”；“是</w:t>
      </w:r>
      <w:r>
        <w:rPr>
          <w:rFonts w:hint="eastAsia"/>
        </w:rPr>
        <w:t xml:space="preserve">  </w:t>
      </w:r>
      <w:r>
        <w:rPr>
          <w:rFonts w:hint="eastAsia"/>
        </w:rPr>
        <w:t>一个博学多才的法官”的话，这既是对鲍西娅聪明才智的由衷赞叹，也是对夏洛克的有力嘲讽，这正体现了喜剧所要表现的效果。</w:t>
      </w:r>
    </w:p>
    <w:p w:rsidR="00FA2B2A" w:rsidRDefault="00FA2B2A" w:rsidP="00A25D6A">
      <w:pPr>
        <w:ind w:firstLineChars="200" w:firstLine="420"/>
      </w:pPr>
      <w:r>
        <w:rPr>
          <w:rFonts w:hint="eastAsia"/>
        </w:rPr>
        <w:t>二、分角色扮演朗诵。</w:t>
      </w:r>
    </w:p>
    <w:p w:rsidR="00FA2B2A" w:rsidRDefault="00FA2B2A" w:rsidP="00A25D6A">
      <w:pPr>
        <w:ind w:firstLineChars="200" w:firstLine="420"/>
      </w:pPr>
      <w:r>
        <w:rPr>
          <w:rFonts w:hint="eastAsia"/>
        </w:rPr>
        <w:t>三、讨论结构</w:t>
      </w:r>
      <w:r w:rsidR="001F6182">
        <w:rPr>
          <w:rFonts w:hint="eastAsia"/>
        </w:rPr>
        <w:t xml:space="preserve"> </w:t>
      </w:r>
    </w:p>
    <w:p w:rsidR="00FA2B2A" w:rsidRDefault="00FA2B2A" w:rsidP="00A25D6A">
      <w:pPr>
        <w:ind w:firstLineChars="200" w:firstLine="420"/>
      </w:pPr>
      <w:r>
        <w:rPr>
          <w:rFonts w:hint="eastAsia"/>
        </w:rPr>
        <w:t>课文是剧本《威尼斯商人》第四幕第一场</w:t>
      </w:r>
      <w:r>
        <w:rPr>
          <w:rFonts w:hint="eastAsia"/>
        </w:rPr>
        <w:t>(</w:t>
      </w:r>
      <w:r>
        <w:rPr>
          <w:rFonts w:hint="eastAsia"/>
        </w:rPr>
        <w:t>全剧共五幕</w:t>
      </w:r>
      <w:r>
        <w:rPr>
          <w:rFonts w:hint="eastAsia"/>
        </w:rPr>
        <w:t>)</w:t>
      </w:r>
      <w:r>
        <w:rPr>
          <w:rFonts w:hint="eastAsia"/>
        </w:rPr>
        <w:t>，是全剧的高潮，可分为两大部分。第一部分从开头至“尚蒙延约，必然不辱使命。敬祈钧裁。”主要写夏洛克。这部分以夏洛克出场为界又可分两层。前一层通过公爵与安东尼奥的对话，侧面显示了夏洛克的冷酷、凶残的态度；后一层夏洛克登场，他坚持从还债失期人安东尼奥身上割肉，众人劝说、许愿、甚至谩骂，也不能使他改变，从而突出他的阴险、贪婪本质，这时冲突也愈趋激烈。</w:t>
      </w:r>
    </w:p>
    <w:p w:rsidR="00FA2B2A" w:rsidRDefault="00FA2B2A" w:rsidP="00A25D6A">
      <w:pPr>
        <w:ind w:firstLineChars="200" w:firstLine="420"/>
      </w:pPr>
      <w:r>
        <w:rPr>
          <w:rFonts w:hint="eastAsia"/>
        </w:rPr>
        <w:t>第二部分主要是写鲍西娅。她假扮律师登场，使冲突解决有了转机。她欲擒故纵，引发夏洛克坠人故意谋害公民的法网，夏洛克转为被动，受到惩罚。</w:t>
      </w:r>
      <w:r w:rsidR="00266CDD">
        <w:rPr>
          <w:rFonts w:hint="eastAsia"/>
        </w:rPr>
        <w:t xml:space="preserve"> </w:t>
      </w:r>
    </w:p>
    <w:p w:rsidR="00FA2B2A" w:rsidRDefault="00FA2B2A" w:rsidP="00A25D6A">
      <w:pPr>
        <w:ind w:firstLineChars="200" w:firstLine="420"/>
      </w:pPr>
      <w:r>
        <w:rPr>
          <w:rFonts w:hint="eastAsia"/>
        </w:rPr>
        <w:t>四、快速阅读，讨论分析剧中各类人物性格</w:t>
      </w:r>
    </w:p>
    <w:p w:rsidR="00FA2B2A" w:rsidRDefault="00FA2B2A" w:rsidP="00A25D6A">
      <w:pPr>
        <w:ind w:firstLineChars="200" w:firstLine="420"/>
      </w:pPr>
      <w:r>
        <w:rPr>
          <w:rFonts w:hint="eastAsia"/>
        </w:rPr>
        <w:t>1</w:t>
      </w:r>
      <w:r>
        <w:rPr>
          <w:rFonts w:hint="eastAsia"/>
        </w:rPr>
        <w:t>、在这场戏中，夏洛克给人的印象最深，和阿巴贡</w:t>
      </w:r>
      <w:r w:rsidR="00BE4906" w:rsidRPr="00BE4906">
        <w:rPr>
          <w:rFonts w:hint="eastAsia"/>
        </w:rPr>
        <w:t>（法国剧作家莫里哀喜剧《悭吝人》，</w:t>
      </w:r>
      <w:r w:rsidR="00BE4906" w:rsidRPr="00BE4906">
        <w:rPr>
          <w:rFonts w:hint="eastAsia"/>
        </w:rPr>
        <w:lastRenderedPageBreak/>
        <w:t>或译名为《吝啬鬼》</w:t>
      </w:r>
      <w:r w:rsidR="00BE4906" w:rsidRPr="00BE4906">
        <w:rPr>
          <w:rFonts w:hint="eastAsia"/>
        </w:rPr>
        <w:t>)</w:t>
      </w:r>
      <w:r>
        <w:rPr>
          <w:rFonts w:hint="eastAsia"/>
        </w:rPr>
        <w:t>、葛朗台</w:t>
      </w:r>
      <w:r w:rsidR="00BE4906" w:rsidRPr="00BE4906">
        <w:rPr>
          <w:rFonts w:hint="eastAsia"/>
        </w:rPr>
        <w:t>（法国作家巴尔扎克长篇小说《守财奴》，</w:t>
      </w:r>
      <w:r w:rsidR="00BE4906" w:rsidRPr="00BE4906">
        <w:rPr>
          <w:rFonts w:hint="eastAsia"/>
        </w:rPr>
        <w:t xml:space="preserve"> </w:t>
      </w:r>
      <w:r w:rsidR="00BE4906" w:rsidRPr="00BE4906">
        <w:rPr>
          <w:rFonts w:hint="eastAsia"/>
        </w:rPr>
        <w:t>原译名为《欧也妮·葛朗台》</w:t>
      </w:r>
      <w:r w:rsidR="00BE4906" w:rsidRPr="00BE4906">
        <w:rPr>
          <w:rFonts w:hint="eastAsia"/>
        </w:rPr>
        <w:t xml:space="preserve">) </w:t>
      </w:r>
      <w:r w:rsidR="00BE4906" w:rsidRPr="00BE4906">
        <w:rPr>
          <w:rFonts w:hint="eastAsia"/>
        </w:rPr>
        <w:t>泼留希金（俄国作家果戈里长篇小说《死魂灵》</w:t>
      </w:r>
      <w:r w:rsidR="00BE4906" w:rsidRPr="00BE4906">
        <w:rPr>
          <w:rFonts w:hint="eastAsia"/>
        </w:rPr>
        <w:t>)</w:t>
      </w:r>
      <w:r w:rsidR="00BE4906">
        <w:rPr>
          <w:rFonts w:hint="eastAsia"/>
        </w:rPr>
        <w:t>一样成了世界文学作品最最有名的吝啬鬼形象。</w:t>
      </w:r>
      <w:r>
        <w:rPr>
          <w:rFonts w:hint="eastAsia"/>
        </w:rPr>
        <w:t>夏洛克本是一位贪婪、吝啬、爱财如命的高利贷者，在一磅肉的诉讼中，他凶相毕露，杀气腾腾，连威尼斯最高长官也敢于句句顶辩，毫不退让，成了一个残忍、固执、冷酷无情的复仇者。为了消灭对手，为了今后更大的利益，连视为生命的钱都可放弃，因此，他在法庭上的固执和残忍，实际上正是他唯利是图的本性表现。但是，夏洛克又有其偏狭、愚蠢的一面。在鲍西娅面前，他利令智昏，一步一步地走向失败，却自以为即将得逞，于是他对鲍西娅百般奉承，五次颂扬。当他失败后，金钱又立即成了追求的主要目标，捞不到三倍赔款收回本钱也行，而一当他财产被宣布充公，他则哀叹道：“把我的生命连着财产一起拿去吧”，“你们夺去了我养家活命的根本，就是活活要了我的命。”充分暴露了其嗜钱如命的本性。</w:t>
      </w:r>
    </w:p>
    <w:p w:rsidR="00FA2B2A" w:rsidRDefault="00FA2B2A" w:rsidP="00A25D6A">
      <w:pPr>
        <w:ind w:firstLineChars="200" w:firstLine="420"/>
      </w:pPr>
      <w:r>
        <w:rPr>
          <w:rFonts w:hint="eastAsia"/>
        </w:rPr>
        <w:t>2</w:t>
      </w:r>
      <w:r>
        <w:rPr>
          <w:rFonts w:hint="eastAsia"/>
        </w:rPr>
        <w:t>、鲍西娅、安东尼奥、巴萨尼奥等一组人物，是作者极力赞颂的。安东尼奥这个从事海外贸易的年轻商人。他借钱给人从不要利息，引起高利贷者夏洛克的仇恨。安东尼奥甘愿冒割肉的危险向夏洛克借钱帮助自己的朋友巴萨尼奥。他即将受到可怕的刑罚，却始终“默认”、“迎受”，继而要求“爽爽快快”地就刑，为了友谊“从容就死”，“死而无怨”。巴萨尼奥为了救自己的朋友，甘愿丧失自己的一切。鲍西娅更是祟尚正义，注重友情</w:t>
      </w:r>
      <w:r>
        <w:rPr>
          <w:rFonts w:hint="eastAsia"/>
        </w:rPr>
        <w:t>,</w:t>
      </w:r>
      <w:r>
        <w:rPr>
          <w:rFonts w:hint="eastAsia"/>
        </w:rPr>
        <w:t>她得知安东尼奥将遭厄运，立即全力以赴设法营救，尤其她的超群出众的才智在这场中更是得到了充分体现。</w:t>
      </w:r>
    </w:p>
    <w:p w:rsidR="00FA2B2A" w:rsidRDefault="00FA2B2A" w:rsidP="00A25D6A">
      <w:pPr>
        <w:ind w:firstLineChars="200" w:firstLine="420"/>
      </w:pPr>
      <w:r>
        <w:rPr>
          <w:rFonts w:hint="eastAsia"/>
        </w:rPr>
        <w:t>夏洛克：贪婪、吝啬、</w:t>
      </w:r>
      <w:r w:rsidR="00A25D6A">
        <w:rPr>
          <w:rFonts w:hint="eastAsia"/>
        </w:rPr>
        <w:t>爱财如命、</w:t>
      </w:r>
      <w:r>
        <w:rPr>
          <w:rFonts w:hint="eastAsia"/>
        </w:rPr>
        <w:t>残忍、固执、冷酷无情</w:t>
      </w:r>
    </w:p>
    <w:p w:rsidR="00FA2B2A" w:rsidRDefault="00FA2B2A" w:rsidP="00A25D6A">
      <w:pPr>
        <w:ind w:firstLineChars="200" w:firstLine="420"/>
      </w:pPr>
      <w:r>
        <w:rPr>
          <w:rFonts w:hint="eastAsia"/>
        </w:rPr>
        <w:t>鲍西娅：博学细心、</w:t>
      </w:r>
      <w:r w:rsidR="00F059C5" w:rsidRPr="00F059C5">
        <w:rPr>
          <w:rFonts w:hint="eastAsia"/>
        </w:rPr>
        <w:t>果敢沉着、</w:t>
      </w:r>
      <w:r>
        <w:rPr>
          <w:rFonts w:hint="eastAsia"/>
        </w:rPr>
        <w:t>精明能干、足智多谋、落落大方</w:t>
      </w:r>
      <w:r w:rsidR="00F059C5">
        <w:rPr>
          <w:rFonts w:hint="eastAsia"/>
        </w:rPr>
        <w:t>、</w:t>
      </w:r>
      <w:r w:rsidR="00F059C5" w:rsidRPr="00F059C5">
        <w:rPr>
          <w:rFonts w:hint="eastAsia"/>
        </w:rPr>
        <w:t>善良仁慈，崇尚正义、注重友情</w:t>
      </w:r>
    </w:p>
    <w:p w:rsidR="00BE1F21" w:rsidRDefault="00FA2B2A" w:rsidP="00A25D6A">
      <w:pPr>
        <w:ind w:firstLineChars="200" w:firstLine="420"/>
      </w:pPr>
      <w:r>
        <w:rPr>
          <w:rFonts w:hint="eastAsia"/>
        </w:rPr>
        <w:t>安东尼奥：慷慨助人、见义勇为、重情重义，但面对尖锐的斗争形式不能斗争、不会斗争，表现其软弱、妥协的一面。</w:t>
      </w:r>
    </w:p>
    <w:p w:rsidR="00FA2B2A" w:rsidRDefault="00FA2B2A" w:rsidP="00A25D6A">
      <w:pPr>
        <w:ind w:firstLineChars="200" w:firstLine="420"/>
      </w:pPr>
      <w:r>
        <w:rPr>
          <w:rFonts w:hint="eastAsia"/>
        </w:rPr>
        <w:t>巴萨尼奥：见义勇为、重情重义，但不懂得斗争策略，表现得较软弱。</w:t>
      </w:r>
    </w:p>
    <w:p w:rsidR="00FA2B2A" w:rsidRDefault="00FA2B2A" w:rsidP="00A25D6A">
      <w:pPr>
        <w:ind w:firstLineChars="200" w:firstLine="420"/>
      </w:pPr>
      <w:r>
        <w:rPr>
          <w:rFonts w:hint="eastAsia"/>
        </w:rPr>
        <w:t>五、布置作业</w:t>
      </w:r>
      <w:r>
        <w:rPr>
          <w:rFonts w:hint="eastAsia"/>
        </w:rPr>
        <w:t xml:space="preserve"> </w:t>
      </w:r>
    </w:p>
    <w:p w:rsidR="00FA2B2A" w:rsidRDefault="00FA2B2A" w:rsidP="0080680B">
      <w:pPr>
        <w:jc w:val="center"/>
      </w:pPr>
      <w:r>
        <w:rPr>
          <w:rFonts w:hint="eastAsia"/>
        </w:rPr>
        <w:t>第</w:t>
      </w:r>
      <w:r w:rsidR="0080680B">
        <w:rPr>
          <w:rFonts w:hint="eastAsia"/>
        </w:rPr>
        <w:t>3</w:t>
      </w:r>
      <w:r>
        <w:rPr>
          <w:rFonts w:hint="eastAsia"/>
        </w:rPr>
        <w:t>课时</w:t>
      </w:r>
    </w:p>
    <w:p w:rsidR="00FA2B2A" w:rsidRDefault="00FA2B2A" w:rsidP="007B7117">
      <w:pPr>
        <w:ind w:firstLineChars="200" w:firstLine="420"/>
      </w:pPr>
      <w:r>
        <w:rPr>
          <w:rFonts w:hint="eastAsia"/>
        </w:rPr>
        <w:t>一、归纳主题思想</w:t>
      </w:r>
      <w:r w:rsidR="00E73481">
        <w:rPr>
          <w:rFonts w:hint="eastAsia"/>
        </w:rPr>
        <w:t xml:space="preserve"> </w:t>
      </w:r>
    </w:p>
    <w:p w:rsidR="00FA2B2A" w:rsidRDefault="00FA2B2A" w:rsidP="007B7117">
      <w:pPr>
        <w:ind w:firstLineChars="200" w:firstLine="420"/>
      </w:pPr>
      <w:r>
        <w:rPr>
          <w:rFonts w:hint="eastAsia"/>
        </w:rPr>
        <w:t>剧本第四幕第一场通过夏洛克与安东尼奥的矛盾冲突，揭露了封建资产阶级高利贷心狠手辣、贪婪冷酷的阶级本质；同时颂扬了新兴资产阶级的人与人之间的深情厚意，轻利重义的道德思想。</w:t>
      </w:r>
      <w:r w:rsidR="00E73481">
        <w:rPr>
          <w:rFonts w:hint="eastAsia"/>
        </w:rPr>
        <w:t xml:space="preserve"> </w:t>
      </w:r>
    </w:p>
    <w:p w:rsidR="00FA2B2A" w:rsidRDefault="00FA2B2A" w:rsidP="007B7117">
      <w:pPr>
        <w:ind w:firstLineChars="200" w:firstLine="420"/>
      </w:pPr>
      <w:r>
        <w:rPr>
          <w:rFonts w:hint="eastAsia"/>
        </w:rPr>
        <w:t>二、分析戏剧艺术特色。</w:t>
      </w:r>
    </w:p>
    <w:p w:rsidR="00FA2B2A" w:rsidRDefault="00FA2B2A" w:rsidP="007B7117">
      <w:pPr>
        <w:ind w:firstLineChars="200" w:firstLine="420"/>
      </w:pPr>
      <w:r>
        <w:rPr>
          <w:rFonts w:hint="eastAsia"/>
        </w:rPr>
        <w:t>1</w:t>
      </w:r>
      <w:r>
        <w:rPr>
          <w:rFonts w:hint="eastAsia"/>
        </w:rPr>
        <w:t>、在矛盾冲突中展开情节，塑造形象</w:t>
      </w:r>
      <w:r w:rsidR="00E73481">
        <w:rPr>
          <w:rFonts w:hint="eastAsia"/>
        </w:rPr>
        <w:t xml:space="preserve"> </w:t>
      </w:r>
    </w:p>
    <w:p w:rsidR="00FA2B2A" w:rsidRDefault="00FA2B2A" w:rsidP="007B7117">
      <w:pPr>
        <w:ind w:firstLineChars="200" w:firstLine="420"/>
      </w:pPr>
      <w:r>
        <w:rPr>
          <w:rFonts w:hint="eastAsia"/>
        </w:rPr>
        <w:t>冲突是戏剧的基础，无论是突出人物性格，故事情节的发展，生活本质的揭示，主题的表现，均需要在激烈的矛盾冲突中展开。</w:t>
      </w:r>
      <w:r w:rsidR="009A3116">
        <w:rPr>
          <w:rFonts w:hint="eastAsia"/>
        </w:rPr>
        <w:t xml:space="preserve"> </w:t>
      </w:r>
    </w:p>
    <w:p w:rsidR="00FA2B2A" w:rsidRDefault="00FA2B2A" w:rsidP="007B7117">
      <w:pPr>
        <w:ind w:firstLineChars="200" w:firstLine="420"/>
      </w:pPr>
      <w:r>
        <w:rPr>
          <w:rFonts w:hint="eastAsia"/>
        </w:rPr>
        <w:t>《威尼斯商人》是第四幕第一场，主要描写威尼斯法庭审判“一磅肉”案件的经过，是全剧的高潮。故事的三条线索：</w:t>
      </w:r>
      <w:r w:rsidR="00BE1F21">
        <w:t>一条是鲍西娅选亲，巴萨尼奥选中铅匣子与鲍西亚结成眷属；一条是夏洛克的女儿杰西卡与安东尼奥的友人罗伦佐的恋爱和私奔；还有一条是主线，即威尼斯商人安东尼奥为了帮助巴萨尼奥成婚，向高利贷者犹太人夏洛克借款三千元而引起的</w:t>
      </w:r>
      <w:r w:rsidR="00BE1F21">
        <w:t>“</w:t>
      </w:r>
      <w:r w:rsidR="00BE1F21">
        <w:t>割一磅肉</w:t>
      </w:r>
      <w:r w:rsidR="00BE1F21">
        <w:t>”</w:t>
      </w:r>
      <w:r w:rsidR="00BE1F21">
        <w:t>的契约纠纷。</w:t>
      </w:r>
      <w:r>
        <w:rPr>
          <w:rFonts w:hint="eastAsia"/>
        </w:rPr>
        <w:t>三条线至此会合到一起，主要人物全部登场，戏剧冲突的双方展开了一次又一次的交锋，最后形成紧张而尖锐的转机性冲突，构成了戏剧冲突的高峰，决定了胜负。从夏洛克一上场，激烈的争辩立刻开始，而且越来越激烈。剧本通过公爵、巴萨尼奥、葛莱西安诺三人从劝到骂，态度一个比一个严厉，夏洛克反驳也越来越厉害，而且显然占了上风，使剧情有层次地推进到高潮。</w:t>
      </w:r>
      <w:r w:rsidR="00BE1F21">
        <w:rPr>
          <w:rFonts w:hint="eastAsia"/>
        </w:rPr>
        <w:t xml:space="preserve"> </w:t>
      </w:r>
    </w:p>
    <w:p w:rsidR="00FA2B2A" w:rsidRDefault="00FA2B2A" w:rsidP="007B7117">
      <w:pPr>
        <w:ind w:firstLineChars="200" w:firstLine="420"/>
      </w:pPr>
      <w:r>
        <w:rPr>
          <w:rFonts w:hint="eastAsia"/>
        </w:rPr>
        <w:t>鲍西娅上场，在要不要照约执行处罚问题上，事情似乎会按夏洛克的意向发展，夏洛克</w:t>
      </w:r>
      <w:r>
        <w:rPr>
          <w:rFonts w:hint="eastAsia"/>
        </w:rPr>
        <w:lastRenderedPageBreak/>
        <w:t>兴高采烈。安东尼奥向朋友告别。就在这时，剧情急转直下，鲍西娅的“照约执行”竞使夏洛克陷入绝境。恶人终于受到惩罚，在这场尖锐的戏剧冲突中，夏洛克这个贪婪、残忍、凶狠的剥削者的形象，也鲜明生动地刻画出来了。鲍西娅的智慧、勇敢沉着的性格特征也得到了充分地体现。</w:t>
      </w:r>
      <w:r w:rsidR="0091558B">
        <w:rPr>
          <w:rFonts w:hint="eastAsia"/>
        </w:rPr>
        <w:t xml:space="preserve"> </w:t>
      </w:r>
    </w:p>
    <w:p w:rsidR="00FA2B2A" w:rsidRDefault="00FA2B2A" w:rsidP="007B7117">
      <w:pPr>
        <w:ind w:firstLineChars="200" w:firstLine="420"/>
      </w:pPr>
      <w:r>
        <w:rPr>
          <w:rFonts w:hint="eastAsia"/>
        </w:rPr>
        <w:t>这种大开大合，曲折有致的情节安排，显示了作品的极高艺术水平。</w:t>
      </w:r>
      <w:r w:rsidR="0091558B">
        <w:rPr>
          <w:rFonts w:hint="eastAsia"/>
        </w:rPr>
        <w:t xml:space="preserve"> </w:t>
      </w:r>
    </w:p>
    <w:p w:rsidR="00FA2B2A" w:rsidRDefault="00FA2B2A" w:rsidP="007B7117">
      <w:pPr>
        <w:ind w:firstLineChars="200" w:firstLine="420"/>
      </w:pPr>
      <w:r>
        <w:rPr>
          <w:rFonts w:hint="eastAsia"/>
        </w:rPr>
        <w:t>2</w:t>
      </w:r>
      <w:r>
        <w:rPr>
          <w:rFonts w:hint="eastAsia"/>
        </w:rPr>
        <w:t>、塑造了个性鲜明的典型人物</w:t>
      </w:r>
      <w:r w:rsidR="0091558B">
        <w:rPr>
          <w:rFonts w:hint="eastAsia"/>
        </w:rPr>
        <w:t xml:space="preserve"> </w:t>
      </w:r>
    </w:p>
    <w:p w:rsidR="00FA2B2A" w:rsidRDefault="00FA2B2A" w:rsidP="007B7117">
      <w:pPr>
        <w:ind w:firstLineChars="200" w:firstLine="420"/>
      </w:pPr>
      <w:r>
        <w:rPr>
          <w:rFonts w:hint="eastAsia"/>
        </w:rPr>
        <w:t>作者塑造人物形象时决不是当作某种概念进行图解，而是在紧张激烈地戏剧冲突中，通过行动和语言来刻画。围绕一磅肉的诉讼，每个人都投入这一纠葛，都用自己的语言、行动—参加斗争。从而表现出各自的个性。夏洛克贪婪残忍，鲍西娅的聪明机智，安东尼奥的侠义豪爽都写得栩栩如生。即使次要人物，个性也很鲜明，如稳重慈祥的公爵、暴躁易怒的葛莱西安诺，也给人留下了难忘的印象。</w:t>
      </w:r>
    </w:p>
    <w:p w:rsidR="00FA2B2A" w:rsidRDefault="00FA2B2A" w:rsidP="007B7117">
      <w:pPr>
        <w:ind w:firstLineChars="200" w:firstLine="420"/>
      </w:pPr>
      <w:r>
        <w:rPr>
          <w:rFonts w:hint="eastAsia"/>
        </w:rPr>
        <w:t>3</w:t>
      </w:r>
      <w:r>
        <w:rPr>
          <w:rFonts w:hint="eastAsia"/>
        </w:rPr>
        <w:t>、丰富生动的语言</w:t>
      </w:r>
      <w:r w:rsidR="0091558B">
        <w:rPr>
          <w:rFonts w:hint="eastAsia"/>
        </w:rPr>
        <w:t xml:space="preserve"> </w:t>
      </w:r>
    </w:p>
    <w:p w:rsidR="00FA2B2A" w:rsidRDefault="00FA2B2A" w:rsidP="007B7117">
      <w:pPr>
        <w:ind w:firstLineChars="200" w:firstLine="420"/>
      </w:pPr>
      <w:r>
        <w:rPr>
          <w:rFonts w:hint="eastAsia"/>
        </w:rPr>
        <w:t>这一场法庭审判，在激烈争辩中表现出作品语言的丰富多彩，生动形象，符合每个人的身分和性格。例如夏洛克的语言就很有特色，他一张嘴巴对付好几个人，语言很有争辩性，又讲究严密的推理，有时用反语加强语气，有时有冷嘲热讽迫使对方无言以对。他词锋逼人，表现他的的者于世故，心肠歹毒，一旦得手，便置人于死地的那种洋洋自得心理。鲍西娅上场，他立即献上甜蜜蜜的颂辞；判决之后，又句句不离钱。其他人物语言也各有特色，如公爵的委婉耐心，葛莱西安诺的暴躁易怒等。</w:t>
      </w:r>
    </w:p>
    <w:p w:rsidR="00FA2B2A" w:rsidRDefault="00FA2B2A" w:rsidP="007B7117">
      <w:pPr>
        <w:ind w:firstLineChars="200" w:firstLine="420"/>
      </w:pPr>
      <w:r>
        <w:rPr>
          <w:rFonts w:hint="eastAsia"/>
        </w:rPr>
        <w:t>作者特别善于运用比喻，使词语华丽生动。例如巴萨尼奥对夏洛克说：“初次冒犯，不应该就引为仇恨。”夏洛克不正面回答他，而只是说：“什么</w:t>
      </w:r>
      <w:r>
        <w:rPr>
          <w:rFonts w:hint="eastAsia"/>
        </w:rPr>
        <w:t>?</w:t>
      </w:r>
      <w:r>
        <w:rPr>
          <w:rFonts w:hint="eastAsia"/>
        </w:rPr>
        <w:t>你愿意给蛇咬两次吧</w:t>
      </w:r>
      <w:r>
        <w:rPr>
          <w:rFonts w:hint="eastAsia"/>
        </w:rPr>
        <w:t>?</w:t>
      </w:r>
      <w:r>
        <w:rPr>
          <w:rFonts w:hint="eastAsia"/>
        </w:rPr>
        <w:t>”用这个比喻表示出对安东尼奥的仇恨和杀害安东尼奥的决心。</w:t>
      </w:r>
    </w:p>
    <w:p w:rsidR="00FA2B2A" w:rsidRDefault="00FA2B2A" w:rsidP="007B7117">
      <w:pPr>
        <w:ind w:firstLineChars="200" w:firstLine="420"/>
      </w:pPr>
      <w:r>
        <w:rPr>
          <w:rFonts w:hint="eastAsia"/>
        </w:rPr>
        <w:t>接着安东尼奥也用一连串的比喻来说明他对夏洛克的认识：“你现在跟这个犹太人讲理，就像站在海滩上，叫那大海的怒涛减低它的奔腾的威力，责问豺狼为什么害得母羊为了失去它的羔羊而哀啼，或是叫那山上的松柏，在受到大风吹拂的时候，不要摇头摆脑，发出簌簌的声音……”。运用这些比喻，使语言丰富多彩，台词虽长，但无累赘之感，给人以一种文辞华丽流畅的艺术美感。</w:t>
      </w:r>
      <w:r w:rsidR="0091558B">
        <w:rPr>
          <w:rFonts w:hint="eastAsia"/>
        </w:rPr>
        <w:t xml:space="preserve"> </w:t>
      </w:r>
    </w:p>
    <w:p w:rsidR="00FA2B2A" w:rsidRDefault="00FA2B2A" w:rsidP="007B7117">
      <w:pPr>
        <w:ind w:firstLineChars="200" w:firstLine="420"/>
      </w:pPr>
      <w:r>
        <w:rPr>
          <w:rFonts w:hint="eastAsia"/>
        </w:rPr>
        <w:t>本剧中还有不少戏剧语言的夸张用法，例如夏洛克的奉承，吹捧鲍西娅的话和判决后“钱”的计较，以及葛莱西安诺对夏洛克的“回敬”、“挖苦”等，不仅刻画了人物性格，而且加强了喜剧效果。</w:t>
      </w:r>
      <w:r w:rsidR="0091558B">
        <w:rPr>
          <w:rFonts w:hint="eastAsia"/>
        </w:rPr>
        <w:t xml:space="preserve"> </w:t>
      </w:r>
    </w:p>
    <w:p w:rsidR="00FA2B2A" w:rsidRDefault="00FA2B2A" w:rsidP="007B7117">
      <w:pPr>
        <w:ind w:firstLineChars="200" w:firstLine="420"/>
      </w:pPr>
      <w:r>
        <w:rPr>
          <w:rFonts w:hint="eastAsia"/>
        </w:rPr>
        <w:t>三、布置作业</w:t>
      </w:r>
      <w:r w:rsidR="0091558B">
        <w:rPr>
          <w:rFonts w:hint="eastAsia"/>
        </w:rPr>
        <w:t xml:space="preserve"> </w:t>
      </w:r>
    </w:p>
    <w:sectPr w:rsidR="00FA2B2A" w:rsidSect="005067AC">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56D7" w:rsidRDefault="00A156D7" w:rsidP="00FA2B2A">
      <w:r>
        <w:separator/>
      </w:r>
    </w:p>
  </w:endnote>
  <w:endnote w:type="continuationSeparator" w:id="1">
    <w:p w:rsidR="00A156D7" w:rsidRDefault="00A156D7" w:rsidP="00FA2B2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340" w:rsidRDefault="00F3234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423439"/>
      <w:docPartObj>
        <w:docPartGallery w:val="Page Numbers (Bottom of Page)"/>
        <w:docPartUnique/>
      </w:docPartObj>
    </w:sdtPr>
    <w:sdtContent>
      <w:p w:rsidR="00F32340" w:rsidRDefault="00F32340">
        <w:pPr>
          <w:pStyle w:val="a4"/>
          <w:jc w:val="right"/>
        </w:pPr>
        <w:fldSimple w:instr=" PAGE   \* MERGEFORMAT ">
          <w:r w:rsidRPr="00F32340">
            <w:rPr>
              <w:noProof/>
              <w:lang w:val="zh-CN"/>
            </w:rPr>
            <w:t>4</w:t>
          </w:r>
        </w:fldSimple>
      </w:p>
    </w:sdtContent>
  </w:sdt>
  <w:p w:rsidR="00F32340" w:rsidRDefault="00F32340">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340" w:rsidRDefault="00F3234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56D7" w:rsidRDefault="00A156D7" w:rsidP="00FA2B2A">
      <w:r>
        <w:separator/>
      </w:r>
    </w:p>
  </w:footnote>
  <w:footnote w:type="continuationSeparator" w:id="1">
    <w:p w:rsidR="00A156D7" w:rsidRDefault="00A156D7" w:rsidP="00FA2B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340" w:rsidRDefault="00F32340">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340" w:rsidRDefault="00F32340">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340" w:rsidRDefault="00F32340">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A2B2A"/>
    <w:rsid w:val="000146E6"/>
    <w:rsid w:val="000C4B3C"/>
    <w:rsid w:val="00185641"/>
    <w:rsid w:val="001B02DE"/>
    <w:rsid w:val="001F6182"/>
    <w:rsid w:val="001F7A62"/>
    <w:rsid w:val="002210C7"/>
    <w:rsid w:val="00266CDD"/>
    <w:rsid w:val="002F6798"/>
    <w:rsid w:val="003A220A"/>
    <w:rsid w:val="00416346"/>
    <w:rsid w:val="0042415C"/>
    <w:rsid w:val="00424F54"/>
    <w:rsid w:val="004F53D3"/>
    <w:rsid w:val="005067AC"/>
    <w:rsid w:val="005F3A59"/>
    <w:rsid w:val="007B6D18"/>
    <w:rsid w:val="007B7117"/>
    <w:rsid w:val="007E2168"/>
    <w:rsid w:val="0080680B"/>
    <w:rsid w:val="008C194A"/>
    <w:rsid w:val="0091558B"/>
    <w:rsid w:val="009A3116"/>
    <w:rsid w:val="00A156D7"/>
    <w:rsid w:val="00A25D6A"/>
    <w:rsid w:val="00A872EF"/>
    <w:rsid w:val="00B04D46"/>
    <w:rsid w:val="00B612BF"/>
    <w:rsid w:val="00BE1F21"/>
    <w:rsid w:val="00BE4906"/>
    <w:rsid w:val="00D66B33"/>
    <w:rsid w:val="00E73481"/>
    <w:rsid w:val="00F059C5"/>
    <w:rsid w:val="00F32340"/>
    <w:rsid w:val="00FA2B2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67AC"/>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A2B2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A2B2A"/>
    <w:rPr>
      <w:sz w:val="18"/>
      <w:szCs w:val="18"/>
    </w:rPr>
  </w:style>
  <w:style w:type="paragraph" w:styleId="a4">
    <w:name w:val="footer"/>
    <w:basedOn w:val="a"/>
    <w:link w:val="Char0"/>
    <w:uiPriority w:val="99"/>
    <w:unhideWhenUsed/>
    <w:rsid w:val="00FA2B2A"/>
    <w:pPr>
      <w:tabs>
        <w:tab w:val="center" w:pos="4153"/>
        <w:tab w:val="right" w:pos="8306"/>
      </w:tabs>
      <w:snapToGrid w:val="0"/>
      <w:jc w:val="left"/>
    </w:pPr>
    <w:rPr>
      <w:sz w:val="18"/>
      <w:szCs w:val="18"/>
    </w:rPr>
  </w:style>
  <w:style w:type="character" w:customStyle="1" w:styleId="Char0">
    <w:name w:val="页脚 Char"/>
    <w:basedOn w:val="a0"/>
    <w:link w:val="a4"/>
    <w:uiPriority w:val="99"/>
    <w:rsid w:val="00FA2B2A"/>
    <w:rPr>
      <w:sz w:val="18"/>
      <w:szCs w:val="18"/>
    </w:rPr>
  </w:style>
</w:styles>
</file>

<file path=word/webSettings.xml><?xml version="1.0" encoding="utf-8"?>
<w:webSettings xmlns:r="http://schemas.openxmlformats.org/officeDocument/2006/relationships" xmlns:w="http://schemas.openxmlformats.org/wordprocessingml/2006/main">
  <w:divs>
    <w:div w:id="595867656">
      <w:bodyDiv w:val="1"/>
      <w:marLeft w:val="0"/>
      <w:marRight w:val="0"/>
      <w:marTop w:val="0"/>
      <w:marBottom w:val="0"/>
      <w:divBdr>
        <w:top w:val="none" w:sz="0" w:space="0" w:color="auto"/>
        <w:left w:val="none" w:sz="0" w:space="0" w:color="auto"/>
        <w:bottom w:val="none" w:sz="0" w:space="0" w:color="auto"/>
        <w:right w:val="none" w:sz="0" w:space="0" w:color="auto"/>
      </w:divBdr>
      <w:divsChild>
        <w:div w:id="386608102">
          <w:marLeft w:val="0"/>
          <w:marRight w:val="0"/>
          <w:marTop w:val="0"/>
          <w:marBottom w:val="0"/>
          <w:divBdr>
            <w:top w:val="none" w:sz="0" w:space="0" w:color="auto"/>
            <w:left w:val="none" w:sz="0" w:space="0" w:color="auto"/>
            <w:bottom w:val="none" w:sz="0" w:space="0" w:color="auto"/>
            <w:right w:val="none" w:sz="0" w:space="0" w:color="auto"/>
          </w:divBdr>
          <w:divsChild>
            <w:div w:id="1052004768">
              <w:marLeft w:val="0"/>
              <w:marRight w:val="0"/>
              <w:marTop w:val="0"/>
              <w:marBottom w:val="0"/>
              <w:divBdr>
                <w:top w:val="none" w:sz="0" w:space="0" w:color="auto"/>
                <w:left w:val="none" w:sz="0" w:space="0" w:color="auto"/>
                <w:bottom w:val="none" w:sz="0" w:space="0" w:color="auto"/>
                <w:right w:val="none" w:sz="0" w:space="0" w:color="auto"/>
              </w:divBdr>
              <w:divsChild>
                <w:div w:id="1593246588">
                  <w:marLeft w:val="0"/>
                  <w:marRight w:val="0"/>
                  <w:marTop w:val="0"/>
                  <w:marBottom w:val="0"/>
                  <w:divBdr>
                    <w:top w:val="single" w:sz="6" w:space="0" w:color="E5E5E5"/>
                    <w:left w:val="single" w:sz="6" w:space="0" w:color="E5E5E5"/>
                    <w:bottom w:val="single" w:sz="6" w:space="0" w:color="E5E5E5"/>
                    <w:right w:val="single" w:sz="6" w:space="0" w:color="E5E5E5"/>
                  </w:divBdr>
                  <w:divsChild>
                    <w:div w:id="2047215996">
                      <w:marLeft w:val="0"/>
                      <w:marRight w:val="0"/>
                      <w:marTop w:val="0"/>
                      <w:marBottom w:val="0"/>
                      <w:divBdr>
                        <w:top w:val="none" w:sz="0" w:space="0" w:color="auto"/>
                        <w:left w:val="none" w:sz="0" w:space="0" w:color="auto"/>
                        <w:bottom w:val="none" w:sz="0" w:space="0" w:color="auto"/>
                        <w:right w:val="none" w:sz="0" w:space="0" w:color="auto"/>
                      </w:divBdr>
                      <w:divsChild>
                        <w:div w:id="1956134656">
                          <w:marLeft w:val="0"/>
                          <w:marRight w:val="0"/>
                          <w:marTop w:val="0"/>
                          <w:marBottom w:val="0"/>
                          <w:divBdr>
                            <w:top w:val="none" w:sz="0" w:space="0" w:color="auto"/>
                            <w:left w:val="none" w:sz="0" w:space="0" w:color="auto"/>
                            <w:bottom w:val="none" w:sz="0" w:space="0" w:color="auto"/>
                            <w:right w:val="none" w:sz="0" w:space="0" w:color="auto"/>
                          </w:divBdr>
                          <w:divsChild>
                            <w:div w:id="1584606137">
                              <w:marLeft w:val="0"/>
                              <w:marRight w:val="0"/>
                              <w:marTop w:val="0"/>
                              <w:marBottom w:val="0"/>
                              <w:divBdr>
                                <w:top w:val="none" w:sz="0" w:space="0" w:color="auto"/>
                                <w:left w:val="none" w:sz="0" w:space="0" w:color="auto"/>
                                <w:bottom w:val="none" w:sz="0" w:space="0" w:color="auto"/>
                                <w:right w:val="none" w:sz="0" w:space="0" w:color="auto"/>
                              </w:divBdr>
                              <w:divsChild>
                                <w:div w:id="355039890">
                                  <w:marLeft w:val="0"/>
                                  <w:marRight w:val="0"/>
                                  <w:marTop w:val="0"/>
                                  <w:marBottom w:val="0"/>
                                  <w:divBdr>
                                    <w:top w:val="none" w:sz="0" w:space="0" w:color="auto"/>
                                    <w:left w:val="none" w:sz="0" w:space="0" w:color="auto"/>
                                    <w:bottom w:val="none" w:sz="0" w:space="0" w:color="auto"/>
                                    <w:right w:val="none" w:sz="0" w:space="0" w:color="auto"/>
                                  </w:divBdr>
                                  <w:divsChild>
                                    <w:div w:id="1799956600">
                                      <w:marLeft w:val="0"/>
                                      <w:marRight w:val="0"/>
                                      <w:marTop w:val="0"/>
                                      <w:marBottom w:val="0"/>
                                      <w:divBdr>
                                        <w:top w:val="none" w:sz="0" w:space="0" w:color="auto"/>
                                        <w:left w:val="none" w:sz="0" w:space="0" w:color="auto"/>
                                        <w:bottom w:val="none" w:sz="0" w:space="0" w:color="auto"/>
                                        <w:right w:val="none" w:sz="0" w:space="0" w:color="auto"/>
                                      </w:divBdr>
                                      <w:divsChild>
                                        <w:div w:id="6715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36839343">
      <w:bodyDiv w:val="1"/>
      <w:marLeft w:val="0"/>
      <w:marRight w:val="0"/>
      <w:marTop w:val="0"/>
      <w:marBottom w:val="0"/>
      <w:divBdr>
        <w:top w:val="none" w:sz="0" w:space="0" w:color="auto"/>
        <w:left w:val="none" w:sz="0" w:space="0" w:color="auto"/>
        <w:bottom w:val="none" w:sz="0" w:space="0" w:color="auto"/>
        <w:right w:val="none" w:sz="0" w:space="0" w:color="auto"/>
      </w:divBdr>
      <w:divsChild>
        <w:div w:id="448745322">
          <w:marLeft w:val="0"/>
          <w:marRight w:val="0"/>
          <w:marTop w:val="0"/>
          <w:marBottom w:val="0"/>
          <w:divBdr>
            <w:top w:val="none" w:sz="0" w:space="0" w:color="auto"/>
            <w:left w:val="none" w:sz="0" w:space="0" w:color="auto"/>
            <w:bottom w:val="none" w:sz="0" w:space="0" w:color="auto"/>
            <w:right w:val="none" w:sz="0" w:space="0" w:color="auto"/>
          </w:divBdr>
          <w:divsChild>
            <w:div w:id="1284965477">
              <w:marLeft w:val="0"/>
              <w:marRight w:val="0"/>
              <w:marTop w:val="0"/>
              <w:marBottom w:val="0"/>
              <w:divBdr>
                <w:top w:val="none" w:sz="0" w:space="0" w:color="auto"/>
                <w:left w:val="none" w:sz="0" w:space="0" w:color="auto"/>
                <w:bottom w:val="none" w:sz="0" w:space="0" w:color="auto"/>
                <w:right w:val="none" w:sz="0" w:space="0" w:color="auto"/>
              </w:divBdr>
              <w:divsChild>
                <w:div w:id="1084110287">
                  <w:marLeft w:val="0"/>
                  <w:marRight w:val="0"/>
                  <w:marTop w:val="0"/>
                  <w:marBottom w:val="0"/>
                  <w:divBdr>
                    <w:top w:val="single" w:sz="6" w:space="0" w:color="E5E5E5"/>
                    <w:left w:val="single" w:sz="6" w:space="0" w:color="E5E5E5"/>
                    <w:bottom w:val="single" w:sz="6" w:space="0" w:color="E5E5E5"/>
                    <w:right w:val="single" w:sz="6" w:space="0" w:color="E5E5E5"/>
                  </w:divBdr>
                  <w:divsChild>
                    <w:div w:id="187842553">
                      <w:marLeft w:val="0"/>
                      <w:marRight w:val="0"/>
                      <w:marTop w:val="0"/>
                      <w:marBottom w:val="0"/>
                      <w:divBdr>
                        <w:top w:val="none" w:sz="0" w:space="0" w:color="auto"/>
                        <w:left w:val="none" w:sz="0" w:space="0" w:color="auto"/>
                        <w:bottom w:val="none" w:sz="0" w:space="0" w:color="auto"/>
                        <w:right w:val="none" w:sz="0" w:space="0" w:color="auto"/>
                      </w:divBdr>
                      <w:divsChild>
                        <w:div w:id="1009530400">
                          <w:marLeft w:val="0"/>
                          <w:marRight w:val="0"/>
                          <w:marTop w:val="0"/>
                          <w:marBottom w:val="0"/>
                          <w:divBdr>
                            <w:top w:val="none" w:sz="0" w:space="0" w:color="auto"/>
                            <w:left w:val="none" w:sz="0" w:space="0" w:color="auto"/>
                            <w:bottom w:val="none" w:sz="0" w:space="0" w:color="auto"/>
                            <w:right w:val="none" w:sz="0" w:space="0" w:color="auto"/>
                          </w:divBdr>
                          <w:divsChild>
                            <w:div w:id="747307009">
                              <w:marLeft w:val="0"/>
                              <w:marRight w:val="0"/>
                              <w:marTop w:val="0"/>
                              <w:marBottom w:val="0"/>
                              <w:divBdr>
                                <w:top w:val="none" w:sz="0" w:space="0" w:color="auto"/>
                                <w:left w:val="none" w:sz="0" w:space="0" w:color="auto"/>
                                <w:bottom w:val="none" w:sz="0" w:space="0" w:color="auto"/>
                                <w:right w:val="none" w:sz="0" w:space="0" w:color="auto"/>
                              </w:divBdr>
                              <w:divsChild>
                                <w:div w:id="456994850">
                                  <w:marLeft w:val="0"/>
                                  <w:marRight w:val="0"/>
                                  <w:marTop w:val="0"/>
                                  <w:marBottom w:val="0"/>
                                  <w:divBdr>
                                    <w:top w:val="none" w:sz="0" w:space="0" w:color="auto"/>
                                    <w:left w:val="none" w:sz="0" w:space="0" w:color="auto"/>
                                    <w:bottom w:val="none" w:sz="0" w:space="0" w:color="auto"/>
                                    <w:right w:val="none" w:sz="0" w:space="0" w:color="auto"/>
                                  </w:divBdr>
                                  <w:divsChild>
                                    <w:div w:id="796871262">
                                      <w:marLeft w:val="0"/>
                                      <w:marRight w:val="0"/>
                                      <w:marTop w:val="0"/>
                                      <w:marBottom w:val="0"/>
                                      <w:divBdr>
                                        <w:top w:val="none" w:sz="0" w:space="0" w:color="auto"/>
                                        <w:left w:val="none" w:sz="0" w:space="0" w:color="auto"/>
                                        <w:bottom w:val="none" w:sz="0" w:space="0" w:color="auto"/>
                                        <w:right w:val="none" w:sz="0" w:space="0" w:color="auto"/>
                                      </w:divBdr>
                                      <w:divsChild>
                                        <w:div w:id="1596280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9291632">
      <w:bodyDiv w:val="1"/>
      <w:marLeft w:val="0"/>
      <w:marRight w:val="0"/>
      <w:marTop w:val="0"/>
      <w:marBottom w:val="0"/>
      <w:divBdr>
        <w:top w:val="none" w:sz="0" w:space="0" w:color="auto"/>
        <w:left w:val="none" w:sz="0" w:space="0" w:color="auto"/>
        <w:bottom w:val="none" w:sz="0" w:space="0" w:color="auto"/>
        <w:right w:val="none" w:sz="0" w:space="0" w:color="auto"/>
      </w:divBdr>
      <w:divsChild>
        <w:div w:id="1531382470">
          <w:marLeft w:val="0"/>
          <w:marRight w:val="0"/>
          <w:marTop w:val="0"/>
          <w:marBottom w:val="0"/>
          <w:divBdr>
            <w:top w:val="none" w:sz="0" w:space="0" w:color="auto"/>
            <w:left w:val="none" w:sz="0" w:space="0" w:color="auto"/>
            <w:bottom w:val="none" w:sz="0" w:space="0" w:color="auto"/>
            <w:right w:val="none" w:sz="0" w:space="0" w:color="auto"/>
          </w:divBdr>
          <w:divsChild>
            <w:div w:id="1562209924">
              <w:marLeft w:val="0"/>
              <w:marRight w:val="0"/>
              <w:marTop w:val="0"/>
              <w:marBottom w:val="0"/>
              <w:divBdr>
                <w:top w:val="none" w:sz="0" w:space="0" w:color="auto"/>
                <w:left w:val="none" w:sz="0" w:space="0" w:color="auto"/>
                <w:bottom w:val="none" w:sz="0" w:space="0" w:color="auto"/>
                <w:right w:val="none" w:sz="0" w:space="0" w:color="auto"/>
              </w:divBdr>
              <w:divsChild>
                <w:div w:id="1005480733">
                  <w:marLeft w:val="0"/>
                  <w:marRight w:val="0"/>
                  <w:marTop w:val="0"/>
                  <w:marBottom w:val="0"/>
                  <w:divBdr>
                    <w:top w:val="single" w:sz="6" w:space="0" w:color="E5E5E5"/>
                    <w:left w:val="single" w:sz="6" w:space="0" w:color="E5E5E5"/>
                    <w:bottom w:val="single" w:sz="6" w:space="0" w:color="E5E5E5"/>
                    <w:right w:val="single" w:sz="6" w:space="0" w:color="E5E5E5"/>
                  </w:divBdr>
                  <w:divsChild>
                    <w:div w:id="1649167961">
                      <w:marLeft w:val="0"/>
                      <w:marRight w:val="0"/>
                      <w:marTop w:val="0"/>
                      <w:marBottom w:val="0"/>
                      <w:divBdr>
                        <w:top w:val="none" w:sz="0" w:space="0" w:color="auto"/>
                        <w:left w:val="none" w:sz="0" w:space="0" w:color="auto"/>
                        <w:bottom w:val="none" w:sz="0" w:space="0" w:color="auto"/>
                        <w:right w:val="none" w:sz="0" w:space="0" w:color="auto"/>
                      </w:divBdr>
                      <w:divsChild>
                        <w:div w:id="1794711547">
                          <w:marLeft w:val="0"/>
                          <w:marRight w:val="0"/>
                          <w:marTop w:val="0"/>
                          <w:marBottom w:val="0"/>
                          <w:divBdr>
                            <w:top w:val="none" w:sz="0" w:space="0" w:color="auto"/>
                            <w:left w:val="none" w:sz="0" w:space="0" w:color="auto"/>
                            <w:bottom w:val="none" w:sz="0" w:space="0" w:color="auto"/>
                            <w:right w:val="none" w:sz="0" w:space="0" w:color="auto"/>
                          </w:divBdr>
                          <w:divsChild>
                            <w:div w:id="1268386332">
                              <w:marLeft w:val="0"/>
                              <w:marRight w:val="0"/>
                              <w:marTop w:val="0"/>
                              <w:marBottom w:val="0"/>
                              <w:divBdr>
                                <w:top w:val="none" w:sz="0" w:space="0" w:color="auto"/>
                                <w:left w:val="none" w:sz="0" w:space="0" w:color="auto"/>
                                <w:bottom w:val="none" w:sz="0" w:space="0" w:color="auto"/>
                                <w:right w:val="none" w:sz="0" w:space="0" w:color="auto"/>
                              </w:divBdr>
                              <w:divsChild>
                                <w:div w:id="984626432">
                                  <w:marLeft w:val="0"/>
                                  <w:marRight w:val="0"/>
                                  <w:marTop w:val="0"/>
                                  <w:marBottom w:val="0"/>
                                  <w:divBdr>
                                    <w:top w:val="none" w:sz="0" w:space="0" w:color="auto"/>
                                    <w:left w:val="none" w:sz="0" w:space="0" w:color="auto"/>
                                    <w:bottom w:val="none" w:sz="0" w:space="0" w:color="auto"/>
                                    <w:right w:val="none" w:sz="0" w:space="0" w:color="auto"/>
                                  </w:divBdr>
                                  <w:divsChild>
                                    <w:div w:id="223180793">
                                      <w:marLeft w:val="0"/>
                                      <w:marRight w:val="0"/>
                                      <w:marTop w:val="0"/>
                                      <w:marBottom w:val="0"/>
                                      <w:divBdr>
                                        <w:top w:val="none" w:sz="0" w:space="0" w:color="auto"/>
                                        <w:left w:val="none" w:sz="0" w:space="0" w:color="auto"/>
                                        <w:bottom w:val="none" w:sz="0" w:space="0" w:color="auto"/>
                                        <w:right w:val="none" w:sz="0" w:space="0" w:color="auto"/>
                                      </w:divBdr>
                                      <w:divsChild>
                                        <w:div w:id="2106610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425</TotalTime>
  <Pages>4</Pages>
  <Words>755</Words>
  <Characters>4307</Characters>
  <Application>Microsoft Office Word</Application>
  <DocSecurity>0</DocSecurity>
  <Lines>35</Lines>
  <Paragraphs>10</Paragraphs>
  <ScaleCrop>false</ScaleCrop>
  <Company/>
  <LinksUpToDate>false</LinksUpToDate>
  <CharactersWithSpaces>5052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Windows 用户</cp:lastModifiedBy>
  <cp:revision/>
  <dcterms:created xsi:type="dcterms:W3CDTF">2014-03-11T11:48:00Z</dcterms:created>
  <dcterms:modified xsi:type="dcterms:W3CDTF">2018-08-18T04:06:22Z</dcterms:modified>
  <cp:category/>
</cp:coreProperties>
</file>