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640" w:firstLineChars="200"/>
        <w:jc w:val="center"/>
        <w:textAlignment w:val="auto"/>
        <w:outlineLvl w:val="9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《可以预约的雪》教案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right="0" w:rightChars="0"/>
        <w:jc w:val="left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【教学</w:t>
      </w:r>
      <w:r>
        <w:rPr>
          <w:rFonts w:hint="eastAsia" w:ascii="宋体" w:hAnsi="宋体"/>
          <w:sz w:val="24"/>
          <w:szCs w:val="24"/>
          <w:lang w:eastAsia="zh-CN"/>
        </w:rPr>
        <w:t>目标</w:t>
      </w:r>
      <w:r>
        <w:rPr>
          <w:rFonts w:hint="eastAsia" w:ascii="宋体" w:hAnsi="宋体"/>
          <w:sz w:val="24"/>
          <w:szCs w:val="24"/>
        </w:rPr>
        <w:t>】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1.理清文章由花及人、再谈人生、最后照应开头看花的行文思路；体会文章作者由期望到伤感再到困惑无奈并最终释然、乐观的情感轨迹；学习文章以小见大的立意技巧。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2.品味文章极具内蕴的语言，通过对“拖磨”“蜿蜒”等词语意蕴的体会，走进作者的精神世界，与作者对话；通过对文中“雪”“面具”“大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”“巨浪”“浮木”风波“”等处比喻的鉴赏，品味作者优美文句背后的情感和思想内涵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树立对待“常”与“变”的正确态度。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【教学重点】学习本文由细小事物阐发人生哲理的写作手法。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【教学难点】如何正确面对人生中的“变”？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【课时安排】1课时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【教学方法】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①诵读法。通过诵读，得出整体印象，感觉文章的“气质”，通过诵读，去体悟作者对人生的看法。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②研讨法。增强学生通过文本主动解决问题的能力，培养学生养成自我解决问题的能力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【教学</w:t>
      </w:r>
      <w:r>
        <w:rPr>
          <w:rFonts w:hint="eastAsia" w:ascii="宋体" w:hAnsi="宋体"/>
          <w:sz w:val="24"/>
          <w:szCs w:val="24"/>
          <w:lang w:eastAsia="zh-CN"/>
        </w:rPr>
        <w:t>过程</w:t>
      </w:r>
      <w:r>
        <w:rPr>
          <w:rFonts w:hint="eastAsia" w:ascii="宋体" w:hAnsi="宋体"/>
          <w:sz w:val="24"/>
          <w:szCs w:val="24"/>
        </w:rPr>
        <w:t>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一：导入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“客亦知夫水与月乎？逝者如斯，而未尝往也；盈虚者如彼，而卒莫消长也。盖将自其变者而观之，则天地曾不能以一瞬；自其不变者而观之，则物与我皆无尽也，而又何羡乎！</w:t>
      </w:r>
      <w:r>
        <w:rPr>
          <w:rFonts w:hint="eastAsia" w:ascii="宋体" w:hAnsi="宋体"/>
          <w:sz w:val="24"/>
          <w:szCs w:val="24"/>
          <w:lang w:eastAsia="zh-CN"/>
        </w:rPr>
        <w:t>”</w:t>
      </w:r>
      <w:r>
        <w:rPr>
          <w:rFonts w:ascii="宋体" w:hAnsi="宋体"/>
          <w:sz w:val="24"/>
          <w:szCs w:val="24"/>
        </w:rPr>
        <w:t xml:space="preserve">请同学说说这段话的意思，苏轼从中受到了什么启发。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生命中总是存在着</w:t>
      </w:r>
      <w:r>
        <w:rPr>
          <w:rFonts w:ascii="宋体" w:hAnsi="宋体"/>
          <w:sz w:val="24"/>
          <w:szCs w:val="24"/>
        </w:rPr>
        <w:t>变与不变</w:t>
      </w:r>
      <w:r>
        <w:rPr>
          <w:rFonts w:hint="eastAsia" w:ascii="宋体" w:hAnsi="宋体"/>
          <w:sz w:val="24"/>
          <w:szCs w:val="24"/>
        </w:rPr>
        <w:t>，变与不变</w:t>
      </w:r>
      <w:r>
        <w:rPr>
          <w:rFonts w:ascii="宋体" w:hAnsi="宋体"/>
          <w:sz w:val="24"/>
          <w:szCs w:val="24"/>
        </w:rPr>
        <w:t>是相对的，</w:t>
      </w:r>
      <w:r>
        <w:rPr>
          <w:rFonts w:hint="eastAsia" w:ascii="宋体" w:hAnsi="宋体"/>
          <w:sz w:val="24"/>
          <w:szCs w:val="24"/>
        </w:rPr>
        <w:t>关键要看你以什么样的人生观去认识。</w:t>
      </w:r>
      <w:r>
        <w:rPr>
          <w:rFonts w:ascii="宋体" w:hAnsi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世间万物都蕴含着哲理，上面可以看出，小事物大智慧。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/>
          <w:sz w:val="24"/>
          <w:szCs w:val="24"/>
        </w:rPr>
        <w:t>今天我们学习林清玄的散文《可以预约的雪》，</w:t>
      </w:r>
      <w:r>
        <w:rPr>
          <w:rFonts w:hint="eastAsia" w:ascii="宋体" w:hAnsi="宋体"/>
          <w:sz w:val="24"/>
          <w:szCs w:val="24"/>
        </w:rPr>
        <w:t>来</w:t>
      </w:r>
      <w:r>
        <w:rPr>
          <w:rFonts w:ascii="宋体" w:hAnsi="宋体"/>
          <w:sz w:val="24"/>
          <w:szCs w:val="24"/>
        </w:rPr>
        <w:t>领略其中</w:t>
      </w:r>
      <w:r>
        <w:rPr>
          <w:rFonts w:hint="eastAsia" w:ascii="宋体" w:hAnsi="宋体"/>
          <w:sz w:val="24"/>
          <w:szCs w:val="24"/>
        </w:rPr>
        <w:t>的人生</w:t>
      </w:r>
      <w:r>
        <w:rPr>
          <w:rFonts w:ascii="宋体" w:hAnsi="宋体"/>
          <w:sz w:val="24"/>
          <w:szCs w:val="24"/>
        </w:rPr>
        <w:t>智慧。</w:t>
      </w:r>
      <w:r>
        <w:rPr>
          <w:rFonts w:ascii="宋体" w:hAnsi="宋体" w:cs="宋体"/>
          <w:kern w:val="0"/>
          <w:sz w:val="24"/>
          <w:szCs w:val="24"/>
        </w:rPr>
        <w:t>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二、初解文题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师：既然同学们都读了课文，而且多数同学读了不止一遍，那么大家对课文内容一定是了解的。现在老师要提一个问题：这篇文章的标题是“可以预约的雪”，如果不看文章，单从标题上看，你觉得文章内容写的是什么？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：雪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实际上写雪了吗？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：没有。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师：那写了什么呢？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：菅芒花。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师：这里用了什么手法？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：比喻。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师：菅芒花为什么像雪？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颜色都是白色的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菅芒花和雪一样都是可以预约的。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师：是的，我们来看看菅芒花。（PPT展示菅芒花图片，共四幅。）师：为什么说它们都是可以预约的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？（明确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：雪，冬天飘洒；菅芒花，秋天开放。它们都是按时、按季节来到人间，好像都是与人有了约定。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师：花、雪与人有了约定，这里又是用了什么手法？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（明确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：拟人。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</w:rPr>
        <w:t>　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三、理清思路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师：可以预约的雪，并没有写雪，而是写花，实际上好像也并没有写花呀，写什么呢？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：写对生活的感悟、感慨。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师：那这篇文章的写作思路是怎样的？请同学们讨论一下。（学生分小组讨论，气氛热烈）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：由花及人，再到人生，最后回到花。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师：板书：花——人——人生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师：把文章分层次，可以怎样划分？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投影展示：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花（1－4）——人（5－11）——感悟人生（12－22）——花（23）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研习课文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（一）分析第一部分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齐读第一部分（1－4）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既然秋天的菅芒花和雪一样是可以预约的，那么面对朋友的邀约，作者怀者怎样的心情呢？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：期待，兴奋。（师板书：期待）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（二）分析第二部分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第二部分，作者并未沿着看花的思路往下写，而是写了两年前看花的人以及他们两年内发生的事情。这两年，人怎样了？请用文中的话概括回答，注意我要求的是用简省的文字概括，而不是大段文字的摘录。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：变迁离散、面目全非。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具体地说，看花的共有几人？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：五个。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追问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：情况分别怎样？请一位同学读一下6－10节。（一生读。）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：这样的变故只经历了两年时间，所以说这个“人”是不可预约的，作者有何感慨？此时作者的心情还是原来的期待和兴奋吗？心情怎样？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：伤感、低沉。（师板书：伤感）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（三）分析第三部分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引导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两年的变化和因缘的离散真是物是人非啊，不由得让人想起了崔护的《题都城山庄》中的两句诗：人面不知何处去，桃花依旧笑春风。既然人是不可预约的，那人生显然也是不可预约的，因为人生是多变故的。面对可以预约的花和雪，以及不可预约的人和人生，作者不得不思考一个哲学命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什么样的哲学命题？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：常和变的问题（师板书：常－变）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这个问题在第12节，此时作者对生命的变与不变产生了困惑！（师板书：困惑）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不变在文中还有一种说法叫什么？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：常。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那人们希望“常”还是希望“变”？从哪里看出来的？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：第14节。“我们谁不是在青少年时代就渴望（师板书：渴望）这样的人生：爱情圆满，恒久维持；事业成功，平步青云；父母康健，天伦永在；妻贤子孝，家庭和乐；兄弟朋友，义薄云天……”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追问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：生活会如我们希望的一样吗？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：不会。这只是一种向往。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是的，这确实是一种向往（师边说边板书：向往），当向往遭遇现实的时候，我们会有一些无奈，随着岁月的拖磨，我们会看到什么？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：我们逐渐地看见隐藏在“常”的面具中，那闪烁不定的“变”的眼睛。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品析：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1.词语“拖磨”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师：我们看看“拖磨”这个词，其实在这里就是指时间的流逝，那么作者为什么不用“流逝”，而用“拖磨”这个词呢？（师点投影展示：品味词语：拖磨）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：拖：拉，拽。不管你是否愿意，时间流逝，世事的变化都会把你拖得心灰意冷。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磨：磨损。一点一点地消磨你对生活的信心和热情，漫漫地磨，一点一点地让你不再有棱角，不再有脾气。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师总结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：“拖磨”这个词，形象地写出了人们在“变”为主题的生活中的无奈，人们不能主宰自己的生活，不能主宰自己的人生，在岁月面前，人们只能被动地接受。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2.比喻句①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师：注意这里的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”是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面具，怎样理解？（师点投影展示：品味比喻句①）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：“常”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面具，说明我们通常看到的是“常”，但是，“变”隐藏得很好，而且闪烁不定，忽隐忽现，时有时无，但其实质是“变”，这说明人生还是多变的，“变”是人生的主旋律。而对于这变与不变的纠结，便造成了人生的困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3.比喻句②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师：请同学们找一找，文章这一节中还有一个比喻句，用来形象描绘人生的这个困局。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：我们仿佛纵身于大浪，虽然紧紧抱住生命的浮木，却一点也没有能力抵挡巨浪，随风波浮沉，也才逐渐了解到因缘的不可思议，生命的大部分都是不可预约的。（师点投影展示：品味比喻句②）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师：在这句话中“大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”、“浮木”、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“巨浪”、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“风波”分别指什么 ？请大家讨论一下。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学生分小组讨论，然后每组一名代表发言交流。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1：“大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”即生命的大海 、生活、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人生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2：“浮木”代表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人的意志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，对“常”的向往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但是意志在瀚海中很微弱。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3：“巨浪”是指生命中的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“变”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、人生的无常、命运的不确定性。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4：“风波”是指命运、无常、变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师：人们凭借微弱的意志和人生中的“变”抗争，却无能为力，只能随波沉浮。人们在经历了挫折，经历了沉浮后，才了解到因缘的不可思议，生命的大部分都是不可预约的。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师：15－17节，作者举了一些例子来证明人生中充满了变，也就是不可预约，请同学们找一找哪些是可预约的，哪些是不可预约的？（学生讨论，交流，发言，教师根据学生的回答，投影展示如下）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可预约                    不可预约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菅芒花                      看菅芒花的人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来生的会面                  三生石上前世的精魂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同学会                      参加同学会的人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　　十年、二十年的朋友          朋友的变化（学生回答后再点投影）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师：面对这些人生的巨变，作者说想要回到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30年前，可是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回到三十年前可以躲过苦难么？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：不可以，因为时光不会定格，苦难依然照旧。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师：所以人生“变”是永恒的，任何人也无法改变，也逃避不了。同学们体会一下当时作者的心情，用一些词语来概括一下。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：茫然，对生命的大部分都无法掌握，很无奈。（师板书：无奈）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可我们的生活总要继续，总不能整天在畏惧与茫然中惶惶不可终日啊！下面我们来看看作者认为应该怎样来看待生命中的“常”与“变”，尤其是“变”。--请同学们阅读20---22小节，找出表达作者观点的语句，并提炼出关键词。（学生寻找，回答，师生共同点评，教师小结如下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：认识-悯恕、祝福、宽容-不悔无忧、无怨无尤-投入、欣赏－保持预约的希望（投影展示如上内容）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：这时我们再看看作者的心态怎样。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：已从之前的“无奈”中解脱出来，对人生充满了希望。（师板书：希望）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（四）分析第四部分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师：带着一颗希望的心，作者想到他此行的目的是观赏菅芒花，我们一起来看文章的最后一小节。（教师朗读）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这两句说明作者的思路又回到了现实。可想而知，上面的都是作者的联想或是思考的结果。这两个“蜿蜒”同学们觉得如何理解？两个“蜿蜒”意思一样吗？（师点投影展示：品味词语：蜿蜒）。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（思考）不一样。第一个“蜿蜒”既指山路的蜿蜒，也指人生之路的曲折多变。所以作者回顾自己的人生之路时，情感也是复杂多变的。由期待到伤感，到困惑，无奈，到最后的乐观与希望，一直是在变化着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师：那第二个“蜿蜒”怎么理解？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明确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：作者经过痛苦而艰难的思考求索，彻悟人生课题，卸掉沉重包袱后，心里感到轻松和释然，心随着山路蜿蜒，实际上是作者对看花行程的向往。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课堂总结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这篇文章从友人相约去看菅芒花开始,由花及人,体悟到人生的变与常,并进一步展开思考, 提倡只要我们明白了“变”才是人生主旋律的哲理，维持美好的心，欣赏的心，并且由此形成了积极乐观的人生态度，那么即便走过千山万水，必定永葆预约的希望，成就人生的美丽，才能使生命具有意义。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拓展延伸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简介林清玄，加深学生对文本的领悟。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师：下面我们再来认识一下本文的作者林清玄（投影展示如下：）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幻灯片①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他的童年在贫苦中度过，衣难蔽体，食不果腹；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他看到别人喝汽水，羡慕不已，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将煤油当成汽水喝下，差点丧命；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1997年是他生命中变化最大的一年。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最慈爱的妈妈病故，情感受到伤害；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经历了离婚之变，婚姻遭到挫败；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45岁再婚，有了第二个孩子，压力蜂拥而来。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幻灯片②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他坦然面对生命中的龙卷风，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视在风中跌倒，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在爱中流泪，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在毁誉中沉默，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为人生不可避免的旅程。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他说：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我不会消除人生的痛苦，但我深信：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无论多么痛苦，都能与美并存，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痛苦会过去，美会流转。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幻灯片③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笔名秦情、林漓、林大悲；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担任过记者、主笔、主编；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台湾“宝岛十大才子”之一；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被誉为“当代散文八大家”；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三十岁前得遍台湾所有文学大奖；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每年出版五六本书且本本畅销；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创下散文集一年重印超过20次的记录；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　　连续十年位居台湾畅销书前列。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师小结：文如其名，清玄，作者林清玄让我们在他娓娓道来的淡然中，在若隐若现的禅味中，收获了一份深刻而又成熟的心灵思考。正如他自己所言：面对人生难以管理的生老病死，我们能以起承转合去寻找心灵的故乡。人是有限制的，但有梦总是最美的！林清玄，一个美在心地的台湾男人，他让我们相信：野百合也有春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【板书设计】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75" w:lineRule="atLeas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75" w:lineRule="atLeas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instrText xml:space="preserve">INCLUDEPICTURE \d "http://www.jsenews.com/upload/boot/images/96/20140306_141155_20140306142233.jpg" \* MERGEFORMATINET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drawing>
          <wp:inline distT="0" distB="0" distL="114300" distR="114300">
            <wp:extent cx="4870450" cy="1666875"/>
            <wp:effectExtent l="0" t="0" r="635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04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75" w:lineRule="atLeas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375" w:lineRule="atLeas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640" w:firstLineChars="200"/>
        <w:jc w:val="left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  <w:t>　　</w:t>
      </w:r>
    </w:p>
    <w:sectPr>
      <w:pgSz w:w="10376" w:h="14685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隶书">
    <w:altName w:val="宋体"/>
    <w:panose1 w:val="02010509060101010101"/>
    <w:charset w:val="86"/>
    <w:family w:val="swiss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隶书">
    <w:altName w:val="宋体"/>
    <w:panose1 w:val="0201050906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隶书">
    <w:altName w:val="宋体"/>
    <w:panose1 w:val="02010509060101010101"/>
    <w:charset w:val="86"/>
    <w:family w:val="roma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隶书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6539016">
    <w:nsid w:val="56386F08"/>
    <w:multiLevelType w:val="singleLevel"/>
    <w:tmpl w:val="56386F08"/>
    <w:lvl w:ilvl="0" w:tentative="1">
      <w:start w:val="5"/>
      <w:numFmt w:val="chineseCounting"/>
      <w:suff w:val="nothing"/>
      <w:lvlText w:val="%1．"/>
      <w:lvlJc w:val="left"/>
    </w:lvl>
  </w:abstractNum>
  <w:abstractNum w:abstractNumId="1446536045">
    <w:nsid w:val="5638636D"/>
    <w:multiLevelType w:val="singleLevel"/>
    <w:tmpl w:val="5638636D"/>
    <w:lvl w:ilvl="0" w:tentative="1">
      <w:start w:val="3"/>
      <w:numFmt w:val="decimal"/>
      <w:suff w:val="nothing"/>
      <w:lvlText w:val="%1."/>
      <w:lvlJc w:val="left"/>
    </w:lvl>
  </w:abstractNum>
  <w:abstractNum w:abstractNumId="1446540287">
    <w:nsid w:val="563873FF"/>
    <w:multiLevelType w:val="singleLevel"/>
    <w:tmpl w:val="563873FF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446536045"/>
  </w:num>
  <w:num w:numId="2">
    <w:abstractNumId w:val="1446540287"/>
  </w:num>
  <w:num w:numId="3">
    <w:abstractNumId w:val="14465390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60329"/>
    <w:rsid w:val="04610B65"/>
    <w:rsid w:val="66FC01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2015-11-02T11:22:00Z</dcterms:created>
  <dc:creator>Administrator</dc:creator>
  <cp:lastModifiedBy>Administrator</cp:lastModifiedBy>
  <dcterms:modified xsi:type="dcterms:W3CDTF">2015-11-03T08:39:51Z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