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40" w:type="pct"/>
        <w:tblCellSpacing w:w="0" w:type="dxa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8"/>
      </w:tblGrid>
      <w:tr w:rsidR="0066357F" w:rsidRPr="003C21E7" w:rsidTr="00B72791">
        <w:trPr>
          <w:trHeight w:val="2977"/>
          <w:tblCellSpacing w:w="0" w:type="dxa"/>
        </w:trPr>
        <w:tc>
          <w:tcPr>
            <w:tcW w:w="5000" w:type="pct"/>
            <w:vAlign w:val="center"/>
            <w:hideMark/>
          </w:tcPr>
          <w:p w:rsidR="008807BA" w:rsidRPr="003C21E7" w:rsidRDefault="001A6008" w:rsidP="003C21E7">
            <w:pPr>
              <w:widowControl/>
              <w:spacing w:line="440" w:lineRule="exact"/>
              <w:ind w:firstLineChars="200" w:firstLine="643"/>
              <w:jc w:val="center"/>
              <w:rPr>
                <w:rFonts w:asciiTheme="majorEastAsia" w:eastAsiaTheme="majorEastAsia" w:hAnsiTheme="majorEastAsia" w:cs="宋体"/>
                <w:b/>
                <w:color w:val="1E1E1E"/>
                <w:kern w:val="0"/>
                <w:sz w:val="32"/>
                <w:szCs w:val="28"/>
              </w:rPr>
            </w:pPr>
            <w:r w:rsidRPr="003C21E7">
              <w:rPr>
                <w:rFonts w:asciiTheme="majorEastAsia" w:eastAsiaTheme="majorEastAsia" w:hAnsiTheme="majorEastAsia" w:cs="宋体" w:hint="eastAsia"/>
                <w:b/>
                <w:color w:val="1E1E1E"/>
                <w:kern w:val="0"/>
                <w:sz w:val="32"/>
                <w:szCs w:val="28"/>
              </w:rPr>
              <w:t>《</w:t>
            </w:r>
            <w:r w:rsidR="0066357F" w:rsidRPr="003C21E7">
              <w:rPr>
                <w:rFonts w:asciiTheme="majorEastAsia" w:eastAsiaTheme="majorEastAsia" w:hAnsiTheme="majorEastAsia" w:cs="宋体" w:hint="eastAsia"/>
                <w:b/>
                <w:color w:val="1E1E1E"/>
                <w:kern w:val="0"/>
                <w:sz w:val="32"/>
                <w:szCs w:val="28"/>
              </w:rPr>
              <w:t>创造宣言》教</w:t>
            </w:r>
            <w:r w:rsidR="00BE6052" w:rsidRPr="003C21E7">
              <w:rPr>
                <w:rFonts w:asciiTheme="majorEastAsia" w:eastAsiaTheme="majorEastAsia" w:hAnsiTheme="majorEastAsia" w:cs="宋体" w:hint="eastAsia"/>
                <w:b/>
                <w:color w:val="1E1E1E"/>
                <w:kern w:val="0"/>
                <w:sz w:val="32"/>
                <w:szCs w:val="28"/>
              </w:rPr>
              <w:t>案</w:t>
            </w:r>
          </w:p>
          <w:p w:rsidR="003C21E7" w:rsidRPr="003C21E7" w:rsidRDefault="003C21E7" w:rsidP="003C21E7">
            <w:pPr>
              <w:widowControl/>
              <w:spacing w:line="440" w:lineRule="exact"/>
              <w:ind w:firstLineChars="200" w:firstLine="562"/>
              <w:jc w:val="left"/>
              <w:rPr>
                <w:rFonts w:asciiTheme="minorEastAsia" w:hAnsiTheme="minorEastAsia" w:cs="宋体"/>
                <w:b/>
                <w:color w:val="1E1E1E"/>
                <w:kern w:val="0"/>
                <w:sz w:val="28"/>
                <w:szCs w:val="28"/>
              </w:rPr>
            </w:pP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2"/>
              <w:jc w:val="left"/>
              <w:rPr>
                <w:rFonts w:asciiTheme="minorEastAsia" w:hAnsiTheme="minorEastAsia" w:cs="宋体"/>
                <w:b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b/>
                <w:color w:val="1E1E1E"/>
                <w:kern w:val="0"/>
                <w:sz w:val="28"/>
                <w:szCs w:val="28"/>
              </w:rPr>
              <w:t>教学目标</w:t>
            </w:r>
            <w:r w:rsidR="003C21E7" w:rsidRPr="003C21E7">
              <w:rPr>
                <w:rFonts w:asciiTheme="minorEastAsia" w:hAnsiTheme="minorEastAsia" w:cs="宋体" w:hint="eastAsia"/>
                <w:b/>
                <w:color w:val="1E1E1E"/>
                <w:kern w:val="0"/>
                <w:sz w:val="28"/>
                <w:szCs w:val="28"/>
              </w:rPr>
              <w:t>: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1．学习运用具体事</w:t>
            </w:r>
            <w:bookmarkStart w:id="0" w:name="_GoBack"/>
            <w:bookmarkEnd w:id="0"/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例及理论论据驳斥错误观点，从而得出正确观点的驳论方法。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2．理解并学会运用记叙和议论相结合的表达方式。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3．品味文章语言的精妙。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4．领会自信心与创造力的因果关系及自信心对个人发展的重要作用，培养学生的自信心。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2"/>
              <w:jc w:val="left"/>
              <w:rPr>
                <w:rFonts w:asciiTheme="minorEastAsia" w:hAnsiTheme="minorEastAsia" w:cs="宋体"/>
                <w:b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b/>
                <w:color w:val="1E1E1E"/>
                <w:kern w:val="0"/>
                <w:sz w:val="28"/>
                <w:szCs w:val="28"/>
              </w:rPr>
              <w:t>教学重点</w:t>
            </w:r>
            <w:r w:rsidR="003C21E7" w:rsidRPr="003C21E7">
              <w:rPr>
                <w:rFonts w:asciiTheme="minorEastAsia" w:hAnsiTheme="minorEastAsia" w:cs="宋体" w:hint="eastAsia"/>
                <w:b/>
                <w:color w:val="1E1E1E"/>
                <w:kern w:val="0"/>
                <w:sz w:val="28"/>
                <w:szCs w:val="28"/>
              </w:rPr>
              <w:t>: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1．运用具体事例及理论论据批驳错误观点的方法。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2．文章的语言特色：大量排比句的运用及作用。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3．自信心对个体发展的重要作用。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2"/>
              <w:jc w:val="left"/>
              <w:rPr>
                <w:rFonts w:asciiTheme="minorEastAsia" w:hAnsiTheme="minorEastAsia" w:cs="宋体"/>
                <w:b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b/>
                <w:color w:val="1E1E1E"/>
                <w:kern w:val="0"/>
                <w:sz w:val="28"/>
                <w:szCs w:val="28"/>
              </w:rPr>
              <w:t>教学难点</w:t>
            </w:r>
            <w:r w:rsidR="003C21E7" w:rsidRPr="003C21E7">
              <w:rPr>
                <w:rFonts w:asciiTheme="minorEastAsia" w:hAnsiTheme="minorEastAsia" w:cs="宋体" w:hint="eastAsia"/>
                <w:b/>
                <w:color w:val="1E1E1E"/>
                <w:kern w:val="0"/>
                <w:sz w:val="28"/>
                <w:szCs w:val="28"/>
              </w:rPr>
              <w:t>: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1．培养学生搜集处理资料的能力。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2．引导学生了解运用典型事例驳斥错误观点的方法。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3．引导学生增强自信心。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2"/>
              <w:jc w:val="left"/>
              <w:rPr>
                <w:rFonts w:asciiTheme="minorEastAsia" w:hAnsiTheme="minorEastAsia" w:cs="宋体"/>
                <w:b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b/>
                <w:color w:val="1E1E1E"/>
                <w:kern w:val="0"/>
                <w:sz w:val="28"/>
                <w:szCs w:val="28"/>
              </w:rPr>
              <w:t>教学方法</w:t>
            </w:r>
            <w:r w:rsidR="003C21E7" w:rsidRPr="003C21E7">
              <w:rPr>
                <w:rFonts w:asciiTheme="minorEastAsia" w:hAnsiTheme="minorEastAsia" w:cs="宋体" w:hint="eastAsia"/>
                <w:b/>
                <w:color w:val="1E1E1E"/>
                <w:kern w:val="0"/>
                <w:sz w:val="28"/>
                <w:szCs w:val="28"/>
              </w:rPr>
              <w:t>: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1．教师引导学生自主学习，归纳要点，掌握方法。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2．通过让学生搜集资料，对比体会，感悟自信。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2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b/>
                <w:color w:val="1E1E1E"/>
                <w:kern w:val="0"/>
                <w:sz w:val="28"/>
                <w:szCs w:val="28"/>
              </w:rPr>
              <w:t>课时安排</w:t>
            </w:r>
            <w:r w:rsidR="003C21E7" w:rsidRPr="003C21E7">
              <w:rPr>
                <w:rFonts w:asciiTheme="minorEastAsia" w:hAnsiTheme="minorEastAsia" w:cs="宋体" w:hint="eastAsia"/>
                <w:b/>
                <w:color w:val="1E1E1E"/>
                <w:kern w:val="0"/>
                <w:sz w:val="28"/>
                <w:szCs w:val="28"/>
              </w:rPr>
              <w:t>:</w:t>
            </w: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二课时。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2"/>
              <w:jc w:val="left"/>
              <w:rPr>
                <w:rFonts w:asciiTheme="minorEastAsia" w:hAnsiTheme="minorEastAsia" w:cs="宋体"/>
                <w:b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b/>
                <w:color w:val="1E1E1E"/>
                <w:kern w:val="0"/>
                <w:sz w:val="28"/>
                <w:szCs w:val="28"/>
              </w:rPr>
              <w:t>教学过程</w:t>
            </w:r>
            <w:r w:rsidR="003C21E7" w:rsidRPr="003C21E7">
              <w:rPr>
                <w:rFonts w:asciiTheme="minorEastAsia" w:hAnsiTheme="minorEastAsia" w:cs="宋体" w:hint="eastAsia"/>
                <w:b/>
                <w:color w:val="1E1E1E"/>
                <w:kern w:val="0"/>
                <w:sz w:val="28"/>
                <w:szCs w:val="28"/>
              </w:rPr>
              <w:t>: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课前预习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1．预习课文，给文章和阅读提示中不熟悉和无把握的字词注音并解释。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2．复习有关议论文知识。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3．通过网络或课外书籍，查阅有关作者及文中涉及到的人物的资料。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第一课时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一、导入新课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1．教师用多媒体出示关于自信的心理测试题。（见多媒体课件）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2．学生自测，教师统计自测结果。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3．教师根据自测结果，导入新课。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lastRenderedPageBreak/>
              <w:t>从调查的结果看，有部分同学对自己缺乏自信，而许多人在遭遇到人生挫折或陷入事业、人生的低谷时，难免会丧失自信心。如何重树自信，创造或重新开创自己灿烂的人生，是许多人，也包括今天我们许多进入职业学校的同学所关注的问题。陶行知先生的这篇《创造宣言》，为我们提供了很好的范例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二、检查预习作业（课堂练习）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1．</w:t>
            </w:r>
            <w:r w:rsidR="00973D51"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积累字词</w:t>
            </w: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。（见</w:t>
            </w:r>
            <w:r w:rsidR="00973D51"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学习指导一二题</w:t>
            </w: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）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2．检测有关议论文知识。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（1）议论文三要素指什么？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（2）论据有哪几种类型？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（3）有哪些主要的论证方法？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（4）议论文有哪几类？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（5）驳论文中有几种批驳的方法？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（6）驳论文中需要有作者的正确观点吗？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三、研读课文，整体把握</w:t>
            </w:r>
          </w:p>
          <w:p w:rsidR="00B1209E" w:rsidRPr="003C21E7" w:rsidRDefault="0066357F" w:rsidP="003C21E7">
            <w:pPr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1．作者简介。</w:t>
            </w:r>
          </w:p>
          <w:p w:rsidR="00B1209E" w:rsidRPr="003C21E7" w:rsidRDefault="00B1209E" w:rsidP="003C21E7">
            <w:pPr>
              <w:spacing w:line="440" w:lineRule="exact"/>
              <w:ind w:firstLineChars="200" w:firstLine="560"/>
              <w:jc w:val="left"/>
              <w:rPr>
                <w:rFonts w:asciiTheme="minorEastAsia" w:hAnsiTheme="minorEastAsia"/>
                <w:color w:val="1E1E1E"/>
                <w:sz w:val="28"/>
                <w:szCs w:val="28"/>
              </w:rPr>
            </w:pPr>
            <w:r w:rsidRPr="003C21E7">
              <w:rPr>
                <w:rFonts w:asciiTheme="minorEastAsia" w:hAnsiTheme="minorEastAsia" w:hint="eastAsia"/>
                <w:color w:val="1E1E1E"/>
                <w:sz w:val="28"/>
                <w:szCs w:val="28"/>
              </w:rPr>
              <w:t>陶行知（1891-1946）：是中国伟大的人民教育家。1891年10月18日生于安徽歙县。1914年毕业于金陵大学，后赴美留学。推行平民教育。</w:t>
            </w:r>
            <w:r w:rsidRPr="003C21E7">
              <w:rPr>
                <w:rFonts w:asciiTheme="minorEastAsia" w:hAnsiTheme="minorEastAsia"/>
                <w:color w:val="1E1E1E"/>
                <w:sz w:val="28"/>
                <w:szCs w:val="28"/>
              </w:rPr>
              <w:t>“</w:t>
            </w:r>
            <w:r w:rsidRPr="003C21E7">
              <w:rPr>
                <w:rFonts w:asciiTheme="minorEastAsia" w:hAnsiTheme="minorEastAsia" w:hint="eastAsia"/>
                <w:color w:val="1E1E1E"/>
                <w:sz w:val="28"/>
                <w:szCs w:val="28"/>
              </w:rPr>
              <w:t>五</w:t>
            </w:r>
            <w:r w:rsidRPr="003C21E7">
              <w:rPr>
                <w:rFonts w:asciiTheme="minorEastAsia" w:hAnsiTheme="minorEastAsia"/>
                <w:color w:val="1E1E1E"/>
                <w:sz w:val="28"/>
                <w:szCs w:val="28"/>
              </w:rPr>
              <w:t>·</w:t>
            </w:r>
            <w:r w:rsidRPr="003C21E7">
              <w:rPr>
                <w:rFonts w:asciiTheme="minorEastAsia" w:hAnsiTheme="minorEastAsia" w:hint="eastAsia"/>
                <w:color w:val="1E1E1E"/>
                <w:sz w:val="28"/>
                <w:szCs w:val="28"/>
              </w:rPr>
              <w:t>四</w:t>
            </w:r>
            <w:r w:rsidRPr="003C21E7">
              <w:rPr>
                <w:rFonts w:asciiTheme="minorEastAsia" w:hAnsiTheme="minorEastAsia"/>
                <w:color w:val="1E1E1E"/>
                <w:sz w:val="28"/>
                <w:szCs w:val="28"/>
              </w:rPr>
              <w:t>”</w:t>
            </w:r>
            <w:r w:rsidRPr="003C21E7">
              <w:rPr>
                <w:rFonts w:asciiTheme="minorEastAsia" w:hAnsiTheme="minorEastAsia" w:hint="eastAsia"/>
                <w:color w:val="1E1E1E"/>
                <w:sz w:val="28"/>
                <w:szCs w:val="28"/>
              </w:rPr>
              <w:t>运动后，从事平民教育运动，创办晓庄师范。1934年7月，正式宣布将自己的名字由</w:t>
            </w:r>
            <w:r w:rsidRPr="003C21E7">
              <w:rPr>
                <w:rFonts w:asciiTheme="minorEastAsia" w:hAnsiTheme="minorEastAsia"/>
                <w:color w:val="1E1E1E"/>
                <w:sz w:val="28"/>
                <w:szCs w:val="28"/>
              </w:rPr>
              <w:t>“</w:t>
            </w:r>
            <w:r w:rsidRPr="003C21E7">
              <w:rPr>
                <w:rFonts w:asciiTheme="minorEastAsia" w:hAnsiTheme="minorEastAsia" w:hint="eastAsia"/>
                <w:color w:val="1E1E1E"/>
                <w:sz w:val="28"/>
                <w:szCs w:val="28"/>
              </w:rPr>
              <w:t>知行</w:t>
            </w:r>
            <w:r w:rsidRPr="003C21E7">
              <w:rPr>
                <w:rFonts w:asciiTheme="minorEastAsia" w:hAnsiTheme="minorEastAsia"/>
                <w:color w:val="1E1E1E"/>
                <w:sz w:val="28"/>
                <w:szCs w:val="28"/>
              </w:rPr>
              <w:t>”</w:t>
            </w:r>
            <w:r w:rsidRPr="003C21E7">
              <w:rPr>
                <w:rFonts w:asciiTheme="minorEastAsia" w:hAnsiTheme="minorEastAsia" w:hint="eastAsia"/>
                <w:color w:val="1E1E1E"/>
                <w:sz w:val="28"/>
                <w:szCs w:val="28"/>
              </w:rPr>
              <w:t>改为</w:t>
            </w:r>
            <w:r w:rsidRPr="003C21E7">
              <w:rPr>
                <w:rFonts w:asciiTheme="minorEastAsia" w:hAnsiTheme="minorEastAsia"/>
                <w:color w:val="1E1E1E"/>
                <w:sz w:val="28"/>
                <w:szCs w:val="28"/>
              </w:rPr>
              <w:t>“</w:t>
            </w:r>
            <w:r w:rsidRPr="003C21E7">
              <w:rPr>
                <w:rFonts w:asciiTheme="minorEastAsia" w:hAnsiTheme="minorEastAsia" w:hint="eastAsia"/>
                <w:color w:val="1E1E1E"/>
                <w:sz w:val="28"/>
                <w:szCs w:val="28"/>
              </w:rPr>
              <w:t>行知</w:t>
            </w:r>
            <w:r w:rsidRPr="003C21E7">
              <w:rPr>
                <w:rFonts w:asciiTheme="minorEastAsia" w:hAnsiTheme="minorEastAsia"/>
                <w:color w:val="1E1E1E"/>
                <w:sz w:val="28"/>
                <w:szCs w:val="28"/>
              </w:rPr>
              <w:t>”</w:t>
            </w:r>
            <w:r w:rsidRPr="003C21E7">
              <w:rPr>
                <w:rFonts w:asciiTheme="minorEastAsia" w:hAnsiTheme="minorEastAsia" w:hint="eastAsia"/>
                <w:color w:val="1E1E1E"/>
                <w:sz w:val="28"/>
                <w:szCs w:val="28"/>
              </w:rPr>
              <w:t xml:space="preserve">。 </w:t>
            </w:r>
          </w:p>
          <w:p w:rsidR="00B1209E" w:rsidRPr="003C21E7" w:rsidRDefault="00B1209E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陶行知以</w:t>
            </w:r>
            <w:r w:rsidRPr="003C21E7"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  <w:t>“</w:t>
            </w: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捧着一颗心来，不带半根草去</w:t>
            </w:r>
            <w:r w:rsidRPr="003C21E7"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  <w:t>”</w:t>
            </w: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的赤子之心，为人民教育事业，为中国的民族解放和民主斗争事业做出了不可磨灭的贡献。他一生著作宏富，论述精当，堪称中国近代教育史上的</w:t>
            </w:r>
            <w:r w:rsidRPr="003C21E7"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  <w:t>“</w:t>
            </w: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一代巨人</w:t>
            </w:r>
            <w:r w:rsidRPr="003C21E7"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  <w:t>”</w:t>
            </w: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。</w:t>
            </w:r>
            <w:r w:rsidRPr="003C21E7"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  <w:t xml:space="preserve"> 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2．学生朗读课文。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3．学生在阅读全文的基础上，思考下列问题：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（1）本文属于驳论文，作者主要针对哪几种错误观点进行反驳？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总结：在文章中，作者围绕五种“不能创造”的借口，进行了针锋相对的批驳。这五种错误观点是：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①环境太平凡；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②生活太单调；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③年纪太小；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④太无能；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lastRenderedPageBreak/>
              <w:t>⑤山穷水尽，走投无路，陷入绝境，等死而已。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（2）作者是怎样对错误观点进行批驳的？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总结：作者主要运用了典型事例与名言警句来进行反驳。也就是说，此文主要运用了举例论证和引用论证这两种论证方法。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（3）学生根据查阅的资料，介绍事例所涉及的人物。</w:t>
            </w:r>
            <w:r w:rsidR="00204877"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（多媒体展示）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（4）文章中有作者的正面观点吗？如果有，是什么？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总结：作者在批驳了五种错误观点后，直接提出“处处是创造之地，天天是创造之时，人人是创造之人”的观点，鼓励人们进行创造。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（5）文章题为《创造宣言》，那么作者的宣言是什么？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总结：作者在文章结尾，充满激情地道出：“只要有一滴汗，一滴血，一滴热情，便是创造之神所爱住的行宫，就能开创造之花，结创造之果，繁殖创造之森林。”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四、第一课时小结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在文章中，作者运用典型事例和名言警句对五种“不能创造”的错误观点展开了有力的批驳，提出了“人人是创造之人”的观点。最后发出了只要有一丝热情，一滴血汗，都应该创造，都能够创造的创造宣言。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五、课后作业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1．思考文章所运用的主要修辞手法及其作用，要求能举例说明。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2．思考本文运用的主要的表达方式，并能结合课文具体分析。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3．寻找当代或身边现实生活中与课文主题有关的实例。</w:t>
            </w:r>
          </w:p>
          <w:p w:rsidR="008807BA" w:rsidRPr="003C21E7" w:rsidRDefault="008807BA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第二课时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说明：本课时主要是让学生品读鉴赏课文，分析文章表达方式及语言方面的特点。引导学生从现实生活中寻找自信，感悟自信，从而在生活中扬起自信的风帆，驶向自己理想的彼岸。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一、品读课文，体会特色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1．思考：文章采用了哪种表达方式？结合课文加以分析。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总结：文章主要运用了叙议结合的表达方式。记叙主要指文中摆出具体事例时所运用的表达方式。议论则是对事例进行分析或表达观点时采用的表达方式，如批驳了第二个错误观点后的简单总结，又如批驳了第五个错误观点后的分析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2．品味文章语言，分析文章所运用的修辞手法及其作用。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lastRenderedPageBreak/>
              <w:t>（这是本节课教学的重点，以下提供的例句是文章中出现的运用修辞手法的主要例句。学生不一定都能涉及，教师主要是引导学生的思路，在学生的讲述的基础上进行适当的补充和总结。）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排比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（1）“有人说……不能创造”五个段落。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总结：突出强调缺乏自信的危害性。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（2）但是就在监牢中，产生了《易经》之卦辞，产生了《正气歌》，产生了《国际歌》。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总结：强调在单调的恶劣环境中一样可以创造出惊世之作。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（3）八十一难之玄奘，毕竟取得佛经；粮水断绝，众叛亲离之哥伦布，毕竟发现了美洲；冻饿病三重压迫下之莫扎特，毕竟写出了《安魂曲》。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总结：强调有志者排除万难也可取得巨大成就。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（4）是的，生路是要勇气探出来，走出来，创造出来的。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总结：强调开辟生路首先靠的是勇气。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（5）所以，处处是创造之地，天天是创造之时，人人是创造之人。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总结：强调创造是每个人都拥有的基本能力。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（6）汗干了，血干了，热情干了，僵了，死了，……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总结：强调没有创造力就如同没有了生命力。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（7）只要有一滴汗、一滴血、一滴热情，便是创造之神所爱住的行宫，就能开创造之花，结创造之果，繁殖创造森林。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总结：强调任何一点的创造力，都会促进成就的取得。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比喻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当英雄无用武之地，他除了大无畏之斧，还得有智慧之剑，金刚之信念与意志，才能开出一条生路。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总结：在这句话中，作者把勇气比作斧，把智慧比作剑，把信念和意志比作金刚，说明了当陷入绝境，走投无路时，只有勇气、智慧、信念与意志，才能使人绝处逢生，闯出一条生路。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教师</w:t>
            </w:r>
            <w:r w:rsidR="00AE3E1B"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小</w:t>
            </w: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结：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本文叙议结合，运用大量的排比，层层深入地剖析了缺乏自信的危害，鼓励我们树立自信，勇于创造，具有很强的说服力和鼓动性。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二、感悟自信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lastRenderedPageBreak/>
              <w:t>（多媒体课件出示有关张海迪的资料。）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教师导入：这里是有关当代保尔张海迪的介绍，她身残志坚，没有向命运屈服，创造出了属于自己的不平凡人生。请同学们结合课后找的资料，对比自己的生活和环境，谈谈自己的感受和体会。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三、总结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同学们，大家看到了，也听到了许多环境不如我们，健康不如我们，或者和我们一样平凡的人，都创造出了自己的不平凡的人生。所以只要我们有勇气，有自信，敢创造，同样也能书写出属于我们自己精彩的人生篇章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当然，正如陶行知先生在文中所言，除了勇气、自信之外，要创造还得有智慧。而智慧，主要来源于学习。让我们从现在开始好好努力，为将来更好地创造奠定厚实的基础。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四、课堂练习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1.本文的结构如何划分？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2．作者所举的“不能创造”的五种借口是从哪些角度提出来的？它们的共同点是什么？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五、课后练习</w:t>
            </w:r>
          </w:p>
          <w:p w:rsidR="008807BA" w:rsidRPr="003C21E7" w:rsidRDefault="00B52306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1</w:t>
            </w:r>
            <w:r w:rsidR="0066357F"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.阅读下列文段，回答相关问题。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有人说：山穷水尽，走投无路，陷入绝境，等死而已，不能创造。但是遭遇八十一难之玄奘毕竟取得佛经；粮水断绝，众叛亲离之哥伦布，毕竟发现了美洲；冻饿病三重压迫下之莫扎特，毕竟写出了《安魂曲》。绝望是懦夫的幻想。歌德说：没有勇气一切都完。是的，生路是要勇气探出来，走出来，造出来的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（1）用“——”划出错误观点并说明其使用的是（</w:t>
            </w:r>
            <w:r w:rsidR="00BE5443"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 xml:space="preserve">     </w:t>
            </w: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）表达方式。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（2）用“[</w:t>
            </w:r>
            <w:r w:rsidR="00BE5443"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 xml:space="preserve">    </w:t>
            </w: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]”标出反驳过程的语句，并说明其使用的是（</w:t>
            </w:r>
            <w:r w:rsidR="00BE5443"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 xml:space="preserve">    </w:t>
            </w: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）表达方式。</w:t>
            </w:r>
          </w:p>
          <w:p w:rsidR="008807BA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（3）用“～～”划出事实论据并说明其使用的是（</w:t>
            </w:r>
            <w:r w:rsidR="00BE5443"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 xml:space="preserve">    </w:t>
            </w: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）表达方式。</w:t>
            </w:r>
          </w:p>
          <w:p w:rsidR="00B72791" w:rsidRPr="003C21E7" w:rsidRDefault="0066357F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（4）用“（</w:t>
            </w:r>
            <w:r w:rsidR="00BE5443"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 xml:space="preserve">     </w:t>
            </w: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）”标出理论论据并说明其使用的是（</w:t>
            </w:r>
            <w:r w:rsidR="00BE5443"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 xml:space="preserve">     </w:t>
            </w: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）表达方式。</w:t>
            </w:r>
          </w:p>
          <w:p w:rsidR="0066357F" w:rsidRPr="003C21E7" w:rsidRDefault="00B52306" w:rsidP="003C21E7">
            <w:pPr>
              <w:widowControl/>
              <w:spacing w:line="440" w:lineRule="exact"/>
              <w:ind w:firstLineChars="200" w:firstLine="560"/>
              <w:jc w:val="left"/>
              <w:rPr>
                <w:rFonts w:asciiTheme="minorEastAsia" w:hAnsiTheme="minorEastAsia" w:cs="宋体"/>
                <w:color w:val="1E1E1E"/>
                <w:kern w:val="0"/>
                <w:sz w:val="28"/>
                <w:szCs w:val="28"/>
              </w:rPr>
            </w:pPr>
            <w:r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2</w:t>
            </w:r>
            <w:r w:rsidR="0066357F"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.</w:t>
            </w:r>
            <w:r w:rsid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以</w:t>
            </w:r>
            <w:r w:rsidR="0066357F" w:rsidRPr="003C21E7">
              <w:rPr>
                <w:rFonts w:asciiTheme="minorEastAsia" w:hAnsiTheme="minorEastAsia" w:cs="宋体" w:hint="eastAsia"/>
                <w:color w:val="1E1E1E"/>
                <w:kern w:val="0"/>
                <w:sz w:val="28"/>
                <w:szCs w:val="28"/>
              </w:rPr>
              <w:t>“感悟自信”为题，写一段不少于300字的话。可以运用上课使用过的事例，也可以另外找类似的题材。</w:t>
            </w:r>
          </w:p>
        </w:tc>
      </w:tr>
    </w:tbl>
    <w:p w:rsidR="00E43F40" w:rsidRPr="00A72F54" w:rsidRDefault="00E43F40" w:rsidP="00B72791">
      <w:pPr>
        <w:rPr>
          <w:rFonts w:asciiTheme="minorEastAsia" w:hAnsiTheme="minorEastAsia"/>
          <w:sz w:val="24"/>
          <w:szCs w:val="24"/>
        </w:rPr>
      </w:pPr>
    </w:p>
    <w:sectPr w:rsidR="00E43F40" w:rsidRPr="00A72F54" w:rsidSect="0065025D">
      <w:pgSz w:w="11906" w:h="16838"/>
      <w:pgMar w:top="1440" w:right="127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C88" w:rsidRDefault="00841C88" w:rsidP="001A6008">
      <w:r>
        <w:separator/>
      </w:r>
    </w:p>
  </w:endnote>
  <w:endnote w:type="continuationSeparator" w:id="0">
    <w:p w:rsidR="00841C88" w:rsidRDefault="00841C88" w:rsidP="001A6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C88" w:rsidRDefault="00841C88" w:rsidP="001A6008">
      <w:r>
        <w:separator/>
      </w:r>
    </w:p>
  </w:footnote>
  <w:footnote w:type="continuationSeparator" w:id="0">
    <w:p w:rsidR="00841C88" w:rsidRDefault="00841C88" w:rsidP="001A60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357F"/>
    <w:rsid w:val="00043499"/>
    <w:rsid w:val="0005110D"/>
    <w:rsid w:val="00083259"/>
    <w:rsid w:val="00083CE9"/>
    <w:rsid w:val="000B15FA"/>
    <w:rsid w:val="000B188A"/>
    <w:rsid w:val="000B7B84"/>
    <w:rsid w:val="000F541C"/>
    <w:rsid w:val="00175EF9"/>
    <w:rsid w:val="001A6008"/>
    <w:rsid w:val="00204877"/>
    <w:rsid w:val="002552B8"/>
    <w:rsid w:val="002811AB"/>
    <w:rsid w:val="002A37D3"/>
    <w:rsid w:val="002B57A9"/>
    <w:rsid w:val="002D753B"/>
    <w:rsid w:val="00343836"/>
    <w:rsid w:val="003C21E7"/>
    <w:rsid w:val="003E026A"/>
    <w:rsid w:val="00414005"/>
    <w:rsid w:val="004277D6"/>
    <w:rsid w:val="004350EB"/>
    <w:rsid w:val="004436C5"/>
    <w:rsid w:val="00461060"/>
    <w:rsid w:val="0050603C"/>
    <w:rsid w:val="00507814"/>
    <w:rsid w:val="00544A78"/>
    <w:rsid w:val="0057315C"/>
    <w:rsid w:val="00575EBC"/>
    <w:rsid w:val="00590F5F"/>
    <w:rsid w:val="005D6CA2"/>
    <w:rsid w:val="0065025D"/>
    <w:rsid w:val="0066357F"/>
    <w:rsid w:val="006B1E5B"/>
    <w:rsid w:val="006B2BBC"/>
    <w:rsid w:val="006F232B"/>
    <w:rsid w:val="0074412B"/>
    <w:rsid w:val="0076617A"/>
    <w:rsid w:val="007A16FE"/>
    <w:rsid w:val="007A2A69"/>
    <w:rsid w:val="007D0DED"/>
    <w:rsid w:val="00841C88"/>
    <w:rsid w:val="008807BA"/>
    <w:rsid w:val="00882D88"/>
    <w:rsid w:val="008928EE"/>
    <w:rsid w:val="009119F4"/>
    <w:rsid w:val="00920CF4"/>
    <w:rsid w:val="0095565C"/>
    <w:rsid w:val="00973D51"/>
    <w:rsid w:val="009E1B80"/>
    <w:rsid w:val="00A468A2"/>
    <w:rsid w:val="00A72F54"/>
    <w:rsid w:val="00A90E5D"/>
    <w:rsid w:val="00AB47AB"/>
    <w:rsid w:val="00AE3E1B"/>
    <w:rsid w:val="00AF7F36"/>
    <w:rsid w:val="00B1209E"/>
    <w:rsid w:val="00B24463"/>
    <w:rsid w:val="00B52306"/>
    <w:rsid w:val="00B52CCA"/>
    <w:rsid w:val="00B54D0F"/>
    <w:rsid w:val="00B72791"/>
    <w:rsid w:val="00B8780E"/>
    <w:rsid w:val="00B94E18"/>
    <w:rsid w:val="00B95907"/>
    <w:rsid w:val="00BD019E"/>
    <w:rsid w:val="00BE5443"/>
    <w:rsid w:val="00BE6052"/>
    <w:rsid w:val="00C42BD0"/>
    <w:rsid w:val="00C62222"/>
    <w:rsid w:val="00C70FEB"/>
    <w:rsid w:val="00CA1300"/>
    <w:rsid w:val="00D1193D"/>
    <w:rsid w:val="00DB685A"/>
    <w:rsid w:val="00DD6B2F"/>
    <w:rsid w:val="00E25AB1"/>
    <w:rsid w:val="00E2685F"/>
    <w:rsid w:val="00E43F40"/>
    <w:rsid w:val="00E4476F"/>
    <w:rsid w:val="00E757EF"/>
    <w:rsid w:val="00E848B1"/>
    <w:rsid w:val="00EC22FB"/>
    <w:rsid w:val="00EE5AD5"/>
    <w:rsid w:val="00F21D08"/>
    <w:rsid w:val="00F4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  <w15:docId w15:val="{D3482899-DAC8-428C-BF2A-17B5BF89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F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60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60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60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600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120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0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494</Words>
  <Characters>2821</Characters>
  <Application>Microsoft Office Word</Application>
  <DocSecurity>0</DocSecurity>
  <Lines>23</Lines>
  <Paragraphs>6</Paragraphs>
  <ScaleCrop>false</ScaleCrop>
  <Company>微软中国</Company>
  <LinksUpToDate>false</LinksUpToDate>
  <CharactersWithSpaces>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bohan0538</dc:creator>
  <cp:keywords/>
  <dc:description/>
  <cp:lastModifiedBy>微软用户</cp:lastModifiedBy>
  <cp:revision>8</cp:revision>
  <dcterms:created xsi:type="dcterms:W3CDTF">2015-11-16T07:50:00Z</dcterms:created>
  <dcterms:modified xsi:type="dcterms:W3CDTF">2015-11-20T14:13:00Z</dcterms:modified>
</cp:coreProperties>
</file>