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14" w:rsidRDefault="00F96DC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F06B14" w:rsidRDefault="00F96DC7">
      <w:pPr>
        <w:jc w:val="center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24.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《司马光》教学设计</w:t>
      </w:r>
    </w:p>
    <w:p w:rsidR="00F06B14" w:rsidRDefault="00F96DC7">
      <w:pPr>
        <w:ind w:firstLineChars="196" w:firstLine="472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教学设想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F06B14" w:rsidRDefault="00F96DC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正确流利、有感情地朗读课文，背诵课文；学会文中的生字；能理解课文意思，体会人物特点。</w:t>
      </w:r>
    </w:p>
    <w:p w:rsidR="00F06B14" w:rsidRDefault="00F96DC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 xml:space="preserve">　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【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教学过程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F06B14" w:rsidRDefault="00F96DC7">
      <w:pPr>
        <w:widowControl/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一、故事导入，激发兴趣。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谈话交流：在以前的学习、阅读和生活中，你了解了哪些聪明的古代儿童？（引导学生走进沉着冷静、聪明机智的儿童）。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故事激趣：今天老师给大家带来一个古代儿童的故事，大家想听吗？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（教师绘声绘色讲述）古时候，有个孩子叫司马光，才七岁，他很聪明。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有一次，他跟小伙伴们在后院里玩耍。院子里有一口大水缸，有个小孩爬到缸沿上玩，一不小心，掉到缸里。缸大水深，眼看那孩子快要没顶了。别的孩子们一见出了事，吓得边哭边喊，跑到外面向大人求救。司马光却急中生智，从地上捡起一块大石头，使劲向水缸砸去，“砰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”水缸破了，缸里的水流了出来，被淹在水里的小孩得救了。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谈话导入：如果把刚才老师讲的原原本本写下来，就是白话文。我们现代人写的文章，用白话，叫白话文，这么多年来我们学习的课文除了古诗外，也都是白话文。今天我们要学习的课文，是古人写的，古人写的文章，用的是文言</w:t>
      </w:r>
      <w:r>
        <w:rPr>
          <w:rFonts w:ascii="宋体" w:eastAsia="宋体" w:hAnsi="宋体" w:cs="宋体" w:hint="eastAsia"/>
          <w:sz w:val="24"/>
        </w:rPr>
        <w:t>，叫文言文。刚才老师讲的故事，如果用文言写下来，会是什么样子呢？请大家打开课本第</w:t>
      </w: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课──司马光（板书）。</w:t>
      </w:r>
    </w:p>
    <w:p w:rsidR="00F06B14" w:rsidRDefault="00F96DC7">
      <w:pPr>
        <w:widowControl/>
        <w:spacing w:line="4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二、认识文言文。</w:t>
      </w:r>
    </w:p>
    <w:p w:rsidR="00F06B14" w:rsidRDefault="00F96DC7">
      <w:pPr>
        <w:widowControl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“文言文”的意思就是指“用书面语言写成的文章”。而“白话文”的意思就是“用常用的直白的口头语言写成的文章”。在我国古代，要表述同一件事，用口头语言及用书面语言来表述是不同的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例如，想问某人是否吃饭了，用口头语言表述，是“吃饭了吗？”，而用书</w:t>
      </w:r>
      <w:r>
        <w:rPr>
          <w:rFonts w:ascii="宋体" w:eastAsia="宋体" w:hAnsi="宋体" w:cs="宋体" w:hint="eastAsia"/>
          <w:sz w:val="24"/>
        </w:rPr>
        <w:t>面</w:t>
      </w:r>
      <w:r>
        <w:rPr>
          <w:rFonts w:ascii="宋体" w:eastAsia="宋体" w:hAnsi="宋体" w:cs="宋体" w:hint="eastAsia"/>
          <w:sz w:val="24"/>
        </w:rPr>
        <w:t>语言进行表述，就是“饭否？”。“饭否”就是文言文。我国的古代，所有的文章都是用书面语言写成的。所以，现在我们一般将古文称为“文言文”。</w:t>
      </w:r>
    </w:p>
    <w:p w:rsidR="00F06B14" w:rsidRDefault="00F96DC7">
      <w:pPr>
        <w:widowControl/>
        <w:spacing w:line="4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三、初读课文，整体感知。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学生带着自己想知道的问题初读课文，教师强调：读准字音，读通句子；把课文多读几遍。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教师指名读课文，强调学生注意倾听，相机指导学生读准字音，读通句子。</w:t>
      </w:r>
    </w:p>
    <w:p w:rsidR="00F06B14" w:rsidRDefault="00F96DC7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教师指导，读准节奏。</w:t>
      </w:r>
    </w:p>
    <w:p w:rsidR="00F06B14" w:rsidRDefault="00F96DC7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群儿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戏于庭，一儿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登瓮，足跌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没水中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众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皆弃去，光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持石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击瓮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破之，水迸，儿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得活。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4.</w:t>
      </w:r>
      <w:r>
        <w:rPr>
          <w:rFonts w:ascii="宋体" w:eastAsia="宋体" w:hAnsi="宋体" w:cs="宋体" w:hint="eastAsia"/>
          <w:sz w:val="24"/>
        </w:rPr>
        <w:t>集中交流初读课文后的发现和收获。</w:t>
      </w:r>
    </w:p>
    <w:p w:rsidR="00F06B14" w:rsidRDefault="00F96DC7">
      <w:pPr>
        <w:spacing w:line="440" w:lineRule="exact"/>
        <w:ind w:firstLine="481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请同学们按照这样的停顿方法，自己再试着读一读课文。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指名读，齐读</w:t>
      </w:r>
      <w:r>
        <w:rPr>
          <w:rFonts w:ascii="宋体" w:eastAsia="宋体" w:hAnsi="宋体" w:cs="宋体" w:hint="eastAsia"/>
          <w:sz w:val="24"/>
        </w:rPr>
        <w:t>）</w:t>
      </w:r>
    </w:p>
    <w:p w:rsidR="00F06B14" w:rsidRDefault="00F96DC7">
      <w:pPr>
        <w:spacing w:line="440" w:lineRule="exact"/>
        <w:ind w:firstLine="481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自由练习朗读。（文言文和白话文在朗读上有不同之处，要读出古文的韵味，自己</w:t>
      </w:r>
      <w:r>
        <w:rPr>
          <w:rFonts w:ascii="宋体" w:eastAsia="宋体" w:hAnsi="宋体" w:cs="宋体" w:hint="eastAsia"/>
          <w:sz w:val="24"/>
        </w:rPr>
        <w:t>试着读一读，相信你会比老师读得更好。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 xml:space="preserve">）　　　</w:t>
      </w:r>
    </w:p>
    <w:p w:rsidR="00F06B14" w:rsidRDefault="00F96DC7">
      <w:pPr>
        <w:widowControl/>
        <w:spacing w:line="4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四、理解课文大意。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自主理解课文。（师：这是一个有趣的小故事，试着用自己的话讲讲这个故事。）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同桌交流自己的理解，看能不能一起把这个故事讲出来。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全班交流自己的理解。（对照原文请学生逐句理解。）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4.</w:t>
      </w:r>
      <w:r>
        <w:rPr>
          <w:rFonts w:ascii="宋体" w:eastAsia="宋体" w:hAnsi="宋体" w:cs="宋体" w:hint="eastAsia"/>
          <w:sz w:val="24"/>
        </w:rPr>
        <w:t>教师小结，相机指导理解文言文的两个重要方法：看注释和联系上下文理解。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5.</w:t>
      </w:r>
      <w:r>
        <w:rPr>
          <w:rFonts w:ascii="宋体" w:eastAsia="宋体" w:hAnsi="宋体" w:cs="宋体" w:hint="eastAsia"/>
          <w:sz w:val="24"/>
        </w:rPr>
        <w:t>请一个学生完整地把这个故事讲给大家听。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有一次，司马光跟小伙伴们在后院里玩耍。院子里有一口大水缸，有个小孩爬到缸沿上玩，一不小心，掉到缸里。缸大水深，眼看那孩子快要没顶了。别的孩子们一见出了事，吓得边哭边喊，跑到外面向大人求救。司马光却急中生智，从地上捡起一块大石头，使劲向水缸砸去，“砰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 xml:space="preserve">”水缸破了，缸里的水流了出来，被淹在水里的小孩得救了。　　　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6.</w:t>
      </w:r>
      <w:r>
        <w:rPr>
          <w:rFonts w:ascii="宋体" w:eastAsia="宋体" w:hAnsi="宋体" w:cs="宋体" w:hint="eastAsia"/>
          <w:sz w:val="24"/>
        </w:rPr>
        <w:t>带着理解朗读课文。互相交流读懂了什么？（司马光聪明机智，遇事沉着冷静。）</w:t>
      </w:r>
    </w:p>
    <w:p w:rsidR="00F06B14" w:rsidRDefault="00F96DC7">
      <w:pPr>
        <w:widowControl/>
        <w:spacing w:line="440" w:lineRule="exact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7.</w:t>
      </w:r>
      <w:r>
        <w:rPr>
          <w:rFonts w:ascii="宋体" w:eastAsia="宋体" w:hAnsi="宋体" w:cs="宋体" w:hint="eastAsia"/>
          <w:bCs/>
          <w:sz w:val="24"/>
        </w:rPr>
        <w:t>交流学习古文方法：看注释、联系上下文、查找资料书、碰到难句反复多读几遍、做批注。</w:t>
      </w:r>
    </w:p>
    <w:p w:rsidR="00F06B14" w:rsidRDefault="00F96DC7">
      <w:pPr>
        <w:widowControl/>
        <w:spacing w:line="440" w:lineRule="exact"/>
        <w:jc w:val="left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 xml:space="preserve">    </w:t>
      </w:r>
      <w:r>
        <w:rPr>
          <w:rFonts w:ascii="宋体" w:eastAsia="宋体" w:hAnsi="宋体" w:cs="宋体" w:hint="eastAsia"/>
          <w:b/>
          <w:color w:val="000000"/>
          <w:sz w:val="24"/>
        </w:rPr>
        <w:t>五</w:t>
      </w:r>
      <w:r>
        <w:rPr>
          <w:rFonts w:ascii="宋体" w:eastAsia="宋体" w:hAnsi="宋体" w:cs="宋体" w:hint="eastAsia"/>
          <w:b/>
          <w:color w:val="000000"/>
          <w:sz w:val="24"/>
        </w:rPr>
        <w:t>、熟读成诵。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自由练习朗读。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同桌互相检查背诵。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全班背诵。</w:t>
      </w:r>
    </w:p>
    <w:p w:rsidR="00F06B14" w:rsidRDefault="00F96DC7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七、拓展阅读。</w:t>
      </w:r>
    </w:p>
    <w:p w:rsidR="00F06B14" w:rsidRDefault="00F96DC7">
      <w:p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徐孺子赏月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【原文】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</w:t>
      </w:r>
      <w:r>
        <w:rPr>
          <w:rFonts w:ascii="宋体" w:eastAsia="宋体" w:hAnsi="宋体" w:cs="宋体" w:hint="eastAsia"/>
          <w:sz w:val="24"/>
        </w:rPr>
        <w:t>徐孺子年九岁，尝月下戏，人语之曰：“若令月中无物，当极明邪？”徐曰：“不然。譬如人眼中有瞳子，无此必不明。”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【注释】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①若令：如果。物：指人和事物。神话传说月亮里有嫦娥、玉兔、桂树等。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②尝：曾经。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③瞳子：瞳孔。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④语：对……说。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⑤然：这样。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⑥戏：玩耍，嬉戏。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【翻译】</w:t>
      </w:r>
    </w:p>
    <w:p w:rsidR="00F06B14" w:rsidRDefault="00F96DC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徐孺子九岁的时候，曾经在月光下玩耍，有人对他说：“如果让月亮里面什么也没有，会非常明亮吧？”徐孺子慢慢地说：“不是这样的。比如人的眼睛里有瞳孔，如果没有瞳孔一定看不见。”</w:t>
      </w:r>
    </w:p>
    <w:p w:rsidR="00F06B14" w:rsidRDefault="00F06B14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F06B14" w:rsidRDefault="00F06B14"/>
    <w:sectPr w:rsidR="00F06B14" w:rsidSect="00F06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DC7" w:rsidRDefault="00F96DC7" w:rsidP="00F96DC7">
      <w:r>
        <w:separator/>
      </w:r>
    </w:p>
  </w:endnote>
  <w:endnote w:type="continuationSeparator" w:id="0">
    <w:p w:rsidR="00F96DC7" w:rsidRDefault="00F96DC7" w:rsidP="00F9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DC7" w:rsidRDefault="00F96DC7" w:rsidP="00F96DC7">
      <w:r>
        <w:separator/>
      </w:r>
    </w:p>
  </w:footnote>
  <w:footnote w:type="continuationSeparator" w:id="0">
    <w:p w:rsidR="00F96DC7" w:rsidRDefault="00F96DC7" w:rsidP="00F96D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AD75A5"/>
    <w:rsid w:val="00F06B14"/>
    <w:rsid w:val="00F96DC7"/>
    <w:rsid w:val="02CC11A4"/>
    <w:rsid w:val="5C8C10AB"/>
    <w:rsid w:val="5EAD7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B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06B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F96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96DC7"/>
    <w:rPr>
      <w:kern w:val="2"/>
      <w:sz w:val="18"/>
      <w:szCs w:val="18"/>
    </w:rPr>
  </w:style>
  <w:style w:type="paragraph" w:styleId="a5">
    <w:name w:val="footer"/>
    <w:basedOn w:val="a"/>
    <w:link w:val="Char0"/>
    <w:rsid w:val="00F96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96D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2018-03-02T03:54:00Z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