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108E" w:rsidRDefault="0028108E" w:rsidP="00007FD1">
      <w:pPr>
        <w:pStyle w:val="2"/>
      </w:pPr>
      <w:r w:rsidRPr="00E61398">
        <w:rPr>
          <w:rFonts w:ascii="Times New Roman" w:hAnsi="Times New Roman" w:cs="Times New Roman"/>
        </w:rPr>
        <w:t>14</w:t>
      </w:r>
      <w:r>
        <w:rPr>
          <w:rFonts w:ascii="Times New Roman" w:hAnsi="Times New Roman" w:cs="Times New Roman"/>
        </w:rPr>
        <w:t xml:space="preserve">　</w:t>
      </w:r>
      <w:r w:rsidRPr="00E61398">
        <w:rPr>
          <w:rFonts w:ascii="Times New Roman" w:hAnsi="Times New Roman" w:cs="Times New Roman"/>
        </w:rPr>
        <w:t>白杨礼赞</w:t>
      </w:r>
    </w:p>
    <w:p w:rsidR="0028108E" w:rsidRDefault="0028108E"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FCC74BA" wp14:editId="61A6F981">
            <wp:extent cx="1047750" cy="209550"/>
            <wp:effectExtent l="19050" t="0" r="0" b="0"/>
            <wp:docPr id="50" name="图片 50"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理清文章脉络</w:t>
      </w:r>
      <w:r>
        <w:rPr>
          <w:rFonts w:ascii="Times New Roman" w:hAnsi="Times New Roman" w:cs="Times New Roman"/>
        </w:rPr>
        <w:t>，</w:t>
      </w:r>
      <w:r w:rsidRPr="00E61398">
        <w:rPr>
          <w:rFonts w:ascii="Times New Roman" w:hAnsi="Times New Roman" w:cs="Times New Roman"/>
        </w:rPr>
        <w:t>把握文章昂扬向上的感</w:t>
      </w:r>
      <w:r w:rsidRPr="00E61398">
        <w:rPr>
          <w:rFonts w:ascii="Times New Roman" w:hAnsi="Times New Roman" w:cs="Times New Roman" w:hint="eastAsia"/>
        </w:rPr>
        <w:t>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理解烘托、对比、欲扬先抑等写作技巧的表达效果</w:t>
      </w:r>
      <w:r>
        <w:rPr>
          <w:rFonts w:ascii="Times New Roman" w:hAnsi="Times New Roman" w:cs="Times New Roman"/>
        </w:rPr>
        <w:t>，</w:t>
      </w:r>
      <w:r w:rsidRPr="00E61398">
        <w:rPr>
          <w:rFonts w:ascii="Times New Roman" w:hAnsi="Times New Roman" w:cs="Times New Roman"/>
        </w:rPr>
        <w:t>在写作中学习应用。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理解学习陕甘宁边区抗日军民正直、朴质、团结向上、坚强不屈的革命品质。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学习象征手法的使用</w:t>
      </w:r>
      <w:r>
        <w:rPr>
          <w:rFonts w:ascii="Times New Roman" w:hAnsi="Times New Roman" w:cs="Times New Roman"/>
        </w:rPr>
        <w:t>，</w:t>
      </w:r>
      <w:r w:rsidRPr="00E61398">
        <w:rPr>
          <w:rFonts w:ascii="Times New Roman" w:hAnsi="Times New Roman" w:cs="Times New Roman"/>
        </w:rPr>
        <w:t>把握托物言志散文的基本特点。</w:t>
      </w:r>
    </w:p>
    <w:p w:rsidR="0028108E" w:rsidRDefault="0028108E"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DBEC651" wp14:editId="7ACB0650">
            <wp:extent cx="1047750" cy="209550"/>
            <wp:effectExtent l="19050" t="0" r="0" b="0"/>
            <wp:docPr id="51" name="图片 51"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显示白杨树的图片。</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今天我们来欣赏一种树</w:t>
      </w:r>
      <w:r>
        <w:rPr>
          <w:rFonts w:ascii="Times New Roman" w:hAnsi="Times New Roman" w:cs="Times New Roman"/>
        </w:rPr>
        <w:t>，</w:t>
      </w:r>
      <w:r w:rsidRPr="00E61398">
        <w:rPr>
          <w:rFonts w:ascii="Times New Roman" w:hAnsi="Times New Roman" w:cs="Times New Roman"/>
        </w:rPr>
        <w:t>这种树叫白杨树。请同学们对照图片说说这种树的</w:t>
      </w:r>
      <w:r w:rsidRPr="00E61398">
        <w:rPr>
          <w:rFonts w:ascii="Times New Roman" w:hAnsi="Times New Roman" w:cs="Times New Roman" w:hint="eastAsia"/>
        </w:rPr>
        <w:t>特征</w:t>
      </w:r>
      <w:r>
        <w:rPr>
          <w:rFonts w:ascii="Times New Roman" w:hAnsi="Times New Roman" w:cs="Times New Roman" w:hint="eastAsia"/>
        </w:rPr>
        <w:t>，</w:t>
      </w:r>
      <w:r w:rsidRPr="00E61398">
        <w:rPr>
          <w:rFonts w:ascii="Times New Roman" w:hAnsi="Times New Roman" w:cs="Times New Roman" w:hint="eastAsia"/>
        </w:rPr>
        <w:t>并发挥你的想象力</w:t>
      </w:r>
      <w:r>
        <w:rPr>
          <w:rFonts w:ascii="Times New Roman" w:hAnsi="Times New Roman" w:cs="Times New Roman" w:hint="eastAsia"/>
        </w:rPr>
        <w:t>，</w:t>
      </w:r>
      <w:r w:rsidRPr="00E61398">
        <w:rPr>
          <w:rFonts w:ascii="Times New Roman" w:hAnsi="Times New Roman" w:cs="Times New Roman" w:hint="eastAsia"/>
        </w:rPr>
        <w:t>说说你由这种树联想到了什么？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白杨树笔直的干</w:t>
      </w:r>
      <w:r>
        <w:rPr>
          <w:rFonts w:ascii="Times New Roman" w:hAnsi="Times New Roman" w:cs="Times New Roman"/>
        </w:rPr>
        <w:t>，</w:t>
      </w:r>
      <w:r w:rsidRPr="00E61398">
        <w:rPr>
          <w:rFonts w:ascii="Times New Roman" w:hAnsi="Times New Roman" w:cs="Times New Roman"/>
        </w:rPr>
        <w:t>向上收拢的枝叶都是它最典型的特征</w:t>
      </w:r>
      <w:r>
        <w:rPr>
          <w:rFonts w:ascii="Times New Roman" w:hAnsi="Times New Roman" w:cs="Times New Roman"/>
        </w:rPr>
        <w:t>，</w:t>
      </w:r>
      <w:r w:rsidRPr="00E61398">
        <w:rPr>
          <w:rFonts w:ascii="Times New Roman" w:hAnsi="Times New Roman" w:cs="Times New Roman"/>
        </w:rPr>
        <w:t>它本身也容易让人联想到戍边士兵、保国的将军等。教师宜在引导学生对白杨树整体进行关注</w:t>
      </w:r>
      <w:r>
        <w:rPr>
          <w:rFonts w:ascii="Times New Roman" w:hAnsi="Times New Roman" w:cs="Times New Roman"/>
        </w:rPr>
        <w:t>，</w:t>
      </w:r>
      <w:r w:rsidRPr="00E61398">
        <w:rPr>
          <w:rFonts w:ascii="Times New Roman" w:hAnsi="Times New Roman" w:cs="Times New Roman"/>
        </w:rPr>
        <w:t>从而导入新课。</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了解作品背景</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茅盾</w:t>
      </w:r>
      <w:r>
        <w:rPr>
          <w:rFonts w:ascii="Times New Roman" w:eastAsia="楷体_GB2312" w:hAnsi="Times New Roman" w:cs="Times New Roman"/>
        </w:rPr>
        <w:t>(</w:t>
      </w:r>
      <w:r w:rsidRPr="00E61398">
        <w:rPr>
          <w:rFonts w:ascii="Times New Roman" w:eastAsia="楷体_GB2312" w:hAnsi="Times New Roman" w:cs="Times New Roman"/>
        </w:rPr>
        <w:t>1896—1981</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原名沈德鸿</w:t>
      </w:r>
      <w:r>
        <w:rPr>
          <w:rFonts w:ascii="Times New Roman" w:eastAsia="楷体_GB2312" w:hAnsi="Times New Roman" w:cs="Times New Roman"/>
        </w:rPr>
        <w:t>，</w:t>
      </w:r>
      <w:r w:rsidRPr="00E61398">
        <w:rPr>
          <w:rFonts w:ascii="Times New Roman" w:eastAsia="楷体_GB2312" w:hAnsi="Times New Roman" w:cs="Times New Roman"/>
        </w:rPr>
        <w:t>字雁冰</w:t>
      </w:r>
      <w:r>
        <w:rPr>
          <w:rFonts w:ascii="Times New Roman" w:eastAsia="楷体_GB2312" w:hAnsi="Times New Roman" w:cs="Times New Roman"/>
        </w:rPr>
        <w:t>，</w:t>
      </w:r>
      <w:r w:rsidRPr="00E61398">
        <w:rPr>
          <w:rFonts w:ascii="Times New Roman" w:eastAsia="楷体_GB2312" w:hAnsi="Times New Roman" w:cs="Times New Roman"/>
        </w:rPr>
        <w:t>笔名茅盾</w:t>
      </w:r>
      <w:r>
        <w:rPr>
          <w:rFonts w:ascii="Times New Roman" w:eastAsia="楷体_GB2312" w:hAnsi="Times New Roman" w:cs="Times New Roman"/>
        </w:rPr>
        <w:t>，</w:t>
      </w:r>
      <w:r w:rsidRPr="00E61398">
        <w:rPr>
          <w:rFonts w:ascii="Times New Roman" w:eastAsia="楷体_GB2312" w:hAnsi="Times New Roman" w:cs="Times New Roman"/>
        </w:rPr>
        <w:t>浙江省嘉兴</w:t>
      </w:r>
      <w:r w:rsidRPr="00E61398">
        <w:rPr>
          <w:rFonts w:ascii="Times New Roman" w:eastAsia="楷体_GB2312" w:hAnsi="Times New Roman" w:cs="Times New Roman" w:hint="eastAsia"/>
        </w:rPr>
        <w:t>市桐乡市人。中国现代著名作家、文学评论家、文化活动家以及社会活动家。</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写作背景：</w:t>
      </w:r>
      <w:r w:rsidRPr="00E61398">
        <w:rPr>
          <w:rFonts w:ascii="Times New Roman" w:eastAsia="楷体_GB2312" w:hAnsi="Times New Roman" w:cs="Times New Roman"/>
        </w:rPr>
        <w:t>这篇散文写于中国人民抗日战争最艰苦的时期。由于中国国民党顽固派消极抗日</w:t>
      </w:r>
      <w:r>
        <w:rPr>
          <w:rFonts w:ascii="Times New Roman" w:eastAsia="楷体_GB2312" w:hAnsi="Times New Roman" w:cs="Times New Roman"/>
        </w:rPr>
        <w:t>，</w:t>
      </w:r>
      <w:r w:rsidRPr="00E61398">
        <w:rPr>
          <w:rFonts w:ascii="Times New Roman" w:eastAsia="楷体_GB2312" w:hAnsi="Times New Roman" w:cs="Times New Roman"/>
        </w:rPr>
        <w:t>积极反共</w:t>
      </w:r>
      <w:r>
        <w:rPr>
          <w:rFonts w:ascii="Times New Roman" w:eastAsia="楷体_GB2312" w:hAnsi="Times New Roman" w:cs="Times New Roman"/>
        </w:rPr>
        <w:t>，</w:t>
      </w:r>
      <w:r w:rsidRPr="00E61398">
        <w:rPr>
          <w:rFonts w:ascii="Times New Roman" w:eastAsia="楷体_GB2312" w:hAnsi="Times New Roman" w:cs="Times New Roman"/>
        </w:rPr>
        <w:t>抗日民族统一战线濒于分裂的局面</w:t>
      </w:r>
      <w:r>
        <w:rPr>
          <w:rFonts w:ascii="Times New Roman" w:eastAsia="楷体_GB2312" w:hAnsi="Times New Roman" w:cs="Times New Roman"/>
        </w:rPr>
        <w:t>，</w:t>
      </w:r>
      <w:r w:rsidRPr="00E61398">
        <w:rPr>
          <w:rFonts w:ascii="Times New Roman" w:eastAsia="楷体_GB2312" w:hAnsi="Times New Roman" w:cs="Times New Roman"/>
        </w:rPr>
        <w:t>中国共产党肩负着艰苦卓绝的抗日战争。</w:t>
      </w:r>
      <w:r w:rsidRPr="00E61398">
        <w:rPr>
          <w:rFonts w:ascii="Times New Roman" w:eastAsia="楷体_GB2312" w:hAnsi="Times New Roman" w:cs="Times New Roman"/>
        </w:rPr>
        <w:t>1940</w:t>
      </w:r>
      <w:r w:rsidRPr="00E61398">
        <w:rPr>
          <w:rFonts w:ascii="Times New Roman" w:eastAsia="楷体_GB2312" w:hAnsi="Times New Roman" w:cs="Times New Roman"/>
        </w:rPr>
        <w:t>年</w:t>
      </w:r>
      <w:r w:rsidRPr="00E61398">
        <w:rPr>
          <w:rFonts w:ascii="Times New Roman" w:eastAsia="楷体_GB2312" w:hAnsi="Times New Roman" w:cs="Times New Roman"/>
        </w:rPr>
        <w:t>5</w:t>
      </w:r>
      <w:r w:rsidRPr="00E61398">
        <w:rPr>
          <w:rFonts w:ascii="Times New Roman" w:eastAsia="楷体_GB2312" w:hAnsi="Times New Roman" w:cs="Times New Roman"/>
        </w:rPr>
        <w:t>月</w:t>
      </w:r>
      <w:r>
        <w:rPr>
          <w:rFonts w:ascii="Times New Roman" w:eastAsia="楷体_GB2312" w:hAnsi="Times New Roman" w:cs="Times New Roman"/>
        </w:rPr>
        <w:t>，</w:t>
      </w:r>
      <w:r w:rsidRPr="00E61398">
        <w:rPr>
          <w:rFonts w:ascii="Times New Roman" w:eastAsia="楷体_GB2312" w:hAnsi="Times New Roman" w:cs="Times New Roman"/>
        </w:rPr>
        <w:t>茅盾离开新疆返回内地</w:t>
      </w:r>
      <w:r>
        <w:rPr>
          <w:rFonts w:ascii="Times New Roman" w:eastAsia="楷体_GB2312" w:hAnsi="Times New Roman" w:cs="Times New Roman"/>
        </w:rPr>
        <w:t>，</w:t>
      </w:r>
      <w:r w:rsidRPr="00E61398">
        <w:rPr>
          <w:rFonts w:ascii="Times New Roman" w:eastAsia="楷体_GB2312" w:hAnsi="Times New Roman" w:cs="Times New Roman"/>
        </w:rPr>
        <w:t>受朱德同志邀请前往延安。在延安参观讲学期间</w:t>
      </w:r>
      <w:r>
        <w:rPr>
          <w:rFonts w:ascii="Times New Roman" w:eastAsia="楷体_GB2312" w:hAnsi="Times New Roman" w:cs="Times New Roman"/>
        </w:rPr>
        <w:t>，</w:t>
      </w:r>
      <w:r w:rsidRPr="00E61398">
        <w:rPr>
          <w:rFonts w:ascii="Times New Roman" w:eastAsia="楷体_GB2312" w:hAnsi="Times New Roman" w:cs="Times New Roman"/>
        </w:rPr>
        <w:t>亲身体察了解放区军民的斗争生活</w:t>
      </w:r>
      <w:r>
        <w:rPr>
          <w:rFonts w:ascii="Times New Roman" w:eastAsia="楷体_GB2312" w:hAnsi="Times New Roman" w:cs="Times New Roman"/>
        </w:rPr>
        <w:t>，</w:t>
      </w:r>
      <w:r w:rsidRPr="00E61398">
        <w:rPr>
          <w:rFonts w:ascii="Times New Roman" w:eastAsia="楷体_GB2312" w:hAnsi="Times New Roman" w:cs="Times New Roman"/>
        </w:rPr>
        <w:t>看到了抗日军民团结战斗的精神风貌</w:t>
      </w:r>
      <w:r>
        <w:rPr>
          <w:rFonts w:ascii="Times New Roman" w:eastAsia="楷体_GB2312" w:hAnsi="Times New Roman" w:cs="Times New Roman"/>
        </w:rPr>
        <w:t>，</w:t>
      </w:r>
      <w:r w:rsidRPr="00E61398">
        <w:rPr>
          <w:rFonts w:ascii="Times New Roman" w:eastAsia="楷体_GB2312" w:hAnsi="Times New Roman" w:cs="Times New Roman"/>
        </w:rPr>
        <w:t>留下了深刻的印象。皖南事变后</w:t>
      </w:r>
      <w:r>
        <w:rPr>
          <w:rFonts w:ascii="Times New Roman" w:eastAsia="楷体_GB2312" w:hAnsi="Times New Roman" w:cs="Times New Roman"/>
        </w:rPr>
        <w:t>，</w:t>
      </w:r>
      <w:r w:rsidRPr="00E61398">
        <w:rPr>
          <w:rFonts w:ascii="Times New Roman" w:eastAsia="楷体_GB2312" w:hAnsi="Times New Roman" w:cs="Times New Roman"/>
        </w:rPr>
        <w:t>作者借礼赞西北高原上的白杨树</w:t>
      </w:r>
      <w:r>
        <w:rPr>
          <w:rFonts w:ascii="Times New Roman" w:eastAsia="楷体_GB2312" w:hAnsi="Times New Roman" w:cs="Times New Roman"/>
        </w:rPr>
        <w:t>，</w:t>
      </w:r>
      <w:r w:rsidRPr="00E61398">
        <w:rPr>
          <w:rFonts w:ascii="Times New Roman" w:eastAsia="楷体_GB2312" w:hAnsi="Times New Roman" w:cs="Times New Roman"/>
        </w:rPr>
        <w:t>来表达对北方抗日军民的热爱和赞美之</w:t>
      </w:r>
      <w:r w:rsidRPr="00E61398">
        <w:rPr>
          <w:rFonts w:ascii="Times New Roman" w:eastAsia="楷体_GB2312" w:hAnsi="Times New Roman" w:cs="Times New Roman" w:hint="eastAsia"/>
        </w:rPr>
        <w:t>情</w:t>
      </w:r>
      <w:r>
        <w:rPr>
          <w:rFonts w:ascii="Times New Roman" w:eastAsia="楷体_GB2312" w:hAnsi="Times New Roman" w:cs="Times New Roman" w:hint="eastAsia"/>
        </w:rPr>
        <w:t>，</w:t>
      </w:r>
      <w:r w:rsidRPr="00E61398">
        <w:rPr>
          <w:rFonts w:ascii="Times New Roman" w:eastAsia="楷体_GB2312" w:hAnsi="Times New Roman" w:cs="Times New Roman" w:hint="eastAsia"/>
        </w:rPr>
        <w:t>便写下了此文。</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目标导学二：朗读课文</w:t>
      </w:r>
      <w:r>
        <w:rPr>
          <w:rFonts w:ascii="Times New Roman" w:eastAsia="黑体" w:hAnsi="Times New Roman" w:cs="Times New Roman"/>
        </w:rPr>
        <w:t>，</w:t>
      </w:r>
      <w:r w:rsidRPr="00E61398">
        <w:rPr>
          <w:rFonts w:ascii="Times New Roman" w:eastAsia="黑体" w:hAnsi="Times New Roman" w:cs="Times New Roman"/>
        </w:rPr>
        <w:t>整体感知</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并说说朗读时应把握怎样的情感基调。</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朗读时应读出文中的激情与豪气</w:t>
      </w:r>
      <w:r>
        <w:rPr>
          <w:rFonts w:ascii="Times New Roman" w:eastAsia="楷体_GB2312" w:hAnsi="Times New Roman" w:cs="Times New Roman"/>
        </w:rPr>
        <w:t>，</w:t>
      </w:r>
      <w:r w:rsidRPr="00E61398">
        <w:rPr>
          <w:rFonts w:ascii="Times New Roman" w:eastAsia="楷体_GB2312" w:hAnsi="Times New Roman" w:cs="Times New Roman"/>
        </w:rPr>
        <w:t>读出深蕴其中的赞美之情。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本文的题目为《白杨礼赞》</w:t>
      </w:r>
      <w:r>
        <w:rPr>
          <w:rFonts w:ascii="Times New Roman" w:hAnsi="Times New Roman" w:cs="Times New Roman"/>
        </w:rPr>
        <w:t>，</w:t>
      </w:r>
      <w:r w:rsidRPr="00E61398">
        <w:rPr>
          <w:rFonts w:ascii="Times New Roman" w:hAnsi="Times New Roman" w:cs="Times New Roman"/>
        </w:rPr>
        <w:t>而作者也确实是在不断地赞扬白杨树</w:t>
      </w:r>
      <w:r>
        <w:rPr>
          <w:rFonts w:ascii="Times New Roman" w:hAnsi="Times New Roman" w:cs="Times New Roman"/>
        </w:rPr>
        <w:t>，</w:t>
      </w:r>
      <w:r w:rsidRPr="00E61398">
        <w:rPr>
          <w:rFonts w:ascii="Times New Roman" w:hAnsi="Times New Roman" w:cs="Times New Roman"/>
        </w:rPr>
        <w:t>请你找到文中赞扬白杨树的语句</w:t>
      </w:r>
      <w:r>
        <w:rPr>
          <w:rFonts w:ascii="Times New Roman" w:hAnsi="Times New Roman" w:cs="Times New Roman"/>
        </w:rPr>
        <w:t>，</w:t>
      </w:r>
      <w:r w:rsidRPr="00E61398">
        <w:rPr>
          <w:rFonts w:ascii="Times New Roman" w:hAnsi="Times New Roman" w:cs="Times New Roman"/>
        </w:rPr>
        <w:t>说说作者是在怎样的情况下赞美白杨树的</w:t>
      </w:r>
      <w:r>
        <w:rPr>
          <w:rFonts w:ascii="Times New Roman" w:hAnsi="Times New Roman" w:cs="Times New Roman"/>
        </w:rPr>
        <w:t>，</w:t>
      </w:r>
      <w:r w:rsidRPr="00E61398">
        <w:rPr>
          <w:rFonts w:ascii="Times New Roman" w:hAnsi="Times New Roman" w:cs="Times New Roman"/>
        </w:rPr>
        <w:t>从哪几个方面赞美了白杨树。</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sidRPr="00E61398">
        <w:rPr>
          <w:rFonts w:ascii="Times New Roman" w:eastAsia="楷体_GB2312" w:hAnsi="Times New Roman" w:cs="Times New Roman" w:hint="eastAsia"/>
        </w:rPr>
        <w:t>：白杨树实在是不平凡的</w:t>
      </w:r>
      <w:r>
        <w:rPr>
          <w:rFonts w:ascii="Times New Roman" w:eastAsia="楷体_GB2312" w:hAnsi="Times New Roman" w:cs="Times New Roman" w:hint="eastAsia"/>
        </w:rPr>
        <w:t>，</w:t>
      </w:r>
      <w:r w:rsidRPr="00E61398">
        <w:rPr>
          <w:rFonts w:ascii="Times New Roman" w:eastAsia="楷体_GB2312" w:hAnsi="Times New Roman" w:cs="Times New Roman" w:hint="eastAsia"/>
        </w:rPr>
        <w:t>我赞美白杨树！</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1</w:t>
      </w:r>
      <w:r w:rsidRPr="00E61398">
        <w:rPr>
          <w:rFonts w:ascii="Times New Roman" w:eastAsia="楷体_GB2312" w:hAnsi="Times New Roman" w:cs="Times New Roman"/>
        </w:rPr>
        <w:t>段是总体的赞美</w:t>
      </w:r>
      <w:r>
        <w:rPr>
          <w:rFonts w:ascii="Times New Roman" w:eastAsia="楷体_GB2312" w:hAnsi="Times New Roman" w:cs="Times New Roman"/>
        </w:rPr>
        <w:t>，</w:t>
      </w:r>
      <w:r w:rsidRPr="00E61398">
        <w:rPr>
          <w:rFonts w:ascii="Times New Roman" w:eastAsia="楷体_GB2312" w:hAnsi="Times New Roman" w:cs="Times New Roman"/>
        </w:rPr>
        <w:t>与题目对应</w:t>
      </w:r>
      <w:r>
        <w:rPr>
          <w:rFonts w:ascii="Times New Roman" w:eastAsia="楷体_GB2312" w:hAnsi="Times New Roman" w:cs="Times New Roman"/>
        </w:rPr>
        <w:t>，</w:t>
      </w:r>
      <w:r w:rsidRPr="00E61398">
        <w:rPr>
          <w:rFonts w:ascii="Times New Roman" w:eastAsia="楷体_GB2312" w:hAnsi="Times New Roman" w:cs="Times New Roman"/>
        </w:rPr>
        <w:t>也承接后文</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段：那就是白杨树</w:t>
      </w:r>
      <w:r>
        <w:rPr>
          <w:rFonts w:ascii="Times New Roman" w:eastAsia="楷体_GB2312" w:hAnsi="Times New Roman" w:cs="Times New Roman"/>
        </w:rPr>
        <w:t>，</w:t>
      </w:r>
      <w:r w:rsidRPr="00E61398">
        <w:rPr>
          <w:rFonts w:ascii="Times New Roman" w:eastAsia="楷体_GB2312" w:hAnsi="Times New Roman" w:cs="Times New Roman"/>
        </w:rPr>
        <w:t>西北极普通的一种树</w:t>
      </w:r>
      <w:r>
        <w:rPr>
          <w:rFonts w:ascii="Times New Roman" w:eastAsia="楷体_GB2312" w:hAnsi="Times New Roman" w:cs="Times New Roman"/>
        </w:rPr>
        <w:t>，</w:t>
      </w:r>
      <w:r w:rsidRPr="00E61398">
        <w:rPr>
          <w:rFonts w:ascii="Times New Roman" w:eastAsia="楷体_GB2312" w:hAnsi="Times New Roman" w:cs="Times New Roman"/>
        </w:rPr>
        <w:t>然而实在是不平凡的一种树！</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段的赞美是在描写白杨树的生长环境后发出的</w:t>
      </w:r>
      <w:r>
        <w:rPr>
          <w:rFonts w:ascii="Times New Roman" w:eastAsia="楷体_GB2312" w:hAnsi="Times New Roman" w:cs="Times New Roman"/>
        </w:rPr>
        <w:t>，</w:t>
      </w:r>
      <w:r w:rsidRPr="00E61398">
        <w:rPr>
          <w:rFonts w:ascii="Times New Roman" w:eastAsia="楷体_GB2312" w:hAnsi="Times New Roman" w:cs="Times New Roman"/>
        </w:rPr>
        <w:t>白杨树在黄土地上傲然挺立</w:t>
      </w:r>
      <w:r>
        <w:rPr>
          <w:rFonts w:ascii="Times New Roman" w:eastAsia="楷体_GB2312" w:hAnsi="Times New Roman" w:cs="Times New Roman"/>
        </w:rPr>
        <w:t>，</w:t>
      </w:r>
      <w:r w:rsidRPr="00E61398">
        <w:rPr>
          <w:rFonts w:ascii="Times New Roman" w:eastAsia="楷体_GB2312" w:hAnsi="Times New Roman" w:cs="Times New Roman"/>
        </w:rPr>
        <w:t>形成一种意境美</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6</w:t>
      </w:r>
      <w:r w:rsidRPr="00E61398">
        <w:rPr>
          <w:rFonts w:ascii="Times New Roman" w:eastAsia="楷体_GB2312" w:hAnsi="Times New Roman" w:cs="Times New Roman"/>
        </w:rPr>
        <w:t>段：这就是白杨树</w:t>
      </w:r>
      <w:r>
        <w:rPr>
          <w:rFonts w:ascii="Times New Roman" w:eastAsia="楷体_GB2312" w:hAnsi="Times New Roman" w:cs="Times New Roman"/>
        </w:rPr>
        <w:t>，</w:t>
      </w:r>
      <w:r w:rsidRPr="00E61398">
        <w:rPr>
          <w:rFonts w:ascii="Times New Roman" w:eastAsia="楷体_GB2312" w:hAnsi="Times New Roman" w:cs="Times New Roman"/>
        </w:rPr>
        <w:t>西北极普通的一种树</w:t>
      </w:r>
      <w:r>
        <w:rPr>
          <w:rFonts w:ascii="Times New Roman" w:eastAsia="楷体_GB2312" w:hAnsi="Times New Roman" w:cs="Times New Roman"/>
        </w:rPr>
        <w:t>，</w:t>
      </w:r>
      <w:r w:rsidRPr="00E61398">
        <w:rPr>
          <w:rFonts w:ascii="Times New Roman" w:eastAsia="楷体_GB2312" w:hAnsi="Times New Roman" w:cs="Times New Roman"/>
        </w:rPr>
        <w:t>然而决不是平凡的树！</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6</w:t>
      </w:r>
      <w:r w:rsidRPr="00E61398">
        <w:rPr>
          <w:rFonts w:ascii="Times New Roman" w:eastAsia="楷体_GB2312" w:hAnsi="Times New Roman" w:cs="Times New Roman"/>
        </w:rPr>
        <w:t>段的赞美是在第</w:t>
      </w:r>
      <w:r w:rsidRPr="00E61398">
        <w:rPr>
          <w:rFonts w:ascii="Times New Roman" w:eastAsia="楷体_GB2312" w:hAnsi="Times New Roman" w:cs="Times New Roman"/>
        </w:rPr>
        <w:t>5</w:t>
      </w:r>
      <w:r w:rsidRPr="00E61398">
        <w:rPr>
          <w:rFonts w:ascii="Times New Roman" w:eastAsia="楷体_GB2312" w:hAnsi="Times New Roman" w:cs="Times New Roman"/>
        </w:rPr>
        <w:t>段描写白杨树的形貌不平凡</w:t>
      </w:r>
      <w:r>
        <w:rPr>
          <w:rFonts w:ascii="Times New Roman" w:eastAsia="楷体_GB2312" w:hAnsi="Times New Roman" w:cs="Times New Roman"/>
        </w:rPr>
        <w:t>，</w:t>
      </w:r>
      <w:r w:rsidRPr="00E61398">
        <w:rPr>
          <w:rFonts w:ascii="Times New Roman" w:eastAsia="楷体_GB2312" w:hAnsi="Times New Roman" w:cs="Times New Roman"/>
        </w:rPr>
        <w:t>有不屈不挠的精神之后发出的</w:t>
      </w:r>
      <w:r>
        <w:rPr>
          <w:rFonts w:ascii="Times New Roman" w:eastAsia="楷体_GB2312" w:hAnsi="Times New Roman" w:cs="Times New Roman"/>
        </w:rPr>
        <w:t>，</w:t>
      </w:r>
      <w:r w:rsidRPr="00E61398">
        <w:rPr>
          <w:rFonts w:ascii="Times New Roman" w:eastAsia="楷体_GB2312" w:hAnsi="Times New Roman" w:cs="Times New Roman"/>
        </w:rPr>
        <w:t>赞叹白杨树的形美与神美</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8</w:t>
      </w:r>
      <w:r w:rsidRPr="00E61398">
        <w:rPr>
          <w:rFonts w:ascii="Times New Roman" w:eastAsia="楷体_GB2312" w:hAnsi="Times New Roman" w:cs="Times New Roman"/>
        </w:rPr>
        <w:t>段：我赞美白杨树</w:t>
      </w:r>
      <w:r>
        <w:rPr>
          <w:rFonts w:ascii="Times New Roman" w:eastAsia="楷体_GB2312" w:hAnsi="Times New Roman" w:cs="Times New Roman"/>
        </w:rPr>
        <w:t>，</w:t>
      </w:r>
      <w:r w:rsidRPr="00E61398">
        <w:rPr>
          <w:rFonts w:ascii="Times New Roman" w:eastAsia="楷体_GB2312" w:hAnsi="Times New Roman" w:cs="Times New Roman"/>
        </w:rPr>
        <w:t>就因为</w:t>
      </w:r>
      <w:r w:rsidRPr="00E61398">
        <w:rPr>
          <w:rFonts w:hAnsi="宋体" w:cs="Times New Roman"/>
        </w:rPr>
        <w:t>……</w:t>
      </w:r>
      <w:r w:rsidRPr="00E61398">
        <w:rPr>
          <w:rFonts w:ascii="Times New Roman" w:eastAsia="楷体_GB2312" w:hAnsi="Times New Roman" w:cs="Times New Roman"/>
        </w:rPr>
        <w:t>朴质、坚强、力求上进的精神。</w:t>
      </w:r>
      <w:r>
        <w:rPr>
          <w:rFonts w:ascii="Times New Roman" w:eastAsia="楷体_GB2312" w:hAnsi="Times New Roman" w:cs="Times New Roman"/>
        </w:rPr>
        <w:t>(</w:t>
      </w:r>
      <w:r w:rsidRPr="00E61398">
        <w:rPr>
          <w:rFonts w:ascii="Times New Roman" w:eastAsia="楷体_GB2312" w:hAnsi="Times New Roman" w:cs="Times New Roman"/>
        </w:rPr>
        <w:t>这里由白杨树的品质联想到当地人</w:t>
      </w:r>
      <w:r w:rsidRPr="00E61398">
        <w:rPr>
          <w:rFonts w:ascii="Times New Roman" w:eastAsia="楷体_GB2312" w:hAnsi="Times New Roman" w:cs="Times New Roman" w:hint="eastAsia"/>
        </w:rPr>
        <w:t>民的品质</w:t>
      </w:r>
      <w:r>
        <w:rPr>
          <w:rFonts w:ascii="Times New Roman" w:eastAsia="楷体_GB2312" w:hAnsi="Times New Roman" w:cs="Times New Roman" w:hint="eastAsia"/>
        </w:rPr>
        <w:t>，</w:t>
      </w:r>
      <w:r w:rsidRPr="00E61398">
        <w:rPr>
          <w:rFonts w:ascii="Times New Roman" w:eastAsia="楷体_GB2312" w:hAnsi="Times New Roman" w:cs="Times New Roman" w:hint="eastAsia"/>
        </w:rPr>
        <w:t>白杨树已经具有了象征意义</w:t>
      </w:r>
      <w:r>
        <w:rPr>
          <w:rFonts w:ascii="Times New Roman" w:eastAsia="楷体_GB2312" w:hAnsi="Times New Roman" w:cs="Times New Roman" w:hint="eastAsia"/>
        </w:rPr>
        <w:t>，</w:t>
      </w:r>
      <w:r w:rsidRPr="00E61398">
        <w:rPr>
          <w:rFonts w:ascii="Times New Roman" w:eastAsia="楷体_GB2312" w:hAnsi="Times New Roman" w:cs="Times New Roman" w:hint="eastAsia"/>
        </w:rPr>
        <w:t>既是赞美白杨树</w:t>
      </w:r>
      <w:r>
        <w:rPr>
          <w:rFonts w:ascii="Times New Roman" w:eastAsia="楷体_GB2312" w:hAnsi="Times New Roman" w:cs="Times New Roman" w:hint="eastAsia"/>
        </w:rPr>
        <w:t>，</w:t>
      </w:r>
      <w:r w:rsidRPr="00E61398">
        <w:rPr>
          <w:rFonts w:ascii="Times New Roman" w:eastAsia="楷体_GB2312" w:hAnsi="Times New Roman" w:cs="Times New Roman" w:hint="eastAsia"/>
        </w:rPr>
        <w:t>又是赞美人</w:t>
      </w:r>
      <w:r>
        <w:rPr>
          <w:rFonts w:ascii="Times New Roman" w:eastAsia="楷体_GB2312" w:hAnsi="Times New Roman" w:cs="Times New Roman" w:hint="eastAsia"/>
        </w:rPr>
        <w:t>)</w:t>
      </w:r>
    </w:p>
    <w:p w:rsidR="0028108E" w:rsidRDefault="0028108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w:t>
      </w:r>
      <w:r w:rsidRPr="00E61398">
        <w:rPr>
          <w:rFonts w:ascii="Times New Roman" w:eastAsia="楷体_GB2312" w:hAnsi="Times New Roman" w:cs="Times New Roman"/>
        </w:rPr>
        <w:t>9</w:t>
      </w:r>
      <w:r w:rsidRPr="00E61398">
        <w:rPr>
          <w:rFonts w:ascii="Times New Roman" w:eastAsia="楷体_GB2312" w:hAnsi="Times New Roman" w:cs="Times New Roman"/>
        </w:rPr>
        <w:t>段：我要高声赞美白杨树！</w:t>
      </w:r>
      <w:r>
        <w:rPr>
          <w:rFonts w:ascii="Times New Roman" w:eastAsia="楷体_GB2312" w:hAnsi="Times New Roman" w:cs="Times New Roman"/>
        </w:rPr>
        <w:t>(</w:t>
      </w:r>
      <w:r w:rsidRPr="00E61398">
        <w:rPr>
          <w:rFonts w:ascii="Times New Roman" w:eastAsia="楷体_GB2312" w:hAnsi="Times New Roman" w:cs="Times New Roman"/>
        </w:rPr>
        <w:t>总结性的赞美</w:t>
      </w:r>
      <w:r>
        <w:rPr>
          <w:rFonts w:ascii="Times New Roman" w:eastAsia="楷体_GB2312" w:hAnsi="Times New Roman" w:cs="Times New Roman"/>
        </w:rPr>
        <w:t>，</w:t>
      </w:r>
      <w:r w:rsidRPr="00E61398">
        <w:rPr>
          <w:rFonts w:ascii="Times New Roman" w:eastAsia="楷体_GB2312" w:hAnsi="Times New Roman" w:cs="Times New Roman"/>
        </w:rPr>
        <w:t>与前文所有的赞美形成呼应</w:t>
      </w:r>
      <w:r>
        <w:rPr>
          <w:rFonts w:ascii="Times New Roman" w:eastAsia="楷体_GB2312" w:hAnsi="Times New Roman" w:cs="Times New Roman"/>
        </w:rPr>
        <w:t>)</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文章要赞美白杨树</w:t>
      </w:r>
      <w:r>
        <w:rPr>
          <w:rFonts w:ascii="Times New Roman" w:hAnsi="Times New Roman" w:cs="Times New Roman"/>
        </w:rPr>
        <w:t>，</w:t>
      </w:r>
      <w:r w:rsidRPr="00E61398">
        <w:rPr>
          <w:rFonts w:ascii="Times New Roman" w:hAnsi="Times New Roman" w:cs="Times New Roman"/>
        </w:rPr>
        <w:t>第</w:t>
      </w:r>
      <w:r w:rsidRPr="00E61398">
        <w:rPr>
          <w:rFonts w:ascii="Times New Roman" w:hAnsi="Times New Roman" w:cs="Times New Roman"/>
        </w:rPr>
        <w:t>2</w:t>
      </w:r>
      <w:r w:rsidRPr="00E61398">
        <w:rPr>
          <w:rFonts w:ascii="Times New Roman" w:hAnsi="Times New Roman" w:cs="Times New Roman"/>
        </w:rPr>
        <w:t>段却没提白杨树</w:t>
      </w:r>
      <w:r>
        <w:rPr>
          <w:rFonts w:ascii="Times New Roman" w:hAnsi="Times New Roman" w:cs="Times New Roman"/>
        </w:rPr>
        <w:t>，</w:t>
      </w:r>
      <w:r w:rsidRPr="00E61398">
        <w:rPr>
          <w:rFonts w:ascii="Times New Roman" w:hAnsi="Times New Roman" w:cs="Times New Roman"/>
        </w:rPr>
        <w:t>这一段主要写了什么？删掉这一段可不可以？</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这一段描绘了西北高原的壮美景色</w:t>
      </w:r>
      <w:r>
        <w:rPr>
          <w:rFonts w:ascii="Times New Roman" w:eastAsia="楷体_GB2312" w:hAnsi="Times New Roman" w:cs="Times New Roman"/>
        </w:rPr>
        <w:t>，</w:t>
      </w:r>
      <w:r w:rsidRPr="00E61398">
        <w:rPr>
          <w:rFonts w:ascii="Times New Roman" w:eastAsia="楷体_GB2312" w:hAnsi="Times New Roman" w:cs="Times New Roman"/>
        </w:rPr>
        <w:t>抓住</w:t>
      </w:r>
      <w:r w:rsidRPr="00E61398">
        <w:rPr>
          <w:rFonts w:hAnsi="宋体" w:cs="Times New Roman"/>
        </w:rPr>
        <w:t>“</w:t>
      </w:r>
      <w:r w:rsidRPr="00E61398">
        <w:rPr>
          <w:rFonts w:ascii="Times New Roman" w:eastAsia="楷体_GB2312" w:hAnsi="Times New Roman" w:cs="Times New Roman"/>
        </w:rPr>
        <w:t>黄与绿主宰着</w:t>
      </w:r>
      <w:r w:rsidRPr="00E61398">
        <w:rPr>
          <w:rFonts w:hAnsi="宋体" w:cs="Times New Roman"/>
        </w:rPr>
        <w:t>”</w:t>
      </w:r>
      <w:r w:rsidRPr="00E61398">
        <w:rPr>
          <w:rFonts w:ascii="Times New Roman" w:eastAsia="楷体_GB2312" w:hAnsi="Times New Roman" w:cs="Times New Roman"/>
        </w:rPr>
        <w:t>这一特色</w:t>
      </w:r>
      <w:r>
        <w:rPr>
          <w:rFonts w:ascii="Times New Roman" w:eastAsia="楷体_GB2312" w:hAnsi="Times New Roman" w:cs="Times New Roman"/>
        </w:rPr>
        <w:t>，</w:t>
      </w:r>
      <w:r w:rsidRPr="00E61398">
        <w:rPr>
          <w:rFonts w:ascii="Times New Roman" w:eastAsia="楷体_GB2312" w:hAnsi="Times New Roman" w:cs="Times New Roman"/>
        </w:rPr>
        <w:t>突出</w:t>
      </w:r>
      <w:r w:rsidRPr="00E61398">
        <w:rPr>
          <w:rFonts w:hAnsi="宋体" w:cs="Times New Roman"/>
        </w:rPr>
        <w:t>“</w:t>
      </w:r>
      <w:r w:rsidRPr="00E61398">
        <w:rPr>
          <w:rFonts w:ascii="Times New Roman" w:eastAsia="楷体_GB2312" w:hAnsi="Times New Roman" w:cs="Times New Roman"/>
        </w:rPr>
        <w:t>雄壮</w:t>
      </w:r>
      <w:r w:rsidRPr="00E61398">
        <w:rPr>
          <w:rFonts w:hAnsi="宋体" w:cs="Times New Roman"/>
        </w:rPr>
        <w:t>”“</w:t>
      </w:r>
      <w:r w:rsidRPr="00E61398">
        <w:rPr>
          <w:rFonts w:ascii="Times New Roman" w:eastAsia="楷体_GB2312" w:hAnsi="Times New Roman" w:cs="Times New Roman"/>
        </w:rPr>
        <w:t>伟大</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突出了白杨树的不平凡；同时又用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与第</w:t>
      </w:r>
      <w:r w:rsidRPr="00E61398">
        <w:rPr>
          <w:rFonts w:ascii="Times New Roman" w:eastAsia="楷体_GB2312" w:hAnsi="Times New Roman" w:cs="Times New Roman"/>
        </w:rPr>
        <w:t>3</w:t>
      </w:r>
      <w:r w:rsidRPr="00E61398">
        <w:rPr>
          <w:rFonts w:ascii="Times New Roman" w:eastAsia="楷体_GB2312" w:hAnsi="Times New Roman" w:cs="Times New Roman"/>
        </w:rPr>
        <w:t>段中白杨树</w:t>
      </w:r>
      <w:r w:rsidRPr="00E61398">
        <w:rPr>
          <w:rFonts w:hAnsi="宋体" w:cs="Times New Roman"/>
        </w:rPr>
        <w:t>“</w:t>
      </w:r>
      <w:r w:rsidRPr="00E61398">
        <w:rPr>
          <w:rFonts w:ascii="Times New Roman" w:eastAsia="楷体_GB2312" w:hAnsi="Times New Roman" w:cs="Times New Roman"/>
        </w:rPr>
        <w:t>傲然地耸立</w:t>
      </w:r>
      <w:r w:rsidRPr="00E61398">
        <w:rPr>
          <w:rFonts w:hAnsi="宋体" w:cs="Times New Roman"/>
        </w:rPr>
        <w:t>”</w:t>
      </w:r>
      <w:r w:rsidRPr="00E61398">
        <w:rPr>
          <w:rFonts w:ascii="Times New Roman" w:eastAsia="楷体_GB2312" w:hAnsi="Times New Roman" w:cs="Times New Roman"/>
        </w:rPr>
        <w:t>相对照</w:t>
      </w:r>
      <w:r>
        <w:rPr>
          <w:rFonts w:ascii="Times New Roman" w:eastAsia="楷体_GB2312" w:hAnsi="Times New Roman" w:cs="Times New Roman"/>
        </w:rPr>
        <w:t>，</w:t>
      </w:r>
      <w:r w:rsidRPr="00E61398">
        <w:rPr>
          <w:rFonts w:ascii="Times New Roman" w:eastAsia="楷体_GB2312" w:hAnsi="Times New Roman" w:cs="Times New Roman"/>
        </w:rPr>
        <w:t>两相对比又突出白杨树的不平凡；此外</w:t>
      </w:r>
      <w:r>
        <w:rPr>
          <w:rFonts w:ascii="Times New Roman" w:eastAsia="楷体_GB2312" w:hAnsi="Times New Roman" w:cs="Times New Roman"/>
        </w:rPr>
        <w:t>，</w:t>
      </w:r>
      <w:r w:rsidRPr="00E61398">
        <w:rPr>
          <w:rFonts w:ascii="Times New Roman" w:eastAsia="楷体_GB2312" w:hAnsi="Times New Roman" w:cs="Times New Roman"/>
        </w:rPr>
        <w:t>作者在此处用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这个字眼</w:t>
      </w:r>
      <w:r>
        <w:rPr>
          <w:rFonts w:ascii="Times New Roman" w:eastAsia="楷体_GB2312" w:hAnsi="Times New Roman" w:cs="Times New Roman" w:hint="eastAsia"/>
        </w:rPr>
        <w:t>，</w:t>
      </w:r>
      <w:r w:rsidRPr="00E61398">
        <w:rPr>
          <w:rFonts w:ascii="Times New Roman" w:eastAsia="楷体_GB2312" w:hAnsi="Times New Roman" w:cs="Times New Roman" w:hint="eastAsia"/>
        </w:rPr>
        <w:t>看似是贬低环境</w:t>
      </w:r>
      <w:r>
        <w:rPr>
          <w:rFonts w:ascii="Times New Roman" w:eastAsia="楷体_GB2312" w:hAnsi="Times New Roman" w:cs="Times New Roman" w:hint="eastAsia"/>
        </w:rPr>
        <w:t>，</w:t>
      </w:r>
      <w:r w:rsidRPr="00E61398">
        <w:rPr>
          <w:rFonts w:ascii="Times New Roman" w:eastAsia="楷体_GB2312" w:hAnsi="Times New Roman" w:cs="Times New Roman" w:hint="eastAsia"/>
        </w:rPr>
        <w:t>实则为突出白杨树的不平凡做准备</w:t>
      </w:r>
      <w:r>
        <w:rPr>
          <w:rFonts w:ascii="Times New Roman" w:eastAsia="楷体_GB2312" w:hAnsi="Times New Roman" w:cs="Times New Roman" w:hint="eastAsia"/>
        </w:rPr>
        <w:t>，</w:t>
      </w:r>
      <w:r w:rsidRPr="00E61398">
        <w:rPr>
          <w:rFonts w:ascii="Times New Roman" w:eastAsia="楷体_GB2312" w:hAnsi="Times New Roman" w:cs="Times New Roman" w:hint="eastAsia"/>
        </w:rPr>
        <w:t>这是欲扬先抑手法的运用</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因此不能删掉。</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目标导学三：把握白杨树特征</w:t>
      </w:r>
      <w:r>
        <w:rPr>
          <w:rFonts w:ascii="Times New Roman" w:eastAsia="黑体" w:hAnsi="Times New Roman" w:cs="Times New Roman"/>
        </w:rPr>
        <w:t>，</w:t>
      </w:r>
      <w:r w:rsidRPr="00E61398">
        <w:rPr>
          <w:rFonts w:ascii="Times New Roman" w:eastAsia="黑体" w:hAnsi="Times New Roman" w:cs="Times New Roman"/>
        </w:rPr>
        <w:t>体会其象征意义</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请你阅读课文第</w:t>
      </w:r>
      <w:r w:rsidRPr="00E61398">
        <w:rPr>
          <w:rFonts w:ascii="Times New Roman" w:hAnsi="Times New Roman" w:cs="Times New Roman"/>
        </w:rPr>
        <w:t>5</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说说作者刻画了白杨树怎样的外部形态及内在品格。</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p>
    <w:p w:rsidR="0028108E" w:rsidRDefault="0028108E" w:rsidP="00007FD1">
      <w:pPr>
        <w:pStyle w:val="a3"/>
        <w:ind w:firstLineChars="200" w:firstLine="420"/>
        <w:rPr>
          <w:rFonts w:ascii="Times New Roman"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rPr>
        <w:instrText>eq \</w:instrText>
      </w:r>
      <w:r w:rsidRPr="00E61398">
        <w:rPr>
          <w:rFonts w:ascii="Times New Roman" w:eastAsia="楷体_GB2312" w:hAnsi="Times New Roman" w:cs="Times New Roman"/>
        </w:rPr>
        <w:instrText>b\lc\</w:instrText>
      </w:r>
      <w:r>
        <w:rPr>
          <w:rFonts w:ascii="Times New Roman" w:eastAsia="楷体_GB2312" w:hAnsi="Times New Roman" w:cs="Times New Roman"/>
        </w:rPr>
        <w:instrText xml:space="preserve"> </w:instrText>
      </w:r>
      <w:r w:rsidRPr="00E61398">
        <w:rPr>
          <w:rFonts w:ascii="Times New Roman" w:eastAsia="楷体_GB2312" w:hAnsi="Times New Roman" w:cs="Times New Roman"/>
        </w:rPr>
        <w:instrText>(</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Pr>
          <w:rFonts w:ascii="Times New Roman" w:eastAsia="楷体_GB2312" w:hAnsi="Times New Roman" w:cs="Times New Roman"/>
        </w:rPr>
        <w:instrText xml:space="preserve">　</w:instrText>
      </w:r>
      <w:r>
        <w:rPr>
          <w:rFonts w:ascii="Times New Roman" w:eastAsia="楷体_GB2312" w:hAnsi="Times New Roman" w:cs="Times New Roman"/>
        </w:rPr>
        <w:instrText xml:space="preserve"> </w:instrText>
      </w:r>
      <w:r w:rsidRPr="00E61398">
        <w:rPr>
          <w:rFonts w:ascii="Times New Roman" w:eastAsia="楷体_GB2312" w:hAnsi="Times New Roman" w:cs="Times New Roman"/>
        </w:rPr>
        <w:instrText>白杨树</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（描写、刻画）</w:instrText>
      </w:r>
      <w:r w:rsidRPr="00E61398">
        <w:rPr>
          <w:rFonts w:ascii="Times New Roman" w:eastAsia="楷体_GB2312" w:hAnsi="Times New Roman" w:cs="Times New Roman"/>
        </w:rPr>
        <w:instrText>))</w:instrText>
      </w:r>
      <w:r>
        <w:rPr>
          <w:rFonts w:ascii="Times New Roman" w:eastAsia="楷体_GB2312" w:hAnsi="Times New Roman" w:cs="Times New Roman"/>
        </w:rPr>
        <w:fldChar w:fldCharType="end"/>
      </w:r>
      <w:r>
        <w:rPr>
          <w:rFonts w:ascii="Times New Roman" w:eastAsia="楷体_GB2312" w:hAnsi="Times New Roman" w:cs="Times New Roman"/>
        </w:rPr>
        <w:fldChar w:fldCharType="begin"/>
      </w:r>
      <w:r>
        <w:rPr>
          <w:rFonts w:ascii="Times New Roman" w:eastAsia="楷体_GB2312" w:hAnsi="Times New Roman" w:cs="Times New Roman"/>
        </w:rPr>
        <w:instrText>eq \</w:instrText>
      </w:r>
      <w:r w:rsidRPr="00E61398">
        <w:rPr>
          <w:rFonts w:ascii="Times New Roman" w:eastAsia="楷体_GB2312" w:hAnsi="Times New Roman" w:cs="Times New Roman"/>
        </w:rPr>
        <w:instrText>b\lc\{(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外部形态</w:instrText>
      </w:r>
      <w:r w:rsidRPr="00E61398">
        <w:rPr>
          <w:rFonts w:ascii="Times New Roman" w:eastAsia="楷体_GB2312" w:hAnsi="Times New Roman" w:cs="Times New Roman"/>
        </w:rPr>
        <w:instrText>\b\lc\{\rc\}(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干</w:instrText>
      </w:r>
      <w:r>
        <w:rPr>
          <w:rFonts w:ascii="Times New Roman" w:eastAsia="楷体_GB2312" w:hAnsi="Times New Roman" w:cs="Times New Roman"/>
        </w:rPr>
        <w:instrText>，</w:instrText>
      </w:r>
      <w:r w:rsidRPr="00E61398">
        <w:rPr>
          <w:rFonts w:ascii="Times New Roman" w:eastAsia="楷体_GB2312" w:hAnsi="Times New Roman" w:cs="Times New Roman"/>
        </w:rPr>
        <w:instrText>笔直</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枝</w:instrText>
      </w:r>
      <w:r>
        <w:rPr>
          <w:rFonts w:ascii="Times New Roman" w:eastAsia="楷体_GB2312" w:hAnsi="Times New Roman" w:cs="Times New Roman"/>
        </w:rPr>
        <w:instrText>，</w:instrText>
      </w:r>
      <w:r w:rsidRPr="00E61398">
        <w:rPr>
          <w:rFonts w:ascii="Times New Roman" w:eastAsia="楷体_GB2312" w:hAnsi="Times New Roman" w:cs="Times New Roman"/>
        </w:rPr>
        <w:instrText>靠拢</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叶</w:instrText>
      </w:r>
      <w:r>
        <w:rPr>
          <w:rFonts w:ascii="Times New Roman" w:eastAsia="楷体_GB2312" w:hAnsi="Times New Roman" w:cs="Times New Roman"/>
        </w:rPr>
        <w:instrText>，</w:instrText>
      </w:r>
      <w:r w:rsidRPr="00E61398">
        <w:rPr>
          <w:rFonts w:ascii="Times New Roman" w:eastAsia="楷体_GB2312" w:hAnsi="Times New Roman" w:cs="Times New Roman"/>
        </w:rPr>
        <w:instrText>向上</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皮</w:instrText>
      </w:r>
      <w:r>
        <w:rPr>
          <w:rFonts w:ascii="Times New Roman" w:eastAsia="楷体_GB2312" w:hAnsi="Times New Roman" w:cs="Times New Roman"/>
        </w:rPr>
        <w:instrText>，</w:instrText>
      </w:r>
      <w:r w:rsidRPr="00E61398">
        <w:rPr>
          <w:rFonts w:ascii="Times New Roman" w:eastAsia="楷体_GB2312" w:hAnsi="Times New Roman" w:cs="Times New Roman"/>
        </w:rPr>
        <w:instrText>光泽</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旺盛</w:instrText>
      </w:r>
      <w:r>
        <w:rPr>
          <w:rFonts w:ascii="Times New Roman" w:eastAsia="楷体_GB2312" w:hAnsi="Times New Roman" w:cs="Times New Roman"/>
        </w:rPr>
        <w:instrText>，</w:instrText>
      </w:r>
      <w:r w:rsidRPr="00E61398">
        <w:rPr>
          <w:rFonts w:ascii="Times New Roman" w:eastAsia="楷体_GB2312" w:hAnsi="Times New Roman" w:cs="Times New Roman"/>
        </w:rPr>
        <w:instrText>要力争上游</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内在品格</w:instrText>
      </w:r>
      <w:r w:rsidRPr="00E61398">
        <w:rPr>
          <w:rFonts w:ascii="Times New Roman" w:eastAsia="楷体_GB2312" w:hAnsi="Times New Roman" w:cs="Times New Roman"/>
        </w:rPr>
        <w:instrText>\b\lc\{\rc\}(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倔强挺立</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向上发展</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不折不挠</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坚强</w:instrText>
      </w:r>
      <w:r>
        <w:rPr>
          <w:rFonts w:ascii="Times New Roman" w:eastAsia="楷体_GB2312" w:hAnsi="Times New Roman" w:cs="Times New Roman"/>
        </w:rPr>
        <w:instrText>，</w:instrText>
      </w:r>
      <w:r w:rsidRPr="00E61398">
        <w:rPr>
          <w:rFonts w:ascii="Times New Roman" w:eastAsia="楷体_GB2312" w:hAnsi="Times New Roman" w:cs="Times New Roman"/>
        </w:rPr>
        <w:instrText>有斗争精神</w:instrText>
      </w:r>
      <w:r w:rsidRPr="00E61398">
        <w:rPr>
          <w:rFonts w:ascii="Times New Roman" w:eastAsia="楷体_GB2312" w:hAnsi="Times New Roman" w:cs="Times New Roman"/>
        </w:rPr>
        <w:instrText>))</w:instrText>
      </w:r>
      <w:r>
        <w:rPr>
          <w:rFonts w:ascii="Times New Roman" w:eastAsia="楷体_GB2312" w:hAnsi="Times New Roman" w:cs="Times New Roman"/>
        </w:rPr>
        <w:fldChar w:fldCharType="end"/>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请你阅读第</w:t>
      </w:r>
      <w:r w:rsidRPr="00E61398">
        <w:rPr>
          <w:rFonts w:ascii="Times New Roman" w:hAnsi="Times New Roman" w:cs="Times New Roman"/>
        </w:rPr>
        <w:t>7</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作者为什么说白杨树</w:t>
      </w:r>
      <w:r w:rsidRPr="00E61398">
        <w:rPr>
          <w:rFonts w:hAnsi="宋体" w:cs="Times New Roman"/>
        </w:rPr>
        <w:t>“</w:t>
      </w:r>
      <w:r w:rsidRPr="00E61398">
        <w:rPr>
          <w:rFonts w:ascii="Times New Roman" w:hAnsi="Times New Roman" w:cs="Times New Roman"/>
        </w:rPr>
        <w:t>算不得树中的好女子</w:t>
      </w:r>
      <w:r w:rsidRPr="00E61398">
        <w:rPr>
          <w:rFonts w:hAnsi="宋体" w:cs="Times New Roman"/>
        </w:rPr>
        <w:t>”</w:t>
      </w:r>
      <w:r>
        <w:rPr>
          <w:rFonts w:ascii="Times New Roman" w:hAnsi="Times New Roman" w:cs="Times New Roman"/>
        </w:rPr>
        <w:t>，</w:t>
      </w:r>
      <w:r w:rsidRPr="00E61398">
        <w:rPr>
          <w:rFonts w:ascii="Times New Roman" w:hAnsi="Times New Roman" w:cs="Times New Roman"/>
        </w:rPr>
        <w:t>这不是贬低了白杨树吗？作者为什么要这样写？</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作者说它不是</w:t>
      </w:r>
      <w:r w:rsidRPr="00E61398">
        <w:rPr>
          <w:rFonts w:hAnsi="宋体" w:cs="Times New Roman"/>
        </w:rPr>
        <w:t>“</w:t>
      </w:r>
      <w:r w:rsidRPr="00E61398">
        <w:rPr>
          <w:rFonts w:ascii="Times New Roman" w:eastAsia="楷体_GB2312" w:hAnsi="Times New Roman" w:cs="Times New Roman"/>
        </w:rPr>
        <w:t>好女子</w:t>
      </w:r>
      <w:r w:rsidRPr="00E61398">
        <w:rPr>
          <w:rFonts w:hAnsi="宋体" w:cs="Times New Roman"/>
        </w:rPr>
        <w:t>”</w:t>
      </w:r>
      <w:r w:rsidRPr="00E61398">
        <w:rPr>
          <w:rFonts w:ascii="Times New Roman" w:eastAsia="楷体_GB2312" w:hAnsi="Times New Roman" w:cs="Times New Roman"/>
        </w:rPr>
        <w:t>是为了突出白杨树伟岸</w:t>
      </w:r>
      <w:r>
        <w:rPr>
          <w:rFonts w:ascii="Times New Roman" w:eastAsia="楷体_GB2312" w:hAnsi="Times New Roman" w:cs="Times New Roman"/>
        </w:rPr>
        <w:t>，</w:t>
      </w:r>
      <w:r w:rsidRPr="00E61398">
        <w:rPr>
          <w:rFonts w:ascii="Times New Roman" w:eastAsia="楷体_GB2312" w:hAnsi="Times New Roman" w:cs="Times New Roman"/>
        </w:rPr>
        <w:t>正直</w:t>
      </w:r>
      <w:r>
        <w:rPr>
          <w:rFonts w:ascii="Times New Roman" w:eastAsia="楷体_GB2312" w:hAnsi="Times New Roman" w:cs="Times New Roman"/>
        </w:rPr>
        <w:t>，</w:t>
      </w:r>
      <w:r w:rsidRPr="00E61398">
        <w:rPr>
          <w:rFonts w:ascii="Times New Roman" w:eastAsia="楷体_GB2312" w:hAnsi="Times New Roman" w:cs="Times New Roman"/>
        </w:rPr>
        <w:t>质朴</w:t>
      </w:r>
      <w:r>
        <w:rPr>
          <w:rFonts w:ascii="Times New Roman" w:eastAsia="楷体_GB2312" w:hAnsi="Times New Roman" w:cs="Times New Roman"/>
        </w:rPr>
        <w:t>，</w:t>
      </w:r>
      <w:r w:rsidRPr="00E61398">
        <w:rPr>
          <w:rFonts w:ascii="Times New Roman" w:eastAsia="楷体_GB2312" w:hAnsi="Times New Roman" w:cs="Times New Roman"/>
        </w:rPr>
        <w:t>严肃</w:t>
      </w:r>
      <w:r>
        <w:rPr>
          <w:rFonts w:ascii="Times New Roman" w:eastAsia="楷体_GB2312" w:hAnsi="Times New Roman" w:cs="Times New Roman"/>
        </w:rPr>
        <w:t>，</w:t>
      </w:r>
      <w:r w:rsidRPr="00E61398">
        <w:rPr>
          <w:rFonts w:ascii="Times New Roman" w:eastAsia="楷体_GB2312" w:hAnsi="Times New Roman" w:cs="Times New Roman"/>
        </w:rPr>
        <w:t>也不缺乏温和的伟丈夫形象</w:t>
      </w:r>
      <w:r>
        <w:rPr>
          <w:rFonts w:ascii="Times New Roman" w:eastAsia="楷体_GB2312" w:hAnsi="Times New Roman" w:cs="Times New Roman"/>
        </w:rPr>
        <w:t>，</w:t>
      </w:r>
      <w:r w:rsidRPr="00E61398">
        <w:rPr>
          <w:rFonts w:ascii="Times New Roman" w:eastAsia="楷体_GB2312" w:hAnsi="Times New Roman" w:cs="Times New Roman"/>
        </w:rPr>
        <w:t>如同第</w:t>
      </w:r>
      <w:r w:rsidRPr="00E61398">
        <w:rPr>
          <w:rFonts w:ascii="Times New Roman" w:eastAsia="楷体_GB2312" w:hAnsi="Times New Roman" w:cs="Times New Roman"/>
        </w:rPr>
        <w:t>2</w:t>
      </w:r>
      <w:r w:rsidRPr="00E61398">
        <w:rPr>
          <w:rFonts w:ascii="Times New Roman" w:eastAsia="楷体_GB2312" w:hAnsi="Times New Roman" w:cs="Times New Roman"/>
        </w:rPr>
        <w:t>段用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字眼一般</w:t>
      </w:r>
      <w:r>
        <w:rPr>
          <w:rFonts w:ascii="Times New Roman" w:eastAsia="楷体_GB2312" w:hAnsi="Times New Roman" w:cs="Times New Roman"/>
        </w:rPr>
        <w:t>，</w:t>
      </w:r>
      <w:r w:rsidRPr="00E61398">
        <w:rPr>
          <w:rFonts w:ascii="Times New Roman" w:eastAsia="楷体_GB2312" w:hAnsi="Times New Roman" w:cs="Times New Roman"/>
        </w:rPr>
        <w:t>作者在此是运用了</w:t>
      </w:r>
      <w:r w:rsidRPr="00E61398">
        <w:rPr>
          <w:rFonts w:ascii="Times New Roman" w:eastAsia="楷体_GB2312" w:hAnsi="Times New Roman" w:cs="Times New Roman" w:hint="eastAsia"/>
        </w:rPr>
        <w:t>欲扬先抑的手法来突出白杨树</w:t>
      </w:r>
      <w:r w:rsidRPr="00E61398">
        <w:rPr>
          <w:rFonts w:hAnsi="宋体" w:cs="Times New Roman" w:hint="eastAsia"/>
        </w:rPr>
        <w:t>“</w:t>
      </w:r>
      <w:r w:rsidRPr="00E61398">
        <w:rPr>
          <w:rFonts w:ascii="Times New Roman" w:eastAsia="楷体_GB2312" w:hAnsi="Times New Roman" w:cs="Times New Roman" w:hint="eastAsia"/>
        </w:rPr>
        <w:t>伟丈夫</w:t>
      </w:r>
      <w:r w:rsidRPr="00E61398">
        <w:rPr>
          <w:rFonts w:hAnsi="宋体" w:cs="Times New Roman" w:hint="eastAsia"/>
        </w:rPr>
        <w:t>”</w:t>
      </w:r>
      <w:r w:rsidRPr="00E61398">
        <w:rPr>
          <w:rFonts w:ascii="Times New Roman" w:eastAsia="楷体_GB2312" w:hAnsi="Times New Roman" w:cs="Times New Roman" w:hint="eastAsia"/>
        </w:rPr>
        <w:t>的品质。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请你仔细阅读第</w:t>
      </w:r>
      <w:r w:rsidRPr="00E61398">
        <w:rPr>
          <w:rFonts w:ascii="Times New Roman" w:hAnsi="Times New Roman" w:cs="Times New Roman"/>
        </w:rPr>
        <w:t>7</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说说作者是如何由树及人</w:t>
      </w:r>
      <w:r>
        <w:rPr>
          <w:rFonts w:ascii="Times New Roman" w:hAnsi="Times New Roman" w:cs="Times New Roman"/>
        </w:rPr>
        <w:t>，</w:t>
      </w:r>
      <w:r w:rsidRPr="00E61398">
        <w:rPr>
          <w:rFonts w:ascii="Times New Roman" w:hAnsi="Times New Roman" w:cs="Times New Roman"/>
        </w:rPr>
        <w:t>写出白杨树的内涵的</w:t>
      </w:r>
      <w:r>
        <w:rPr>
          <w:rFonts w:ascii="Times New Roman" w:hAnsi="Times New Roman" w:cs="Times New Roman"/>
        </w:rPr>
        <w:t>，</w:t>
      </w:r>
      <w:r w:rsidRPr="00E61398">
        <w:rPr>
          <w:rFonts w:ascii="Times New Roman" w:hAnsi="Times New Roman" w:cs="Times New Roman"/>
        </w:rPr>
        <w:t>文中的白杨树到底象征了什么。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作者在这一段用了四个反问句构成排比</w:t>
      </w:r>
      <w:r>
        <w:rPr>
          <w:rFonts w:ascii="Times New Roman" w:eastAsia="楷体_GB2312" w:hAnsi="Times New Roman" w:cs="Times New Roman"/>
        </w:rPr>
        <w:t>，</w:t>
      </w:r>
      <w:r w:rsidRPr="00E61398">
        <w:rPr>
          <w:rFonts w:ascii="Times New Roman" w:eastAsia="楷体_GB2312" w:hAnsi="Times New Roman" w:cs="Times New Roman"/>
        </w:rPr>
        <w:t>清晰明了地点明白杨树的象征意义。第一个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启发人们深思：不应该只觉得它是树；第二个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点明白杨树象征北方农民；第三个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点明白杨树象征守卫家乡的哨兵；第四个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点明白杨树象征民族的抗日精神和意志。</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教师可在此补充抗日战争时期北方革命根据地艰苦奋斗的资料或图片</w:t>
      </w:r>
      <w:r>
        <w:rPr>
          <w:rFonts w:ascii="Times New Roman" w:hAnsi="Times New Roman" w:cs="Times New Roman"/>
        </w:rPr>
        <w:t>，</w:t>
      </w:r>
      <w:r w:rsidRPr="00E61398">
        <w:rPr>
          <w:rFonts w:ascii="Times New Roman" w:hAnsi="Times New Roman" w:cs="Times New Roman"/>
        </w:rPr>
        <w:t>引导学生将白杨树的特征与抗战精神相结合</w:t>
      </w:r>
      <w:r>
        <w:rPr>
          <w:rFonts w:ascii="Times New Roman" w:hAnsi="Times New Roman" w:cs="Times New Roman"/>
        </w:rPr>
        <w:t>，</w:t>
      </w:r>
      <w:r w:rsidRPr="00E61398">
        <w:rPr>
          <w:rFonts w:ascii="Times New Roman" w:hAnsi="Times New Roman" w:cs="Times New Roman"/>
        </w:rPr>
        <w:t>更加深入地体会文章。</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阅读最后一个自然段</w:t>
      </w:r>
      <w:r>
        <w:rPr>
          <w:rFonts w:ascii="Times New Roman" w:hAnsi="Times New Roman" w:cs="Times New Roman"/>
        </w:rPr>
        <w:t>，</w:t>
      </w:r>
      <w:r w:rsidRPr="00E61398">
        <w:rPr>
          <w:rFonts w:ascii="Times New Roman" w:hAnsi="Times New Roman" w:cs="Times New Roman"/>
        </w:rPr>
        <w:t>说说楠木在文中象征了什么？作者写它的目的是什么？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楠木</w:t>
      </w:r>
      <w:r w:rsidRPr="00E61398">
        <w:rPr>
          <w:rFonts w:hAnsi="宋体" w:cs="Times New Roman"/>
        </w:rPr>
        <w:t>”</w:t>
      </w:r>
      <w:r w:rsidRPr="00E61398">
        <w:rPr>
          <w:rFonts w:ascii="Times New Roman" w:eastAsia="楷体_GB2312" w:hAnsi="Times New Roman" w:cs="Times New Roman"/>
        </w:rPr>
        <w:t>象征了那些看不起民众、贱视民众、顽固的倒退的人们</w:t>
      </w:r>
      <w:r>
        <w:rPr>
          <w:rFonts w:ascii="Times New Roman" w:eastAsia="楷体_GB2312" w:hAnsi="Times New Roman" w:cs="Times New Roman"/>
        </w:rPr>
        <w:t>(</w:t>
      </w:r>
      <w:r w:rsidRPr="00E61398">
        <w:rPr>
          <w:rFonts w:ascii="Times New Roman" w:eastAsia="楷体_GB2312" w:hAnsi="Times New Roman" w:cs="Times New Roman"/>
        </w:rPr>
        <w:t>诸如国民党反动派</w:t>
      </w:r>
      <w:r>
        <w:rPr>
          <w:rFonts w:ascii="Times New Roman" w:eastAsia="楷体_GB2312" w:hAnsi="Times New Roman" w:cs="Times New Roman"/>
        </w:rPr>
        <w:t>)</w:t>
      </w:r>
      <w:r w:rsidRPr="00E61398">
        <w:rPr>
          <w:rFonts w:ascii="Times New Roman" w:eastAsia="楷体_GB2312" w:hAnsi="Times New Roman" w:cs="Times New Roman"/>
        </w:rPr>
        <w:t>。作者写它的目的是为了以树比树</w:t>
      </w:r>
      <w:r>
        <w:rPr>
          <w:rFonts w:ascii="Times New Roman" w:eastAsia="楷体_GB2312" w:hAnsi="Times New Roman" w:cs="Times New Roman"/>
        </w:rPr>
        <w:t>(</w:t>
      </w:r>
      <w:r w:rsidRPr="00E61398">
        <w:rPr>
          <w:rFonts w:ascii="Times New Roman" w:eastAsia="楷体_GB2312" w:hAnsi="Times New Roman" w:cs="Times New Roman"/>
        </w:rPr>
        <w:t>白杨树和楠木</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以人比人</w:t>
      </w:r>
      <w:r>
        <w:rPr>
          <w:rFonts w:ascii="Times New Roman" w:eastAsia="楷体_GB2312" w:hAnsi="Times New Roman" w:cs="Times New Roman"/>
        </w:rPr>
        <w:t>(</w:t>
      </w:r>
      <w:r w:rsidRPr="00E61398">
        <w:rPr>
          <w:rFonts w:ascii="Times New Roman" w:eastAsia="楷体_GB2312" w:hAnsi="Times New Roman" w:cs="Times New Roman"/>
        </w:rPr>
        <w:t>北方农民和国民党反动派</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以达到艺术效果的一致、协调和完整。</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目标导学四：学习象征手法</w:t>
      </w:r>
      <w:r>
        <w:rPr>
          <w:rFonts w:ascii="Times New Roman" w:eastAsia="黑体" w:hAnsi="Times New Roman" w:cs="Times New Roman"/>
        </w:rPr>
        <w:t>，</w:t>
      </w:r>
      <w:r w:rsidRPr="00E61398">
        <w:rPr>
          <w:rFonts w:ascii="Times New Roman" w:eastAsia="黑体" w:hAnsi="Times New Roman" w:cs="Times New Roman"/>
        </w:rPr>
        <w:t>认识托物言志类散文</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探究一：茅盾借赞美白杨树歌颂北方抗日军民</w:t>
      </w:r>
      <w:r>
        <w:rPr>
          <w:rFonts w:ascii="Times New Roman" w:hAnsi="Times New Roman" w:cs="Times New Roman"/>
        </w:rPr>
        <w:t>，</w:t>
      </w:r>
      <w:r w:rsidRPr="00E61398">
        <w:rPr>
          <w:rFonts w:ascii="Times New Roman" w:hAnsi="Times New Roman" w:cs="Times New Roman"/>
        </w:rPr>
        <w:t>为什么他不直接赞美北方抗日军民呢？</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使文章显得含蓄隽永</w:t>
      </w:r>
      <w:r>
        <w:rPr>
          <w:rFonts w:ascii="Times New Roman" w:eastAsia="楷体_GB2312" w:hAnsi="Times New Roman" w:cs="Times New Roman"/>
        </w:rPr>
        <w:t>，</w:t>
      </w:r>
      <w:r w:rsidRPr="00E61398">
        <w:rPr>
          <w:rFonts w:ascii="Times New Roman" w:eastAsia="楷体_GB2312" w:hAnsi="Times New Roman" w:cs="Times New Roman"/>
        </w:rPr>
        <w:t>与当时的写作背景有关。</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提示：</w:t>
      </w:r>
      <w:r w:rsidRPr="00E61398">
        <w:rPr>
          <w:rFonts w:ascii="Times New Roman" w:eastAsia="楷体_GB2312" w:hAnsi="Times New Roman" w:cs="Times New Roman"/>
        </w:rPr>
        <w:t>《白杨礼赞》写于</w:t>
      </w:r>
      <w:r w:rsidRPr="00E61398">
        <w:rPr>
          <w:rFonts w:ascii="Times New Roman" w:eastAsia="楷体_GB2312" w:hAnsi="Times New Roman" w:cs="Times New Roman"/>
        </w:rPr>
        <w:t>1941</w:t>
      </w:r>
      <w:r w:rsidRPr="00E61398">
        <w:rPr>
          <w:rFonts w:ascii="Times New Roman" w:eastAsia="楷体_GB2312" w:hAnsi="Times New Roman" w:cs="Times New Roman"/>
        </w:rPr>
        <w:t>年抗日战争的相持阶段。茅盾看到了国民党反动派消极抗日的种种事实</w:t>
      </w:r>
      <w:r>
        <w:rPr>
          <w:rFonts w:ascii="Times New Roman" w:eastAsia="楷体_GB2312" w:hAnsi="Times New Roman" w:cs="Times New Roman"/>
        </w:rPr>
        <w:t>，</w:t>
      </w:r>
      <w:r w:rsidRPr="00E61398">
        <w:rPr>
          <w:rFonts w:ascii="Times New Roman" w:eastAsia="楷体_GB2312" w:hAnsi="Times New Roman" w:cs="Times New Roman"/>
        </w:rPr>
        <w:t>也欣喜地看到广大北方抗日军民在共产党领导下团结一致</w:t>
      </w:r>
      <w:r>
        <w:rPr>
          <w:rFonts w:ascii="Times New Roman" w:eastAsia="楷体_GB2312" w:hAnsi="Times New Roman" w:cs="Times New Roman"/>
        </w:rPr>
        <w:t>，</w:t>
      </w:r>
      <w:r w:rsidRPr="00E61398">
        <w:rPr>
          <w:rFonts w:ascii="Times New Roman" w:eastAsia="楷体_GB2312" w:hAnsi="Times New Roman" w:cs="Times New Roman"/>
        </w:rPr>
        <w:t>粉碎日寇</w:t>
      </w:r>
      <w:r w:rsidRPr="00E61398">
        <w:rPr>
          <w:rFonts w:hAnsi="宋体" w:cs="Times New Roman"/>
        </w:rPr>
        <w:t>“</w:t>
      </w:r>
      <w:r w:rsidRPr="00E61398">
        <w:rPr>
          <w:rFonts w:ascii="Times New Roman" w:eastAsia="楷体_GB2312" w:hAnsi="Times New Roman" w:cs="Times New Roman"/>
        </w:rPr>
        <w:t>扫荡</w:t>
      </w:r>
      <w:r w:rsidRPr="00E61398">
        <w:rPr>
          <w:rFonts w:hAnsi="宋体" w:cs="Times New Roman"/>
        </w:rPr>
        <w:t>”</w:t>
      </w:r>
      <w:r w:rsidRPr="00E61398">
        <w:rPr>
          <w:rFonts w:ascii="Times New Roman" w:eastAsia="楷体_GB2312" w:hAnsi="Times New Roman" w:cs="Times New Roman"/>
        </w:rPr>
        <w:t>的战绩。茅盾从广大北方抗日军民的身上看到了中华</w:t>
      </w:r>
      <w:r w:rsidRPr="00E61398">
        <w:rPr>
          <w:rFonts w:ascii="Times New Roman" w:eastAsia="楷体_GB2312" w:hAnsi="Times New Roman" w:cs="Times New Roman" w:hint="eastAsia"/>
        </w:rPr>
        <w:t>民族的前途和希望</w:t>
      </w:r>
      <w:r>
        <w:rPr>
          <w:rFonts w:ascii="Times New Roman" w:eastAsia="楷体_GB2312" w:hAnsi="Times New Roman" w:cs="Times New Roman" w:hint="eastAsia"/>
        </w:rPr>
        <w:t>，</w:t>
      </w:r>
      <w:r w:rsidRPr="00E61398">
        <w:rPr>
          <w:rFonts w:ascii="Times New Roman" w:eastAsia="楷体_GB2312" w:hAnsi="Times New Roman" w:cs="Times New Roman" w:hint="eastAsia"/>
        </w:rPr>
        <w:t>由于当时处在国民党统治区</w:t>
      </w:r>
      <w:r>
        <w:rPr>
          <w:rFonts w:ascii="Times New Roman" w:eastAsia="楷体_GB2312" w:hAnsi="Times New Roman" w:cs="Times New Roman" w:hint="eastAsia"/>
        </w:rPr>
        <w:t>，</w:t>
      </w:r>
      <w:r w:rsidRPr="00E61398">
        <w:rPr>
          <w:rFonts w:ascii="Times New Roman" w:eastAsia="楷体_GB2312" w:hAnsi="Times New Roman" w:cs="Times New Roman" w:hint="eastAsia"/>
        </w:rPr>
        <w:t>没有言论自由</w:t>
      </w:r>
      <w:r>
        <w:rPr>
          <w:rFonts w:ascii="Times New Roman" w:eastAsia="楷体_GB2312" w:hAnsi="Times New Roman" w:cs="Times New Roman" w:hint="eastAsia"/>
        </w:rPr>
        <w:t>，</w:t>
      </w:r>
      <w:r w:rsidRPr="00E61398">
        <w:rPr>
          <w:rFonts w:ascii="Times New Roman" w:eastAsia="楷体_GB2312" w:hAnsi="Times New Roman" w:cs="Times New Roman" w:hint="eastAsia"/>
        </w:rPr>
        <w:t>所以采用含蓄的象征手法</w:t>
      </w:r>
      <w:r>
        <w:rPr>
          <w:rFonts w:ascii="Times New Roman" w:eastAsia="楷体_GB2312" w:hAnsi="Times New Roman" w:cs="Times New Roman" w:hint="eastAsia"/>
        </w:rPr>
        <w:t>，</w:t>
      </w:r>
      <w:r w:rsidRPr="00E61398">
        <w:rPr>
          <w:rFonts w:ascii="Times New Roman" w:eastAsia="楷体_GB2312" w:hAnsi="Times New Roman" w:cs="Times New Roman" w:hint="eastAsia"/>
        </w:rPr>
        <w:t>表达自己对北方抗日军民的赞美之情。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探究二：通过本文的学习</w:t>
      </w:r>
      <w:r>
        <w:rPr>
          <w:rFonts w:ascii="Times New Roman" w:hAnsi="Times New Roman" w:cs="Times New Roman"/>
        </w:rPr>
        <w:t>，</w:t>
      </w:r>
      <w:r w:rsidRPr="00E61398">
        <w:rPr>
          <w:rFonts w:ascii="Times New Roman" w:hAnsi="Times New Roman" w:cs="Times New Roman"/>
        </w:rPr>
        <w:t>我们明显地感受到白杨树的挺拔象征着朴实坚韧的农民士兵</w:t>
      </w:r>
      <w:r>
        <w:rPr>
          <w:rFonts w:ascii="Times New Roman" w:hAnsi="Times New Roman" w:cs="Times New Roman"/>
        </w:rPr>
        <w:t>，</w:t>
      </w:r>
      <w:r w:rsidRPr="00E61398">
        <w:rPr>
          <w:rFonts w:ascii="Times New Roman" w:hAnsi="Times New Roman" w:cs="Times New Roman"/>
        </w:rPr>
        <w:t>白杨树坚强不屈的精神象征着民族解放战争中的革命精神。为什么白杨树会如此具有象征意义呢？通过本文的学习</w:t>
      </w:r>
      <w:r>
        <w:rPr>
          <w:rFonts w:ascii="Times New Roman" w:hAnsi="Times New Roman" w:cs="Times New Roman"/>
        </w:rPr>
        <w:t>，</w:t>
      </w:r>
      <w:r w:rsidRPr="00E61398">
        <w:rPr>
          <w:rFonts w:ascii="Times New Roman" w:hAnsi="Times New Roman" w:cs="Times New Roman"/>
        </w:rPr>
        <w:t>你对象征手法有怎样的认识？请结合文本分析。</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作者最初在描写白杨树时极尽笔墨对白杨树的外部形态及内在品格进行描绘赞美</w:t>
      </w:r>
      <w:r>
        <w:rPr>
          <w:rFonts w:ascii="Times New Roman" w:eastAsia="楷体_GB2312" w:hAnsi="Times New Roman" w:cs="Times New Roman"/>
        </w:rPr>
        <w:t>，</w:t>
      </w:r>
      <w:r w:rsidRPr="00E61398">
        <w:rPr>
          <w:rFonts w:ascii="Times New Roman" w:eastAsia="楷体_GB2312" w:hAnsi="Times New Roman" w:cs="Times New Roman"/>
        </w:rPr>
        <w:t>已赋予其人性化的特征。当作</w:t>
      </w:r>
      <w:r w:rsidRPr="00E61398">
        <w:rPr>
          <w:rFonts w:ascii="Times New Roman" w:eastAsia="楷体_GB2312" w:hAnsi="Times New Roman" w:cs="Times New Roman" w:hint="eastAsia"/>
        </w:rPr>
        <w:t>者用四个反问句点明之时</w:t>
      </w:r>
      <w:r>
        <w:rPr>
          <w:rFonts w:ascii="Times New Roman" w:eastAsia="楷体_GB2312" w:hAnsi="Times New Roman" w:cs="Times New Roman" w:hint="eastAsia"/>
        </w:rPr>
        <w:t>，</w:t>
      </w:r>
      <w:r w:rsidRPr="00E61398">
        <w:rPr>
          <w:rFonts w:ascii="Times New Roman" w:eastAsia="楷体_GB2312" w:hAnsi="Times New Roman" w:cs="Times New Roman" w:hint="eastAsia"/>
        </w:rPr>
        <w:t>这象征意义便立即凸显出来。</w:t>
      </w: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从本文的象征手法运用来看</w:t>
      </w:r>
      <w:r>
        <w:rPr>
          <w:rFonts w:ascii="Times New Roman" w:eastAsia="楷体_GB2312" w:hAnsi="Times New Roman" w:cs="Times New Roman"/>
        </w:rPr>
        <w:t>，</w:t>
      </w:r>
      <w:r w:rsidRPr="00E61398">
        <w:rPr>
          <w:rFonts w:ascii="Times New Roman" w:eastAsia="楷体_GB2312" w:hAnsi="Times New Roman" w:cs="Times New Roman"/>
        </w:rPr>
        <w:t>象征手法首先是一种结构立意上的技巧</w:t>
      </w:r>
      <w:r>
        <w:rPr>
          <w:rFonts w:ascii="Times New Roman" w:eastAsia="楷体_GB2312" w:hAnsi="Times New Roman" w:cs="Times New Roman"/>
        </w:rPr>
        <w:t>，</w:t>
      </w:r>
      <w:r w:rsidRPr="00E61398">
        <w:rPr>
          <w:rFonts w:ascii="Times New Roman" w:eastAsia="楷体_GB2312" w:hAnsi="Times New Roman" w:cs="Times New Roman"/>
        </w:rPr>
        <w:t>而不是语言运用上的技巧</w:t>
      </w:r>
      <w:r>
        <w:rPr>
          <w:rFonts w:ascii="Times New Roman" w:eastAsia="楷体_GB2312" w:hAnsi="Times New Roman" w:cs="Times New Roman"/>
        </w:rPr>
        <w:t>，</w:t>
      </w:r>
      <w:r w:rsidRPr="00E61398">
        <w:rPr>
          <w:rFonts w:ascii="Times New Roman" w:eastAsia="楷体_GB2312" w:hAnsi="Times New Roman" w:cs="Times New Roman"/>
        </w:rPr>
        <w:t>所以它不像比喻等修辞手法</w:t>
      </w:r>
      <w:r>
        <w:rPr>
          <w:rFonts w:ascii="Times New Roman" w:eastAsia="楷体_GB2312" w:hAnsi="Times New Roman" w:cs="Times New Roman"/>
        </w:rPr>
        <w:t>，</w:t>
      </w:r>
      <w:r w:rsidRPr="00E61398">
        <w:rPr>
          <w:rFonts w:ascii="Times New Roman" w:eastAsia="楷体_GB2312" w:hAnsi="Times New Roman" w:cs="Times New Roman"/>
        </w:rPr>
        <w:t>不是简单说</w:t>
      </w:r>
      <w:r w:rsidRPr="00E61398">
        <w:rPr>
          <w:rFonts w:hAnsi="宋体" w:cs="Times New Roman"/>
        </w:rPr>
        <w:t>“</w:t>
      </w:r>
      <w:r w:rsidRPr="00E61398">
        <w:rPr>
          <w:rFonts w:ascii="Times New Roman" w:eastAsia="楷体_GB2312" w:hAnsi="Times New Roman" w:cs="Times New Roman"/>
        </w:rPr>
        <w:t>北方的劳动民众像挺直的白杨树一样坚韧</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而是先刻画白杨树</w:t>
      </w:r>
      <w:r>
        <w:rPr>
          <w:rFonts w:ascii="Times New Roman" w:eastAsia="楷体_GB2312" w:hAnsi="Times New Roman" w:cs="Times New Roman"/>
        </w:rPr>
        <w:t>，</w:t>
      </w:r>
      <w:r w:rsidRPr="00E61398">
        <w:rPr>
          <w:rFonts w:ascii="Times New Roman" w:eastAsia="楷体_GB2312" w:hAnsi="Times New Roman" w:cs="Times New Roman"/>
        </w:rPr>
        <w:t>再点出其象征意义。这也说明了在运用象征手法时</w:t>
      </w:r>
      <w:r>
        <w:rPr>
          <w:rFonts w:ascii="Times New Roman" w:eastAsia="楷体_GB2312" w:hAnsi="Times New Roman" w:cs="Times New Roman"/>
        </w:rPr>
        <w:t>，</w:t>
      </w:r>
      <w:r w:rsidRPr="00E61398">
        <w:rPr>
          <w:rFonts w:ascii="Times New Roman" w:eastAsia="楷体_GB2312" w:hAnsi="Times New Roman" w:cs="Times New Roman"/>
        </w:rPr>
        <w:t>宜先对某一事物做具体描绘</w:t>
      </w:r>
      <w:r>
        <w:rPr>
          <w:rFonts w:ascii="Times New Roman" w:eastAsia="楷体_GB2312" w:hAnsi="Times New Roman" w:cs="Times New Roman"/>
        </w:rPr>
        <w:t>，</w:t>
      </w:r>
      <w:r w:rsidRPr="00E61398">
        <w:rPr>
          <w:rFonts w:ascii="Times New Roman" w:eastAsia="楷体_GB2312" w:hAnsi="Times New Roman" w:cs="Times New Roman"/>
        </w:rPr>
        <w:t>突出它具有象征意义的特点</w:t>
      </w:r>
      <w:r>
        <w:rPr>
          <w:rFonts w:ascii="Times New Roman" w:eastAsia="楷体_GB2312" w:hAnsi="Times New Roman" w:cs="Times New Roman"/>
        </w:rPr>
        <w:t>，</w:t>
      </w:r>
      <w:r w:rsidRPr="00E61398">
        <w:rPr>
          <w:rFonts w:ascii="Times New Roman" w:eastAsia="楷体_GB2312" w:hAnsi="Times New Roman" w:cs="Times New Roman"/>
        </w:rPr>
        <w:t>再赋予其象征意义。此外</w:t>
      </w:r>
      <w:r>
        <w:rPr>
          <w:rFonts w:ascii="Times New Roman" w:eastAsia="楷体_GB2312" w:hAnsi="Times New Roman" w:cs="Times New Roman"/>
        </w:rPr>
        <w:t>，</w:t>
      </w:r>
      <w:r w:rsidRPr="00E61398">
        <w:rPr>
          <w:rFonts w:ascii="Times New Roman" w:eastAsia="楷体_GB2312" w:hAnsi="Times New Roman" w:cs="Times New Roman"/>
        </w:rPr>
        <w:t>本文是托物言志类散文</w:t>
      </w:r>
      <w:r>
        <w:rPr>
          <w:rFonts w:ascii="Times New Roman" w:eastAsia="楷体_GB2312" w:hAnsi="Times New Roman" w:cs="Times New Roman"/>
        </w:rPr>
        <w:t>，</w:t>
      </w:r>
      <w:r w:rsidRPr="00E61398">
        <w:rPr>
          <w:rFonts w:ascii="Times New Roman" w:eastAsia="楷体_GB2312" w:hAnsi="Times New Roman" w:cs="Times New Roman"/>
        </w:rPr>
        <w:t>而如何将物与志相结合呢？象征的手法无疑是解决这一问题的良好途径。</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28108E" w:rsidRDefault="0028108E" w:rsidP="00007FD1">
      <w:pPr>
        <w:pStyle w:val="a3"/>
        <w:ind w:firstLineChars="200" w:firstLine="420"/>
        <w:jc w:val="center"/>
        <w:rPr>
          <w:rFonts w:ascii="Times New Roman" w:hAnsi="Times New Roman" w:cs="Times New Roman"/>
        </w:rPr>
      </w:pPr>
      <w:r w:rsidRPr="00E61398">
        <w:rPr>
          <w:rFonts w:ascii="Times New Roman" w:hAnsi="Times New Roman" w:cs="Times New Roman"/>
        </w:rPr>
        <w:t>白杨礼赞</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白杨树</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sidRPr="00E61398">
        <w:rPr>
          <w:rFonts w:ascii="Times New Roman" w:hAnsi="Times New Roman" w:cs="Times New Roman"/>
          <w:sz w:val="15"/>
        </w:rPr>
        <w:instrText>不平凡</w:instrText>
      </w:r>
      <w:r w:rsidRPr="00E61398">
        <w:rPr>
          <w:rFonts w:ascii="Times New Roman" w:hAnsi="Times New Roman" w:cs="Times New Roman"/>
          <w:sz w:val="15"/>
        </w:rPr>
        <w:instrText>),\s\do5(</w:instrText>
      </w:r>
      <w:r w:rsidRPr="00E61398">
        <w:rPr>
          <w:rFonts w:ascii="Times New Roman" w:hAnsi="Times New Roman" w:cs="Times New Roman"/>
          <w:sz w:val="15"/>
        </w:rPr>
        <w:instrText>（线索）</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生长环境</w:instrText>
      </w:r>
      <w:r w:rsidRPr="00E61398">
        <w:rPr>
          <w:rFonts w:ascii="Times New Roman" w:hAnsi="Times New Roman" w:cs="Times New Roman"/>
        </w:rPr>
        <w:instrText>,</w:instrText>
      </w:r>
      <w:r w:rsidRPr="00E61398">
        <w:rPr>
          <w:rFonts w:ascii="Times New Roman" w:hAnsi="Times New Roman" w:cs="Times New Roman"/>
        </w:rPr>
        <w:instrText>外部形态</w:instrText>
      </w:r>
      <w:r w:rsidRPr="00E61398">
        <w:rPr>
          <w:rFonts w:ascii="Times New Roman" w:hAnsi="Times New Roman" w:cs="Times New Roman"/>
        </w:rPr>
        <w:instrText>,</w:instrText>
      </w:r>
      <w:r w:rsidRPr="00E61398">
        <w:rPr>
          <w:rFonts w:ascii="Times New Roman" w:hAnsi="Times New Roman" w:cs="Times New Roman"/>
        </w:rPr>
        <w:instrText>内在品格</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sidRPr="00E61398">
        <w:rPr>
          <w:rFonts w:ascii="Times New Roman" w:hAnsi="Times New Roman" w:cs="Times New Roman"/>
          <w:sz w:val="15"/>
        </w:rPr>
        <w:instrText>（象征）</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北方广大的劳动</w:instrText>
      </w:r>
      <w:r w:rsidRPr="00E61398">
        <w:rPr>
          <w:rFonts w:ascii="Times New Roman" w:hAnsi="Times New Roman" w:cs="Times New Roman"/>
        </w:rPr>
        <w:instrText>,</w:instrText>
      </w:r>
      <w:r w:rsidRPr="00E61398">
        <w:rPr>
          <w:rFonts w:ascii="Times New Roman" w:hAnsi="Times New Roman" w:cs="Times New Roman"/>
        </w:rPr>
        <w:instrText>人民、士兵以及</w:instrText>
      </w:r>
      <w:r w:rsidRPr="00E61398">
        <w:rPr>
          <w:rFonts w:ascii="Times New Roman" w:hAnsi="Times New Roman" w:cs="Times New Roman"/>
        </w:rPr>
        <w:instrText>,</w:instrText>
      </w:r>
      <w:r w:rsidRPr="00E61398">
        <w:rPr>
          <w:rFonts w:ascii="Times New Roman" w:hAnsi="Times New Roman" w:cs="Times New Roman"/>
        </w:rPr>
        <w:instrText>坚韧的革命精神</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59BE12B0" wp14:editId="6BDFCBDE">
            <wp:extent cx="1047750" cy="209550"/>
            <wp:effectExtent l="19050" t="0" r="0" b="0"/>
            <wp:docPr id="52" name="图片 52"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28108E" w:rsidRPr="00E61398" w:rsidTr="00F7114B">
        <w:trPr>
          <w:jc w:val="center"/>
        </w:trPr>
        <w:tc>
          <w:tcPr>
            <w:tcW w:w="2496"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hAnsi="Times New Roman" w:cs="Times New Roman"/>
              </w:rPr>
              <w:t>本文从托物言志类散文的文体特征出发</w:t>
            </w:r>
            <w:r>
              <w:rPr>
                <w:rFonts w:ascii="Times New Roman" w:hAnsi="Times New Roman" w:cs="Times New Roman"/>
              </w:rPr>
              <w:t>，</w:t>
            </w:r>
            <w:r w:rsidRPr="00E61398">
              <w:rPr>
                <w:rFonts w:ascii="Times New Roman" w:hAnsi="Times New Roman" w:cs="Times New Roman"/>
              </w:rPr>
              <w:t>在引导学生把握文章内容及思想感情之后</w:t>
            </w:r>
            <w:r>
              <w:rPr>
                <w:rFonts w:ascii="Times New Roman" w:hAnsi="Times New Roman" w:cs="Times New Roman"/>
              </w:rPr>
              <w:t>，</w:t>
            </w:r>
            <w:r w:rsidRPr="00E61398">
              <w:rPr>
                <w:rFonts w:ascii="Times New Roman" w:hAnsi="Times New Roman" w:cs="Times New Roman"/>
              </w:rPr>
              <w:t>重点引导学生学习象征这一表现手法</w:t>
            </w:r>
            <w:r>
              <w:rPr>
                <w:rFonts w:ascii="Times New Roman" w:hAnsi="Times New Roman" w:cs="Times New Roman"/>
              </w:rPr>
              <w:t>，</w:t>
            </w:r>
            <w:r w:rsidRPr="00E61398">
              <w:rPr>
                <w:rFonts w:ascii="Times New Roman" w:hAnsi="Times New Roman" w:cs="Times New Roman"/>
              </w:rPr>
              <w:t>突出象征手法与托物言志类散文之间的联系</w:t>
            </w:r>
            <w:r>
              <w:rPr>
                <w:rFonts w:ascii="Times New Roman" w:hAnsi="Times New Roman" w:cs="Times New Roman"/>
              </w:rPr>
              <w:t>，</w:t>
            </w:r>
            <w:r w:rsidRPr="00E61398">
              <w:rPr>
                <w:rFonts w:ascii="Times New Roman" w:hAnsi="Times New Roman" w:cs="Times New Roman"/>
              </w:rPr>
              <w:t>深化学生对此类文章的认识。</w:t>
            </w:r>
          </w:p>
        </w:tc>
      </w:tr>
      <w:tr w:rsidR="0028108E" w:rsidTr="00F7114B">
        <w:trPr>
          <w:jc w:val="center"/>
        </w:trPr>
        <w:tc>
          <w:tcPr>
            <w:tcW w:w="2496"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28108E" w:rsidRDefault="0028108E" w:rsidP="00F7114B">
            <w:pPr>
              <w:pStyle w:val="a3"/>
              <w:jc w:val="center"/>
              <w:rPr>
                <w:rFonts w:ascii="Times New Roman" w:hAnsi="Times New Roman" w:cs="Times New Roman"/>
              </w:rPr>
            </w:pPr>
            <w:r w:rsidRPr="00E61398">
              <w:rPr>
                <w:rFonts w:ascii="Times New Roman" w:hAnsi="Times New Roman" w:cs="Times New Roman"/>
              </w:rPr>
              <w:t>本文需重点学习的知识点比较多</w:t>
            </w:r>
            <w:r>
              <w:rPr>
                <w:rFonts w:ascii="Times New Roman" w:hAnsi="Times New Roman" w:cs="Times New Roman"/>
              </w:rPr>
              <w:t>，</w:t>
            </w:r>
            <w:r w:rsidRPr="00E61398">
              <w:rPr>
                <w:rFonts w:ascii="Times New Roman" w:hAnsi="Times New Roman" w:cs="Times New Roman"/>
              </w:rPr>
              <w:t>如在写作技法上</w:t>
            </w:r>
            <w:r>
              <w:rPr>
                <w:rFonts w:ascii="Times New Roman" w:hAnsi="Times New Roman" w:cs="Times New Roman"/>
              </w:rPr>
              <w:t>，</w:t>
            </w:r>
            <w:r w:rsidRPr="00E61398">
              <w:rPr>
                <w:rFonts w:ascii="Times New Roman" w:hAnsi="Times New Roman" w:cs="Times New Roman"/>
              </w:rPr>
              <w:t>就有欲扬先抑、象征、烘托等多种表现手法值得重点教学；在价值观上</w:t>
            </w:r>
            <w:r>
              <w:rPr>
                <w:rFonts w:ascii="Times New Roman" w:hAnsi="Times New Roman" w:cs="Times New Roman"/>
              </w:rPr>
              <w:t>，</w:t>
            </w:r>
            <w:r w:rsidRPr="00E61398">
              <w:rPr>
                <w:rFonts w:ascii="Times New Roman" w:hAnsi="Times New Roman" w:cs="Times New Roman"/>
              </w:rPr>
              <w:t>本文也可重点突出革命精神。但为了让学生达到</w:t>
            </w:r>
            <w:r w:rsidRPr="00E61398">
              <w:rPr>
                <w:rFonts w:hAnsi="宋体" w:cs="Times New Roman"/>
              </w:rPr>
              <w:t>“</w:t>
            </w:r>
            <w:r w:rsidRPr="00E61398">
              <w:rPr>
                <w:rFonts w:ascii="Times New Roman" w:hAnsi="Times New Roman" w:cs="Times New Roman"/>
              </w:rPr>
              <w:t>识文知类</w:t>
            </w:r>
            <w:r w:rsidRPr="00E61398">
              <w:rPr>
                <w:rFonts w:hAnsi="宋体" w:cs="Times New Roman"/>
              </w:rPr>
              <w:t>”</w:t>
            </w:r>
            <w:r w:rsidRPr="00E61398">
              <w:rPr>
                <w:rFonts w:ascii="Times New Roman" w:hAnsi="Times New Roman" w:cs="Times New Roman"/>
              </w:rPr>
              <w:t>的效果</w:t>
            </w:r>
            <w:r>
              <w:rPr>
                <w:rFonts w:ascii="Times New Roman" w:hAnsi="Times New Roman" w:cs="Times New Roman"/>
              </w:rPr>
              <w:t>，</w:t>
            </w:r>
            <w:r w:rsidRPr="00E61398">
              <w:rPr>
                <w:rFonts w:ascii="Times New Roman" w:hAnsi="Times New Roman" w:cs="Times New Roman"/>
              </w:rPr>
              <w:t>只能将象征手法的运用重点突出</w:t>
            </w:r>
            <w:r>
              <w:rPr>
                <w:rFonts w:ascii="Times New Roman" w:hAnsi="Times New Roman" w:cs="Times New Roman"/>
              </w:rPr>
              <w:t>，</w:t>
            </w:r>
            <w:r w:rsidRPr="00E61398">
              <w:rPr>
                <w:rFonts w:ascii="Times New Roman" w:hAnsi="Times New Roman" w:cs="Times New Roman"/>
              </w:rPr>
              <w:t>其他点只是点到为止。</w:t>
            </w:r>
            <w:r w:rsidRPr="00E61398">
              <w:rPr>
                <w:rFonts w:ascii="Times New Roman" w:hAnsi="Times New Roman" w:cs="Times New Roman" w:hint="eastAsia"/>
              </w:rPr>
              <w:t>取舍或有欠缺</w:t>
            </w:r>
            <w:r>
              <w:rPr>
                <w:rFonts w:ascii="Times New Roman" w:hAnsi="Times New Roman" w:cs="Times New Roman" w:hint="eastAsia"/>
              </w:rPr>
              <w:t>，</w:t>
            </w:r>
            <w:r w:rsidRPr="00E61398">
              <w:rPr>
                <w:rFonts w:ascii="Times New Roman" w:hAnsi="Times New Roman" w:cs="Times New Roman" w:hint="eastAsia"/>
              </w:rPr>
              <w:t>需在多次教学过程中进行更正。</w:t>
            </w:r>
          </w:p>
        </w:tc>
      </w:tr>
    </w:tbl>
    <w:p w:rsidR="0028108E" w:rsidRDefault="0028108E" w:rsidP="00007FD1">
      <w:pPr>
        <w:pStyle w:val="a3"/>
        <w:ind w:firstLineChars="200" w:firstLine="420"/>
        <w:rPr>
          <w:rFonts w:ascii="Times New Roman" w:hAnsi="Times New Roman" w:cs="Times New Roman"/>
        </w:rPr>
      </w:pPr>
    </w:p>
    <w:p w:rsidR="0028108E" w:rsidRDefault="0028108E" w:rsidP="00E3726C">
      <w:pPr>
        <w:sectPr w:rsidR="0028108E" w:rsidSect="00E3726C">
          <w:type w:val="continuous"/>
          <w:pgSz w:w="11906" w:h="16838"/>
          <w:pgMar w:top="1440" w:right="1800" w:bottom="1440" w:left="1800" w:header="851" w:footer="992" w:gutter="0"/>
          <w:cols w:space="425"/>
          <w:docGrid w:type="lines" w:linePitch="312"/>
        </w:sectPr>
      </w:pPr>
    </w:p>
    <w:p w:rsidR="00E52EBF" w:rsidRDefault="00E52EBF"/>
    <w:sectPr w:rsidR="00E52EB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108E"/>
    <w:rsid w:val="0028108E"/>
    <w:rsid w:val="00E52E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28108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28108E"/>
    <w:rPr>
      <w:rFonts w:asciiTheme="majorHAnsi" w:eastAsiaTheme="majorEastAsia" w:hAnsiTheme="majorHAnsi" w:cstheme="majorBidi"/>
      <w:b/>
      <w:bCs/>
      <w:sz w:val="32"/>
      <w:szCs w:val="32"/>
    </w:rPr>
  </w:style>
  <w:style w:type="paragraph" w:styleId="a3">
    <w:name w:val="Plain Text"/>
    <w:basedOn w:val="a"/>
    <w:link w:val="Char"/>
    <w:rsid w:val="0028108E"/>
    <w:rPr>
      <w:rFonts w:ascii="宋体" w:eastAsia="宋体" w:hAnsi="Courier New" w:cs="Courier New"/>
      <w:szCs w:val="21"/>
    </w:rPr>
  </w:style>
  <w:style w:type="character" w:customStyle="1" w:styleId="Char">
    <w:name w:val="纯文本 Char"/>
    <w:basedOn w:val="a0"/>
    <w:link w:val="a3"/>
    <w:rsid w:val="0028108E"/>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28108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28108E"/>
    <w:rPr>
      <w:rFonts w:asciiTheme="majorHAnsi" w:eastAsiaTheme="majorEastAsia" w:hAnsiTheme="majorHAnsi" w:cstheme="majorBidi"/>
      <w:b/>
      <w:bCs/>
      <w:sz w:val="32"/>
      <w:szCs w:val="32"/>
    </w:rPr>
  </w:style>
  <w:style w:type="paragraph" w:styleId="a3">
    <w:name w:val="Plain Text"/>
    <w:basedOn w:val="a"/>
    <w:link w:val="Char"/>
    <w:rsid w:val="0028108E"/>
    <w:rPr>
      <w:rFonts w:ascii="宋体" w:eastAsia="宋体" w:hAnsi="Courier New" w:cs="Courier New"/>
      <w:szCs w:val="21"/>
    </w:rPr>
  </w:style>
  <w:style w:type="character" w:customStyle="1" w:styleId="Char">
    <w:name w:val="纯文本 Char"/>
    <w:basedOn w:val="a0"/>
    <w:link w:val="a3"/>
    <w:rsid w:val="0028108E"/>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466</Words>
  <Characters>2661</Characters>
  <Application>Microsoft Office Word</Application>
  <DocSecurity>0</DocSecurity>
  <Lines>22</Lines>
  <Paragraphs>6</Paragraphs>
  <ScaleCrop>false</ScaleCrop>
  <Company/>
  <LinksUpToDate>false</LinksUpToDate>
  <CharactersWithSpaces>3121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