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47A" w:rsidRDefault="0031147A" w:rsidP="0031147A">
      <w:pPr>
        <w:spacing w:line="460" w:lineRule="exact"/>
        <w:jc w:val="center"/>
        <w:rPr>
          <w:rFonts w:ascii="宋体" w:hAnsi="宋体" w:hint="eastAsia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13 苏州园林</w:t>
      </w:r>
    </w:p>
    <w:p w:rsidR="0031147A" w:rsidRDefault="0031147A" w:rsidP="0031147A">
      <w:pPr>
        <w:spacing w:line="460" w:lineRule="exact"/>
        <w:jc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叶圣陶</w:t>
      </w:r>
    </w:p>
    <w:p w:rsidR="0031147A" w:rsidRDefault="0031147A" w:rsidP="0031147A">
      <w:pPr>
        <w:spacing w:line="460" w:lineRule="exac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教学目标：</w:t>
      </w:r>
    </w:p>
    <w:p w:rsidR="0031147A" w:rsidRDefault="0031147A" w:rsidP="0031147A">
      <w:pPr>
        <w:spacing w:line="46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知识和能力目标：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1．积累“轩</w:t>
      </w:r>
      <w:proofErr w:type="gramStart"/>
      <w:r>
        <w:rPr>
          <w:rFonts w:ascii="宋体" w:hAnsi="宋体" w:hint="eastAsia"/>
          <w:sz w:val="24"/>
        </w:rPr>
        <w:t>榭</w:t>
      </w:r>
      <w:proofErr w:type="gramEnd"/>
      <w:r>
        <w:rPr>
          <w:rFonts w:ascii="宋体" w:hAnsi="宋体" w:hint="eastAsia"/>
          <w:sz w:val="24"/>
        </w:rPr>
        <w:t>、败笔、嶙峋”等词语。掌握其音、义，并用词造句。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2．了解我国园林建筑艺术，特别是苏州园林的艺术成就，领会欣赏中国园林的方法。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3．了解说明文常用的一些说明方法，初步学写说明文。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4．整体感知课文，梳理文章的写作思路，弄清作者介绍园林的条理和顺序，培养学生按事物本身规律组织材料，有条理的说明事物的能力。</w:t>
      </w:r>
    </w:p>
    <w:p w:rsidR="0031147A" w:rsidRDefault="0031147A" w:rsidP="0031147A">
      <w:pPr>
        <w:spacing w:line="46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过程和方法目标：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1．把握本文所运用的说明方法，培养说明文的阅读能力，初步学写说明文。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2．揣摩语言，引导学生体会本文说明中糅合记叙、议论，表达方式灵活多变、语言简洁生动的特点。</w:t>
      </w:r>
    </w:p>
    <w:p w:rsidR="0031147A" w:rsidRDefault="0031147A" w:rsidP="0031147A">
      <w:pPr>
        <w:spacing w:line="46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情感态度和价值观目标：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了解我国园林建筑的成就，激发学生热爱祖国的思想感情。</w:t>
      </w:r>
    </w:p>
    <w:p w:rsidR="0031147A" w:rsidRDefault="0031147A" w:rsidP="0031147A">
      <w:pPr>
        <w:spacing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教学重点：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1．体会作者抓住了苏州园林的哪个特征，又是怎样突出这个特征的。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2．学习本文严谨的结构层次。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3．学习本文准确、简洁、生动的语言。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4．熟悉说明方法，学习用比较的方法说明事物的特征。</w:t>
      </w:r>
    </w:p>
    <w:p w:rsidR="0031147A" w:rsidRDefault="0031147A" w:rsidP="0031147A">
      <w:pPr>
        <w:spacing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教学难点：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1．引导学生理解作者写作意图，进而体会作者写作思路，理解文章结构。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2．在把握全篇结构的基础上，通过练习进一步加强对说明文的分析掌握。</w:t>
      </w:r>
    </w:p>
    <w:p w:rsidR="0031147A" w:rsidRDefault="0031147A" w:rsidP="0031147A">
      <w:pPr>
        <w:spacing w:line="460" w:lineRule="exac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教学方法：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1．讨论法与点拨法相结合。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2．研讨式。对于说明方法的选择、运用，由学生互动研讨解决，积累大量的感性材料，获得感性认识即可。</w:t>
      </w:r>
    </w:p>
    <w:p w:rsidR="0031147A" w:rsidRDefault="0031147A" w:rsidP="0031147A">
      <w:pPr>
        <w:spacing w:line="4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教具准备：</w:t>
      </w:r>
      <w:r>
        <w:rPr>
          <w:rFonts w:ascii="宋体" w:hAnsi="宋体" w:hint="eastAsia"/>
          <w:sz w:val="24"/>
        </w:rPr>
        <w:t>多媒体、录音机、示范朗读磁带</w:t>
      </w:r>
    </w:p>
    <w:p w:rsidR="0031147A" w:rsidRDefault="0031147A" w:rsidP="0031147A">
      <w:pPr>
        <w:spacing w:line="46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课时安排：</w:t>
      </w:r>
      <w:r>
        <w:rPr>
          <w:rFonts w:ascii="宋体" w:hAnsi="宋体" w:hint="eastAsia"/>
          <w:sz w:val="24"/>
        </w:rPr>
        <w:t>两课时</w:t>
      </w:r>
    </w:p>
    <w:p w:rsidR="0031147A" w:rsidRDefault="0031147A" w:rsidP="0031147A">
      <w:pPr>
        <w:spacing w:line="460" w:lineRule="exac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教学过程：</w:t>
      </w:r>
    </w:p>
    <w:p w:rsidR="0031147A" w:rsidRDefault="0031147A" w:rsidP="0031147A">
      <w:pPr>
        <w:spacing w:line="46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第一课时</w:t>
      </w:r>
    </w:p>
    <w:p w:rsidR="0031147A" w:rsidRDefault="0031147A" w:rsidP="0031147A">
      <w:pPr>
        <w:spacing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教学要点：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朗读课文，整体感知文意；划分结构层次，理清作者的行文思路，把握苏州园林的整体特点，明确说明顺序；难点探究，理解绘画与园林建筑的联系，感受苏州园林的图画美。</w:t>
      </w:r>
    </w:p>
    <w:p w:rsidR="0031147A" w:rsidRDefault="0031147A" w:rsidP="0031147A">
      <w:pPr>
        <w:spacing w:line="460" w:lineRule="exac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教学步骤：</w:t>
      </w:r>
    </w:p>
    <w:p w:rsidR="0031147A" w:rsidRPr="0031147A" w:rsidRDefault="0031147A" w:rsidP="0031147A">
      <w:pPr>
        <w:pStyle w:val="a3"/>
        <w:numPr>
          <w:ilvl w:val="0"/>
          <w:numId w:val="1"/>
        </w:numPr>
        <w:spacing w:line="460" w:lineRule="exact"/>
        <w:ind w:firstLineChars="0"/>
        <w:rPr>
          <w:rFonts w:ascii="宋体" w:hAnsi="宋体" w:cs="宋体"/>
          <w:b/>
          <w:kern w:val="0"/>
          <w:sz w:val="24"/>
        </w:rPr>
      </w:pPr>
      <w:r w:rsidRPr="0031147A">
        <w:rPr>
          <w:rFonts w:ascii="宋体" w:hAnsi="宋体" w:cs="宋体" w:hint="eastAsia"/>
          <w:b/>
          <w:kern w:val="0"/>
          <w:sz w:val="24"/>
        </w:rPr>
        <w:t>导入新课 展示目标</w:t>
      </w:r>
    </w:p>
    <w:p w:rsidR="0031147A" w:rsidRPr="0031147A" w:rsidRDefault="0031147A" w:rsidP="0031147A">
      <w:pPr>
        <w:pStyle w:val="a3"/>
        <w:spacing w:line="460" w:lineRule="exact"/>
        <w:ind w:left="510" w:firstLine="480"/>
        <w:rPr>
          <w:rFonts w:ascii="宋体" w:hAnsi="宋体" w:hint="eastAsia"/>
          <w:sz w:val="24"/>
        </w:rPr>
      </w:pPr>
      <w:r w:rsidRPr="0031147A">
        <w:rPr>
          <w:rFonts w:ascii="宋体" w:hAnsi="宋体" w:hint="eastAsia"/>
          <w:sz w:val="24"/>
        </w:rPr>
        <w:t>《中国石拱桥》让我们领略了我国桥梁事业的伟大成就，《桥之美》让我们从美学角度感受了桥的魅力。今天，让我们去苏州园林游览一番，看看那儿的园林建筑。</w:t>
      </w:r>
    </w:p>
    <w:p w:rsidR="0031147A" w:rsidRPr="0031147A" w:rsidRDefault="0031147A" w:rsidP="0031147A">
      <w:pPr>
        <w:widowControl/>
        <w:spacing w:line="360" w:lineRule="exact"/>
        <w:ind w:left="241" w:hangingChars="100" w:hanging="24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b/>
          <w:sz w:val="24"/>
        </w:rPr>
        <w:t>二、</w:t>
      </w:r>
      <w:r w:rsidRPr="0031147A">
        <w:rPr>
          <w:rFonts w:ascii="宋体" w:hAnsi="宋体" w:cs="宋体" w:hint="eastAsia"/>
          <w:b/>
          <w:kern w:val="0"/>
          <w:sz w:val="24"/>
        </w:rPr>
        <w:t>自学探究 感知目标</w:t>
      </w:r>
    </w:p>
    <w:p w:rsidR="0031147A" w:rsidRDefault="0031147A" w:rsidP="0031147A">
      <w:pPr>
        <w:spacing w:line="4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多媒体播放苏州园林图片，配以江南风格的音乐。</w:t>
      </w:r>
    </w:p>
    <w:p w:rsidR="0031147A" w:rsidRDefault="0031147A" w:rsidP="0031147A">
      <w:pPr>
        <w:spacing w:line="460" w:lineRule="exact"/>
        <w:ind w:firstLineChars="218" w:firstLine="523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多媒体显示：</w:t>
      </w:r>
    </w:p>
    <w:p w:rsidR="0031147A" w:rsidRDefault="0031147A" w:rsidP="0031147A">
      <w:pPr>
        <w:spacing w:line="460" w:lineRule="exact"/>
        <w:ind w:firstLineChars="218" w:firstLine="523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1．叶圣陶</w:t>
      </w:r>
    </w:p>
    <w:p w:rsidR="0031147A" w:rsidRDefault="0031147A" w:rsidP="0031147A">
      <w:pPr>
        <w:spacing w:line="460" w:lineRule="exact"/>
        <w:ind w:firstLineChars="218" w:firstLine="523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2．苏州园林</w:t>
      </w:r>
    </w:p>
    <w:p w:rsidR="0031147A" w:rsidRPr="0031147A" w:rsidRDefault="0031147A" w:rsidP="0031147A">
      <w:pPr>
        <w:widowControl/>
        <w:spacing w:line="360" w:lineRule="exact"/>
        <w:ind w:firstLineChars="50" w:firstLine="1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b/>
          <w:sz w:val="24"/>
        </w:rPr>
        <w:t>三、</w:t>
      </w:r>
      <w:r w:rsidRPr="0031147A">
        <w:rPr>
          <w:rFonts w:ascii="宋体" w:hAnsi="宋体" w:cs="宋体" w:hint="eastAsia"/>
          <w:b/>
          <w:kern w:val="0"/>
          <w:sz w:val="24"/>
        </w:rPr>
        <w:t>展示质疑 理解目标</w:t>
      </w:r>
      <w:r w:rsidRPr="0031147A">
        <w:rPr>
          <w:rFonts w:ascii="宋体" w:hAnsi="宋体" w:cs="宋体"/>
          <w:kern w:val="0"/>
          <w:sz w:val="24"/>
        </w:rPr>
        <w:t xml:space="preserve"> 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1．教师播放示范朗读磁带，多媒体同时显示与课文内容相关的苏州园林图片，如亭台轩</w:t>
      </w:r>
      <w:proofErr w:type="gramStart"/>
      <w:r>
        <w:rPr>
          <w:rFonts w:ascii="宋体" w:hAnsi="宋体" w:hint="eastAsia"/>
          <w:sz w:val="24"/>
        </w:rPr>
        <w:t>榭</w:t>
      </w:r>
      <w:proofErr w:type="gramEnd"/>
      <w:r>
        <w:rPr>
          <w:rFonts w:ascii="宋体" w:hAnsi="宋体" w:hint="eastAsia"/>
          <w:sz w:val="24"/>
        </w:rPr>
        <w:t>、假山池沼、花草树木、花墙廊子等。</w:t>
      </w:r>
    </w:p>
    <w:p w:rsidR="0031147A" w:rsidRDefault="0031147A" w:rsidP="0031147A">
      <w:pPr>
        <w:spacing w:line="460" w:lineRule="exact"/>
        <w:ind w:firstLineChars="218" w:firstLine="523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2．教师检查预习，强调重点积累的词语。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多媒体显示：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（1）辨明字间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（2）辨明词义，并造句。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3．学生大声朗读课文两遍，请学生交流初读课文的感受。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教师提示（多媒体显示）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文章是从</w:t>
      </w:r>
      <w:proofErr w:type="gramStart"/>
      <w:r>
        <w:rPr>
          <w:rFonts w:ascii="宋体" w:hAnsi="宋体" w:hint="eastAsia"/>
          <w:sz w:val="24"/>
          <w:u w:val="single"/>
        </w:rPr>
        <w:t xml:space="preserve">　　　　　</w:t>
      </w:r>
      <w:proofErr w:type="gramEnd"/>
      <w:r>
        <w:rPr>
          <w:rFonts w:ascii="宋体" w:hAnsi="宋体" w:hint="eastAsia"/>
          <w:sz w:val="24"/>
        </w:rPr>
        <w:t>角度，抓住</w:t>
      </w:r>
      <w:r>
        <w:rPr>
          <w:rFonts w:ascii="宋体" w:hAnsi="宋体" w:hint="eastAsia"/>
          <w:sz w:val="24"/>
          <w:u w:val="single"/>
        </w:rPr>
        <w:t xml:space="preserve">　　</w:t>
      </w:r>
      <w:proofErr w:type="gramStart"/>
      <w:r>
        <w:rPr>
          <w:rFonts w:ascii="宋体" w:hAnsi="宋体" w:hint="eastAsia"/>
          <w:sz w:val="24"/>
          <w:u w:val="single"/>
        </w:rPr>
        <w:t xml:space="preserve">　</w:t>
      </w:r>
      <w:proofErr w:type="gramEnd"/>
      <w:r>
        <w:rPr>
          <w:rFonts w:ascii="宋体" w:hAnsi="宋体" w:hint="eastAsia"/>
          <w:sz w:val="24"/>
        </w:rPr>
        <w:t>的特点条分缕析地介绍苏州园林的。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学生明确：文章是从欣赏的角度，抓住苏州园林总的特征条分缕析地介绍的。</w:t>
      </w:r>
    </w:p>
    <w:p w:rsidR="0031147A" w:rsidRDefault="0031147A" w:rsidP="0031147A">
      <w:pPr>
        <w:spacing w:line="460" w:lineRule="exact"/>
        <w:ind w:left="482" w:hangingChars="200" w:hanging="48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四、</w:t>
      </w:r>
      <w:r w:rsidRPr="009A7E19">
        <w:rPr>
          <w:rFonts w:ascii="宋体" w:hAnsi="宋体" w:cs="宋体"/>
          <w:b/>
          <w:kern w:val="0"/>
          <w:sz w:val="24"/>
        </w:rPr>
        <w:t xml:space="preserve">延伸拓展 </w:t>
      </w:r>
      <w:r w:rsidRPr="009A7E19">
        <w:rPr>
          <w:rFonts w:ascii="宋体" w:hAnsi="宋体" w:cs="宋体" w:hint="eastAsia"/>
          <w:b/>
          <w:kern w:val="0"/>
          <w:sz w:val="24"/>
        </w:rPr>
        <w:t>升华目标</w:t>
      </w:r>
      <w:r w:rsidRPr="003B1E5B">
        <w:rPr>
          <w:rFonts w:ascii="宋体" w:hAnsi="宋体" w:cs="宋体"/>
          <w:kern w:val="0"/>
          <w:sz w:val="24"/>
        </w:rPr>
        <w:br/>
      </w:r>
      <w:r>
        <w:rPr>
          <w:rFonts w:ascii="宋体" w:hAnsi="宋体" w:hint="eastAsia"/>
          <w:sz w:val="24"/>
        </w:rPr>
        <w:t>1．划分结构层次，理清全文思路。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2．把握作者的说明顺序。</w:t>
      </w:r>
    </w:p>
    <w:p w:rsidR="0031147A" w:rsidRDefault="0031147A" w:rsidP="0031147A">
      <w:pPr>
        <w:spacing w:line="460" w:lineRule="exac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五、难点研究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文中多次提到绘画，把绘画和园林建筑联系起来，以绘画原理分析园林建筑，或以园林建筑印证绘画原理，试从课文中找出几处例子加以简要说明。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学生快速浏览课文，圈点勾画。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学生讨论，明确：1．对称的建筑是图案画，不是美术画，而园林是美术画，美术</w:t>
      </w:r>
      <w:proofErr w:type="gramStart"/>
      <w:r>
        <w:rPr>
          <w:rFonts w:ascii="宋体" w:hAnsi="宋体" w:hint="eastAsia"/>
          <w:sz w:val="24"/>
        </w:rPr>
        <w:t>画要求</w:t>
      </w:r>
      <w:proofErr w:type="gramEnd"/>
      <w:r>
        <w:rPr>
          <w:rFonts w:ascii="宋体" w:hAnsi="宋体" w:hint="eastAsia"/>
          <w:sz w:val="24"/>
        </w:rPr>
        <w:t>自然之趣，是不讲究对称的。2．没有修剪得像宝塔那样的松柏，没有阅兵式的道旁树：因为依据中国画的审美观点看，这是不足取的。3．还在那儿布置了几块玲珑的石头，或者种些花草：这也是为了取得从各个角度看都成一幅画的效果。</w:t>
      </w:r>
    </w:p>
    <w:p w:rsidR="0031147A" w:rsidRPr="0031147A" w:rsidRDefault="0031147A" w:rsidP="0031147A">
      <w:pPr>
        <w:ind w:firstLineChars="100" w:firstLine="241"/>
      </w:pPr>
      <w:r>
        <w:rPr>
          <w:rFonts w:ascii="宋体" w:hAnsi="宋体" w:hint="eastAsia"/>
          <w:b/>
          <w:sz w:val="24"/>
        </w:rPr>
        <w:t>六、</w:t>
      </w:r>
      <w:r w:rsidRPr="0031147A">
        <w:rPr>
          <w:rFonts w:ascii="宋体" w:hAnsi="宋体" w:cs="宋体" w:hint="eastAsia"/>
          <w:b/>
          <w:kern w:val="0"/>
          <w:sz w:val="24"/>
        </w:rPr>
        <w:t xml:space="preserve">快乐过关 检测目标 </w:t>
      </w:r>
      <w:r w:rsidRPr="0031147A">
        <w:rPr>
          <w:rFonts w:ascii="宋体" w:hAnsi="宋体" w:cs="宋体" w:hint="eastAsia"/>
          <w:kern w:val="0"/>
          <w:sz w:val="24"/>
        </w:rPr>
        <w:t xml:space="preserve"> 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精读课文第6段，回答下列问题。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1．概括此段的说明要占。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2．“隔而不隔，界而未界”的艺术效果是如何形成的？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3．园林内装镜子，请用物理学知识对这一设计依据的原理及产生的效果作简要说明。</w:t>
      </w:r>
    </w:p>
    <w:p w:rsidR="0031147A" w:rsidRDefault="0031147A" w:rsidP="0031147A">
      <w:pPr>
        <w:spacing w:line="460" w:lineRule="exac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七、布置作业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1．积累下列词语。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轩</w:t>
      </w:r>
      <w:proofErr w:type="gramStart"/>
      <w:r>
        <w:rPr>
          <w:rFonts w:ascii="宋体" w:hAnsi="宋体" w:hint="eastAsia"/>
          <w:sz w:val="24"/>
        </w:rPr>
        <w:t>榭</w:t>
      </w:r>
      <w:proofErr w:type="gramEnd"/>
      <w:r>
        <w:rPr>
          <w:rFonts w:ascii="宋体" w:hAnsi="宋体" w:hint="eastAsia"/>
          <w:sz w:val="24"/>
        </w:rPr>
        <w:t>、败笔、嶙峋、镂空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2．课后了解有关说明方法的知识，简析本文采用了哪些说明方法？</w:t>
      </w:r>
    </w:p>
    <w:p w:rsidR="0031147A" w:rsidRDefault="0031147A" w:rsidP="0031147A">
      <w:pPr>
        <w:spacing w:line="46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第二课时</w:t>
      </w:r>
    </w:p>
    <w:p w:rsidR="0031147A" w:rsidRDefault="0031147A" w:rsidP="0031147A">
      <w:pPr>
        <w:spacing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教学要点：</w:t>
      </w:r>
      <w:r>
        <w:rPr>
          <w:rFonts w:ascii="宋体" w:hAnsi="宋体"/>
          <w:b/>
          <w:sz w:val="24"/>
        </w:rPr>
        <w:t xml:space="preserve"> 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．找出说明对象的总体特征，并分析作者通过哪几个方面来突出这几个特点的。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．明确本文的说明顺序。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．以课文第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节为例，指导学生掌握说明文阅读重点。</w:t>
      </w:r>
    </w:p>
    <w:p w:rsidR="0031147A" w:rsidRDefault="0031147A" w:rsidP="0031147A">
      <w:pPr>
        <w:spacing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教学步骤：</w:t>
      </w:r>
    </w:p>
    <w:p w:rsidR="0031147A" w:rsidRPr="0031147A" w:rsidRDefault="0031147A" w:rsidP="0031147A">
      <w:pPr>
        <w:spacing w:line="460" w:lineRule="exact"/>
        <w:rPr>
          <w:rFonts w:ascii="宋体" w:hAnsi="宋体" w:cs="宋体"/>
          <w:b/>
          <w:kern w:val="0"/>
          <w:sz w:val="24"/>
        </w:rPr>
      </w:pPr>
      <w:r w:rsidRPr="0031147A">
        <w:rPr>
          <w:rFonts w:ascii="宋体" w:hAnsi="宋体" w:hint="eastAsia"/>
          <w:b/>
          <w:sz w:val="24"/>
        </w:rPr>
        <w:t>一、</w:t>
      </w:r>
      <w:r w:rsidRPr="0031147A">
        <w:rPr>
          <w:rFonts w:ascii="宋体" w:hAnsi="宋体" w:cs="宋体" w:hint="eastAsia"/>
          <w:b/>
          <w:kern w:val="0"/>
          <w:sz w:val="24"/>
        </w:rPr>
        <w:t>导入新课 展示目标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同学们已经提前预习了《苏州园林》，那么请大家先看两段影片，请你们猜一猜哪段影片是苏州园林</w:t>
      </w:r>
      <w:r>
        <w:rPr>
          <w:rFonts w:ascii="宋体" w:hAnsi="宋体"/>
          <w:sz w:val="24"/>
        </w:rPr>
        <w:t>?</w:t>
      </w:r>
      <w:r>
        <w:rPr>
          <w:rFonts w:ascii="宋体" w:hAnsi="宋体" w:hint="eastAsia"/>
          <w:sz w:val="24"/>
        </w:rPr>
        <w:t>你是根据什么判断出来的</w:t>
      </w:r>
      <w:r>
        <w:rPr>
          <w:rFonts w:ascii="宋体" w:hAnsi="宋体"/>
          <w:sz w:val="24"/>
        </w:rPr>
        <w:t>?</w:t>
      </w:r>
      <w:r>
        <w:rPr>
          <w:rFonts w:ascii="宋体" w:hAnsi="宋体" w:hint="eastAsia"/>
          <w:sz w:val="24"/>
        </w:rPr>
        <w:t>你认为苏州园林有什么特点</w:t>
      </w:r>
      <w:r>
        <w:rPr>
          <w:rFonts w:ascii="宋体" w:hAnsi="宋体"/>
          <w:sz w:val="24"/>
        </w:rPr>
        <w:t>?  (</w:t>
      </w:r>
      <w:r>
        <w:rPr>
          <w:rFonts w:ascii="宋体" w:hAnsi="宋体" w:hint="eastAsia"/>
          <w:sz w:val="24"/>
        </w:rPr>
        <w:t>学生讨论，回答</w:t>
      </w:r>
      <w:r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>下面，我们共同学</w:t>
      </w:r>
      <w:smartTag w:uri="urn:schemas-microsoft-com:office:smarttags" w:element="PersonName">
        <w:smartTagPr>
          <w:attr w:name="ProductID" w:val="习叶圣陶"/>
        </w:smartTagPr>
        <w:r>
          <w:rPr>
            <w:rFonts w:ascii="宋体" w:hAnsi="宋体" w:hint="eastAsia"/>
            <w:sz w:val="24"/>
          </w:rPr>
          <w:t>习叶圣陶</w:t>
        </w:r>
      </w:smartTag>
      <w:r>
        <w:rPr>
          <w:rFonts w:ascii="宋体" w:hAnsi="宋体" w:hint="eastAsia"/>
          <w:sz w:val="24"/>
        </w:rPr>
        <w:t>先生写的《苏州园林》，看看</w:t>
      </w:r>
      <w:r>
        <w:rPr>
          <w:rFonts w:ascii="宋体" w:hAnsi="宋体" w:hint="eastAsia"/>
          <w:sz w:val="24"/>
        </w:rPr>
        <w:lastRenderedPageBreak/>
        <w:t>他是怎样抓住苏州园林的特点来进行说明的。</w:t>
      </w:r>
    </w:p>
    <w:p w:rsidR="0031147A" w:rsidRPr="0031147A" w:rsidRDefault="0031147A" w:rsidP="0031147A">
      <w:pPr>
        <w:widowControl/>
        <w:spacing w:line="360" w:lineRule="exact"/>
        <w:ind w:left="241" w:hangingChars="100" w:hanging="24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b/>
          <w:sz w:val="24"/>
        </w:rPr>
        <w:t>二、</w:t>
      </w:r>
      <w:r w:rsidRPr="0031147A">
        <w:rPr>
          <w:rFonts w:ascii="宋体" w:hAnsi="宋体" w:cs="宋体" w:hint="eastAsia"/>
          <w:b/>
          <w:kern w:val="0"/>
          <w:sz w:val="24"/>
        </w:rPr>
        <w:t>自学探究 感知目标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明确：标本——同一类事物中可以作为代表的事物。表明苏州园林在我国园林艺术中具有崇高的地位，可以引起读者阅读的兴趣。</w:t>
      </w:r>
    </w:p>
    <w:p w:rsidR="0031147A" w:rsidRDefault="0031147A" w:rsidP="0031147A">
      <w:pPr>
        <w:spacing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三、朗读第二段，找出苏州园林具有怎样的总体特征，才能成为各地园林的标本</w:t>
      </w:r>
      <w:r>
        <w:rPr>
          <w:rFonts w:ascii="宋体" w:hAnsi="宋体"/>
          <w:b/>
          <w:sz w:val="24"/>
        </w:rPr>
        <w:t>?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明确：务必使游览者无论站在哪个点上，眼前总是一幅完美的图画。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提问：为了达到这一标准，作者认为设计者和</w:t>
      </w:r>
      <w:proofErr w:type="gramStart"/>
      <w:r>
        <w:rPr>
          <w:rFonts w:ascii="宋体" w:hAnsi="宋体" w:hint="eastAsia"/>
          <w:sz w:val="24"/>
        </w:rPr>
        <w:t>匠师从</w:t>
      </w:r>
      <w:proofErr w:type="gramEnd"/>
      <w:r>
        <w:rPr>
          <w:rFonts w:ascii="宋体" w:hAnsi="宋体" w:hint="eastAsia"/>
          <w:sz w:val="24"/>
        </w:rPr>
        <w:t>哪几个方面下了功夫</w:t>
      </w:r>
      <w:r>
        <w:rPr>
          <w:rFonts w:ascii="宋体" w:hAnsi="宋体"/>
          <w:sz w:val="24"/>
        </w:rPr>
        <w:t>?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明确：四个讲究。</w:t>
      </w:r>
    </w:p>
    <w:p w:rsidR="0031147A" w:rsidRPr="0031147A" w:rsidRDefault="0031147A" w:rsidP="0031147A">
      <w:pPr>
        <w:widowControl/>
        <w:spacing w:line="360" w:lineRule="exact"/>
        <w:ind w:firstLineChars="50" w:firstLine="1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b/>
          <w:sz w:val="24"/>
        </w:rPr>
        <w:t>四、</w:t>
      </w:r>
      <w:r w:rsidRPr="0031147A">
        <w:rPr>
          <w:rFonts w:ascii="宋体" w:hAnsi="宋体" w:cs="宋体" w:hint="eastAsia"/>
          <w:b/>
          <w:kern w:val="0"/>
          <w:sz w:val="24"/>
        </w:rPr>
        <w:t>展示质疑 理解目标</w:t>
      </w:r>
      <w:r w:rsidRPr="0031147A">
        <w:rPr>
          <w:rFonts w:ascii="宋体" w:hAnsi="宋体" w:cs="宋体"/>
          <w:kern w:val="0"/>
          <w:sz w:val="24"/>
        </w:rPr>
        <w:t xml:space="preserve"> 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提问：本段具体说明了苏州园林哪个特点</w:t>
      </w:r>
      <w:r>
        <w:rPr>
          <w:rFonts w:ascii="宋体" w:hAnsi="宋体"/>
          <w:sz w:val="24"/>
        </w:rPr>
        <w:t>?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苏州园林亭台轩</w:t>
      </w:r>
      <w:proofErr w:type="gramStart"/>
      <w:r>
        <w:rPr>
          <w:rFonts w:ascii="宋体" w:hAnsi="宋体" w:hint="eastAsia"/>
          <w:sz w:val="24"/>
        </w:rPr>
        <w:t>榭</w:t>
      </w:r>
      <w:proofErr w:type="gramEnd"/>
      <w:r>
        <w:rPr>
          <w:rFonts w:ascii="宋体" w:hAnsi="宋体" w:hint="eastAsia"/>
          <w:sz w:val="24"/>
        </w:rPr>
        <w:t>的布局讲究什么</w:t>
      </w:r>
      <w:r>
        <w:rPr>
          <w:rFonts w:ascii="宋体" w:hAnsi="宋体"/>
          <w:sz w:val="24"/>
        </w:rPr>
        <w:t>?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为了什么这一特点，作者采用了什么说明方法</w:t>
      </w:r>
      <w:r>
        <w:rPr>
          <w:rFonts w:ascii="宋体" w:hAnsi="宋体"/>
          <w:sz w:val="24"/>
        </w:rPr>
        <w:t>?</w:t>
      </w:r>
      <w:r>
        <w:rPr>
          <w:rFonts w:ascii="宋体" w:hAnsi="宋体" w:hint="eastAsia"/>
          <w:sz w:val="24"/>
        </w:rPr>
        <w:t>（作比较、打比方）</w:t>
      </w:r>
    </w:p>
    <w:p w:rsidR="0031147A" w:rsidRDefault="0031147A" w:rsidP="0031147A">
      <w:pPr>
        <w:spacing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五、阅读第四自然段，完成下列练习：</w:t>
      </w:r>
      <w:r>
        <w:rPr>
          <w:rFonts w:ascii="宋体" w:hAnsi="宋体"/>
          <w:b/>
          <w:sz w:val="24"/>
        </w:rPr>
        <w:t>(</w:t>
      </w:r>
      <w:r>
        <w:rPr>
          <w:rFonts w:ascii="宋体" w:hAnsi="宋体" w:hint="eastAsia"/>
          <w:b/>
          <w:sz w:val="24"/>
        </w:rPr>
        <w:t>学生思考、讨论</w:t>
      </w:r>
      <w:r>
        <w:rPr>
          <w:rFonts w:ascii="宋体" w:hAnsi="宋体"/>
          <w:b/>
          <w:sz w:val="24"/>
        </w:rPr>
        <w:t>)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(1)  </w:t>
      </w:r>
      <w:r>
        <w:rPr>
          <w:rFonts w:ascii="宋体" w:hAnsi="宋体" w:hint="eastAsia"/>
          <w:sz w:val="24"/>
        </w:rPr>
        <w:t>用“</w:t>
      </w:r>
      <w:r>
        <w:rPr>
          <w:rFonts w:ascii="宋体" w:hAnsi="宋体"/>
          <w:sz w:val="24"/>
        </w:rPr>
        <w:t>||</w:t>
      </w:r>
      <w:r>
        <w:rPr>
          <w:rFonts w:ascii="宋体" w:hAnsi="宋体" w:hint="eastAsia"/>
          <w:sz w:val="24"/>
        </w:rPr>
        <w:t>”划分这段文字的层次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(2)  </w:t>
      </w:r>
      <w:r>
        <w:rPr>
          <w:rFonts w:ascii="宋体" w:hAnsi="宋体" w:hint="eastAsia"/>
          <w:sz w:val="24"/>
        </w:rPr>
        <w:t>这段文字的说明对象是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，其中又以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为主。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(3)  </w:t>
      </w:r>
      <w:r>
        <w:rPr>
          <w:rFonts w:ascii="宋体" w:hAnsi="宋体" w:hint="eastAsia"/>
          <w:sz w:val="24"/>
        </w:rPr>
        <w:t>苏州园林假山和池沼的共同特征是</w:t>
      </w:r>
      <w:r>
        <w:rPr>
          <w:rFonts w:ascii="宋体" w:hAnsi="宋体"/>
          <w:sz w:val="24"/>
          <w:u w:val="single"/>
        </w:rPr>
        <w:t xml:space="preserve">                  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(4)  </w:t>
      </w:r>
      <w:r>
        <w:rPr>
          <w:rFonts w:ascii="宋体" w:hAnsi="宋体" w:hint="eastAsia"/>
          <w:sz w:val="24"/>
        </w:rPr>
        <w:t>文中概括苏州园林假山特点的一句是</w:t>
      </w:r>
      <w:r>
        <w:rPr>
          <w:rFonts w:ascii="宋体" w:hAnsi="宋体"/>
          <w:sz w:val="24"/>
          <w:u w:val="single"/>
        </w:rPr>
        <w:t xml:space="preserve">                        </w:t>
      </w:r>
      <w:r>
        <w:rPr>
          <w:rFonts w:ascii="宋体" w:hAnsi="宋体" w:hint="eastAsia"/>
          <w:sz w:val="24"/>
        </w:rPr>
        <w:t>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(5)  </w:t>
      </w:r>
      <w:r>
        <w:rPr>
          <w:rFonts w:ascii="宋体" w:hAnsi="宋体" w:hint="eastAsia"/>
          <w:sz w:val="24"/>
        </w:rPr>
        <w:t>文章分几个方面介绍池沼</w:t>
      </w:r>
      <w:r>
        <w:rPr>
          <w:rFonts w:ascii="宋体" w:hAnsi="宋体"/>
          <w:sz w:val="24"/>
        </w:rPr>
        <w:t>?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(6)  </w:t>
      </w:r>
      <w:r>
        <w:rPr>
          <w:rFonts w:ascii="宋体" w:hAnsi="宋体" w:hint="eastAsia"/>
          <w:sz w:val="24"/>
        </w:rPr>
        <w:t>这段文字的结构特点是</w:t>
      </w: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(7)  </w:t>
      </w:r>
      <w:r>
        <w:rPr>
          <w:rFonts w:ascii="宋体" w:hAnsi="宋体" w:hint="eastAsia"/>
          <w:sz w:val="24"/>
        </w:rPr>
        <w:t>这段文字用了什么说明方法</w:t>
      </w:r>
      <w:r>
        <w:rPr>
          <w:rFonts w:ascii="宋体" w:hAnsi="宋体"/>
          <w:sz w:val="24"/>
        </w:rPr>
        <w:t>?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(8)  </w:t>
      </w:r>
      <w:r>
        <w:rPr>
          <w:rFonts w:ascii="宋体" w:hAnsi="宋体" w:hint="eastAsia"/>
          <w:sz w:val="24"/>
        </w:rPr>
        <w:t>文中“假山的堆叠，可以说是一项艺术而不仅是技术。”中的“艺术”和“技术”有什么不同</w:t>
      </w:r>
      <w:r>
        <w:rPr>
          <w:rFonts w:ascii="宋体" w:hAnsi="宋体"/>
          <w:sz w:val="24"/>
        </w:rPr>
        <w:t>?</w:t>
      </w:r>
      <w:r>
        <w:rPr>
          <w:rFonts w:ascii="宋体" w:hAnsi="宋体" w:hint="eastAsia"/>
          <w:sz w:val="24"/>
        </w:rPr>
        <w:t>可不可互换</w:t>
      </w:r>
      <w:r>
        <w:rPr>
          <w:rFonts w:ascii="宋体" w:hAnsi="宋体"/>
          <w:sz w:val="24"/>
        </w:rPr>
        <w:t>?</w:t>
      </w:r>
    </w:p>
    <w:p w:rsidR="0031147A" w:rsidRDefault="0031147A" w:rsidP="0031147A">
      <w:pPr>
        <w:spacing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六、配合图片，简要分析第五、六自然段，回答问题：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(1)  </w:t>
      </w:r>
      <w:r>
        <w:rPr>
          <w:rFonts w:ascii="宋体" w:hAnsi="宋体" w:hint="eastAsia"/>
          <w:sz w:val="24"/>
        </w:rPr>
        <w:t>概括本段的段意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(2)  </w:t>
      </w:r>
      <w:r>
        <w:rPr>
          <w:rFonts w:ascii="宋体" w:hAnsi="宋体" w:hint="eastAsia"/>
          <w:sz w:val="24"/>
        </w:rPr>
        <w:t>指出本段运用的说明方法。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(3)  </w:t>
      </w:r>
      <w:r>
        <w:rPr>
          <w:rFonts w:ascii="宋体" w:hAnsi="宋体" w:hint="eastAsia"/>
          <w:sz w:val="24"/>
        </w:rPr>
        <w:t>这段文字除用说明这种表达方式，还用了什么</w:t>
      </w:r>
      <w:r>
        <w:rPr>
          <w:rFonts w:ascii="宋体" w:hAnsi="宋体"/>
          <w:sz w:val="24"/>
        </w:rPr>
        <w:t>?</w:t>
      </w:r>
      <w:r>
        <w:rPr>
          <w:rFonts w:ascii="宋体" w:hAnsi="宋体" w:hint="eastAsia"/>
          <w:sz w:val="24"/>
        </w:rPr>
        <w:t>作用是什么</w:t>
      </w:r>
      <w:r>
        <w:rPr>
          <w:rFonts w:ascii="宋体" w:hAnsi="宋体"/>
          <w:sz w:val="24"/>
        </w:rPr>
        <w:t>?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(4)  </w:t>
      </w:r>
      <w:r>
        <w:rPr>
          <w:rFonts w:ascii="宋体" w:hAnsi="宋体" w:hint="eastAsia"/>
          <w:sz w:val="24"/>
        </w:rPr>
        <w:t>本段的说明顺序是什么</w:t>
      </w:r>
      <w:r>
        <w:rPr>
          <w:rFonts w:ascii="宋体" w:hAnsi="宋体"/>
          <w:sz w:val="24"/>
        </w:rPr>
        <w:t>?</w:t>
      </w:r>
    </w:p>
    <w:p w:rsidR="0031147A" w:rsidRDefault="0031147A" w:rsidP="0031147A">
      <w:pPr>
        <w:spacing w:line="46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七、提问：</w:t>
      </w:r>
      <w:r>
        <w:rPr>
          <w:rFonts w:ascii="宋体" w:hAnsi="宋体" w:hint="eastAsia"/>
          <w:sz w:val="24"/>
        </w:rPr>
        <w:t>作者在写完苏州园林的四大特点后，为何又写了</w:t>
      </w: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段</w:t>
      </w:r>
      <w:r>
        <w:rPr>
          <w:rFonts w:ascii="宋体" w:hAnsi="宋体"/>
          <w:sz w:val="24"/>
        </w:rPr>
        <w:t>?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这三段主要从哪几个方面来说明苏州园林的</w:t>
      </w:r>
      <w:r>
        <w:rPr>
          <w:rFonts w:ascii="宋体" w:hAnsi="宋体"/>
          <w:sz w:val="24"/>
        </w:rPr>
        <w:t>?</w:t>
      </w:r>
    </w:p>
    <w:p w:rsidR="0031147A" w:rsidRDefault="0031147A" w:rsidP="0031147A">
      <w:pPr>
        <w:spacing w:line="46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八、整理说明顺序：</w:t>
      </w:r>
      <w:r>
        <w:rPr>
          <w:rFonts w:ascii="宋体" w:hAnsi="宋体" w:hint="eastAsia"/>
          <w:sz w:val="24"/>
        </w:rPr>
        <w:t>概括——具体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主要——次要</w:t>
      </w:r>
    </w:p>
    <w:p w:rsidR="0031147A" w:rsidRDefault="0031147A" w:rsidP="0031147A">
      <w:pPr>
        <w:spacing w:line="46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lastRenderedPageBreak/>
        <w:t>九、</w:t>
      </w:r>
      <w:r w:rsidRPr="009A7E19">
        <w:rPr>
          <w:rFonts w:ascii="宋体" w:hAnsi="宋体" w:cs="宋体"/>
          <w:b/>
          <w:kern w:val="0"/>
          <w:sz w:val="24"/>
        </w:rPr>
        <w:t xml:space="preserve">延伸拓展 </w:t>
      </w:r>
      <w:r w:rsidRPr="009A7E19">
        <w:rPr>
          <w:rFonts w:ascii="宋体" w:hAnsi="宋体" w:cs="宋体" w:hint="eastAsia"/>
          <w:b/>
          <w:kern w:val="0"/>
          <w:sz w:val="24"/>
        </w:rPr>
        <w:t>升华目标</w:t>
      </w:r>
      <w:r w:rsidRPr="003B1E5B">
        <w:rPr>
          <w:rFonts w:ascii="宋体" w:hAnsi="宋体" w:cs="宋体"/>
          <w:kern w:val="0"/>
          <w:sz w:val="24"/>
        </w:rPr>
        <w:br/>
      </w:r>
      <w:r>
        <w:rPr>
          <w:rFonts w:ascii="宋体" w:hAnsi="宋体"/>
          <w:sz w:val="24"/>
        </w:rPr>
        <w:t xml:space="preserve">    </w:t>
      </w:r>
      <w:bookmarkStart w:id="0" w:name="_GoBack"/>
      <w:bookmarkEnd w:id="0"/>
      <w:r>
        <w:rPr>
          <w:rFonts w:ascii="宋体" w:hAnsi="宋体"/>
          <w:sz w:val="24"/>
        </w:rPr>
        <w:t>(1)</w:t>
      </w:r>
      <w:r>
        <w:rPr>
          <w:rFonts w:ascii="宋体" w:hAnsi="宋体" w:hint="eastAsia"/>
          <w:sz w:val="24"/>
        </w:rPr>
        <w:t>明确说明对象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(2)</w:t>
      </w:r>
      <w:r>
        <w:rPr>
          <w:rFonts w:ascii="宋体" w:hAnsi="宋体" w:hint="eastAsia"/>
          <w:sz w:val="24"/>
        </w:rPr>
        <w:t>弄清所说明的事物的特征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(3)</w:t>
      </w:r>
      <w:r>
        <w:rPr>
          <w:rFonts w:ascii="宋体" w:hAnsi="宋体" w:hint="eastAsia"/>
          <w:sz w:val="24"/>
        </w:rPr>
        <w:t>划分段落层次，概括段意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(4)</w:t>
      </w:r>
      <w:r>
        <w:rPr>
          <w:rFonts w:ascii="宋体" w:hAnsi="宋体" w:hint="eastAsia"/>
          <w:sz w:val="24"/>
        </w:rPr>
        <w:t>了解文章使用的说明方法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(5)</w:t>
      </w:r>
      <w:r>
        <w:rPr>
          <w:rFonts w:ascii="宋体" w:hAnsi="宋体" w:hint="eastAsia"/>
          <w:sz w:val="24"/>
        </w:rPr>
        <w:t>明确说明顺序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(6)</w:t>
      </w:r>
      <w:r>
        <w:rPr>
          <w:rFonts w:ascii="宋体" w:hAnsi="宋体" w:hint="eastAsia"/>
          <w:sz w:val="24"/>
        </w:rPr>
        <w:t>把握说明文的结构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(7)</w:t>
      </w:r>
      <w:r>
        <w:rPr>
          <w:rFonts w:ascii="宋体" w:hAnsi="宋体" w:hint="eastAsia"/>
          <w:sz w:val="24"/>
        </w:rPr>
        <w:t>在说明文中描写、抒情、议论等表达方式的运用及效果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(8)</w:t>
      </w:r>
      <w:r>
        <w:rPr>
          <w:rFonts w:ascii="宋体" w:hAnsi="宋体" w:hint="eastAsia"/>
          <w:sz w:val="24"/>
        </w:rPr>
        <w:t>体会说明文语言的准确严密</w:t>
      </w:r>
    </w:p>
    <w:p w:rsidR="0031147A" w:rsidRDefault="0031147A" w:rsidP="0031147A">
      <w:pPr>
        <w:spacing w:line="460" w:lineRule="exac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十、本课小结</w:t>
      </w:r>
    </w:p>
    <w:p w:rsidR="0031147A" w:rsidRDefault="0031147A" w:rsidP="0031147A">
      <w:pPr>
        <w:spacing w:line="460" w:lineRule="exact"/>
        <w:ind w:firstLineChars="218" w:firstLine="52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本文介绍了苏州园林的整体特征，说明顺序合理，说明方法得当，既突出了被说明事物的特点，结构又显得清楚有序，实为一篇难得的好文章，显示了</w:t>
      </w:r>
      <w:smartTag w:uri="urn:schemas-microsoft-com:office:smarttags" w:element="PersonName">
        <w:smartTagPr>
          <w:attr w:name="ProductID" w:val="叶圣陶"/>
        </w:smartTagPr>
        <w:r>
          <w:rPr>
            <w:rFonts w:ascii="宋体" w:hAnsi="宋体" w:hint="eastAsia"/>
            <w:sz w:val="24"/>
          </w:rPr>
          <w:t>叶圣陶</w:t>
        </w:r>
      </w:smartTag>
      <w:r>
        <w:rPr>
          <w:rFonts w:ascii="宋体" w:hAnsi="宋体" w:hint="eastAsia"/>
          <w:sz w:val="24"/>
        </w:rPr>
        <w:t>先生驾驭复杂事物的非凡笔力。在领略苏州园林艺术美的同时，借鉴作者说明的技巧，力求学以致用。</w:t>
      </w:r>
    </w:p>
    <w:p w:rsidR="0031147A" w:rsidRPr="0031147A" w:rsidRDefault="0031147A" w:rsidP="0031147A">
      <w:pPr>
        <w:ind w:firstLineChars="100" w:firstLine="241"/>
      </w:pPr>
      <w:r>
        <w:rPr>
          <w:rFonts w:ascii="宋体" w:hAnsi="宋体" w:hint="eastAsia"/>
          <w:b/>
          <w:sz w:val="24"/>
        </w:rPr>
        <w:t>十一、</w:t>
      </w:r>
      <w:r w:rsidRPr="0031147A">
        <w:rPr>
          <w:rFonts w:ascii="宋体" w:hAnsi="宋体" w:cs="宋体" w:hint="eastAsia"/>
          <w:b/>
          <w:kern w:val="0"/>
          <w:sz w:val="24"/>
        </w:rPr>
        <w:t xml:space="preserve">快乐过关 检测目标 </w:t>
      </w:r>
      <w:r w:rsidRPr="0031147A">
        <w:rPr>
          <w:rFonts w:ascii="宋体" w:hAnsi="宋体" w:cs="宋体" w:hint="eastAsia"/>
          <w:kern w:val="0"/>
          <w:sz w:val="24"/>
        </w:rPr>
        <w:t xml:space="preserve"> </w:t>
      </w:r>
    </w:p>
    <w:p w:rsidR="0031147A" w:rsidRDefault="0031147A" w:rsidP="0031147A">
      <w:pPr>
        <w:spacing w:line="46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作文《我们的校园》</w:t>
      </w:r>
    </w:p>
    <w:p w:rsidR="0031147A" w:rsidRDefault="0031147A" w:rsidP="0031147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要求：</w:t>
      </w:r>
      <w:r>
        <w:rPr>
          <w:rFonts w:ascii="宋体" w:hAnsi="宋体"/>
          <w:sz w:val="24"/>
        </w:rPr>
        <w:t xml:space="preserve"> 1</w:t>
      </w:r>
      <w:r>
        <w:rPr>
          <w:rFonts w:ascii="宋体" w:hAnsi="宋体" w:hint="eastAsia"/>
          <w:sz w:val="24"/>
        </w:rPr>
        <w:t>．认真观察，抓准特点。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．按照一定的说明顺序。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．用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～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种说明方法。4．字数：</w:t>
      </w:r>
      <w:r>
        <w:rPr>
          <w:rFonts w:ascii="宋体" w:hAnsi="宋体"/>
          <w:sz w:val="24"/>
        </w:rPr>
        <w:t>500</w:t>
      </w:r>
      <w:r>
        <w:rPr>
          <w:rFonts w:ascii="宋体" w:hAnsi="宋体" w:hint="eastAsia"/>
          <w:sz w:val="24"/>
        </w:rPr>
        <w:t>字</w:t>
      </w:r>
    </w:p>
    <w:p w:rsidR="0031147A" w:rsidRDefault="0031147A" w:rsidP="0031147A">
      <w:pPr>
        <w:spacing w:line="460" w:lineRule="exact"/>
        <w:rPr>
          <w:rFonts w:ascii="宋体" w:hAnsi="宋体" w:hint="eastAsia"/>
          <w:b/>
          <w:sz w:val="24"/>
          <w:szCs w:val="21"/>
        </w:rPr>
      </w:pPr>
      <w:r>
        <w:rPr>
          <w:rFonts w:ascii="宋体" w:hAnsi="宋体" w:hint="eastAsia"/>
          <w:b/>
          <w:sz w:val="24"/>
          <w:szCs w:val="21"/>
        </w:rPr>
        <w:t>十二、板书设计</w:t>
      </w:r>
    </w:p>
    <w:p w:rsidR="0031147A" w:rsidRDefault="0031147A" w:rsidP="0031147A">
      <w:pPr>
        <w:spacing w:line="460" w:lineRule="exact"/>
        <w:ind w:left="840"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186690</wp:posOffset>
                </wp:positionV>
                <wp:extent cx="5334000" cy="2386330"/>
                <wp:effectExtent l="13335" t="13970" r="5715" b="952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0" cy="2386330"/>
                          <a:chOff x="1806" y="10452"/>
                          <a:chExt cx="8400" cy="3758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806" y="11870"/>
                            <a:ext cx="630" cy="1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147A" w:rsidRDefault="0031147A" w:rsidP="0031147A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苏州园林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156" y="11558"/>
                            <a:ext cx="1050" cy="1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147A" w:rsidRDefault="0031147A" w:rsidP="0031147A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分类别</w:t>
                              </w:r>
                            </w:p>
                            <w:p w:rsidR="0031147A" w:rsidRDefault="0031147A" w:rsidP="0031147A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作比较</w:t>
                              </w:r>
                            </w:p>
                            <w:p w:rsidR="0031147A" w:rsidRDefault="0031147A" w:rsidP="0031147A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引　用</w:t>
                              </w:r>
                            </w:p>
                            <w:p w:rsidR="0031147A" w:rsidRDefault="0031147A" w:rsidP="0031147A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举例子</w:t>
                              </w:r>
                            </w:p>
                            <w:p w:rsidR="0031147A" w:rsidRDefault="0031147A" w:rsidP="0031147A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列数字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539" y="10452"/>
                            <a:ext cx="0" cy="37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541" y="14210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541" y="10466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2541" y="12806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4851" y="11870"/>
                            <a:ext cx="0" cy="14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851" y="13274"/>
                            <a:ext cx="2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4851" y="11870"/>
                            <a:ext cx="2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5586" y="10934"/>
                            <a:ext cx="0" cy="14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5586" y="10934"/>
                            <a:ext cx="3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5586" y="11402"/>
                            <a:ext cx="3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5586" y="11870"/>
                            <a:ext cx="3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5586" y="12338"/>
                            <a:ext cx="3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5586" y="12806"/>
                            <a:ext cx="3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5586" y="13274"/>
                            <a:ext cx="3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5586" y="13742"/>
                            <a:ext cx="3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8736" y="13742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5586" y="12806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8841" y="10934"/>
                            <a:ext cx="0" cy="28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8736" y="10934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8946" y="11090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8946" y="12494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5.25pt;margin-top:14.7pt;width:420pt;height:187.9pt;z-index:251659264" coordorigin="1806,10452" coordsize="840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">
                <v:rect id="Rectangle 3" o:spid="_x0000_s1027" style="position:absolute;left:1806;top:11870;width:630;height:1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H0MQA&#10;AADaAAAADwAAAGRycy9kb3ducmV2LnhtbESPQWvCQBSE7wX/w/KE3pqNWkVSV0mUQqGnagv29sg+&#10;N9Hs25DdxvTfdwuCx2FmvmFWm8E2oqfO144VTJIUBHHpdM1Gwefh9WkJwgdkjY1jUvBLHjbr0cMK&#10;M+2u/EH9PhgRIewzVFCF0GZS+rIiiz5xLXH0Tq6zGKLsjNQdXiPcNnKapgtpsea4UGFL24rKy/7H&#10;KsiPxuBX8e3ezziZzZti99xvd0o9jof8BUSgIdzDt/abVjCF/yvxBs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oh9DEAAAA2gAAAA8AAAAAAAAAAAAAAAAAmAIAAGRycy9k&#10;b3ducmV2LnhtbFBLBQYAAAAABAAEAPUAAACJAwAAAAA=&#10;">
                  <v:textbox style="layout-flow:vertical-ideographic" inset="0,0,0,0">
                    <w:txbxContent>
                      <w:p w:rsidR="0031147A" w:rsidRDefault="0031147A" w:rsidP="0031147A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苏州园林</w:t>
                        </w:r>
                      </w:p>
                    </w:txbxContent>
                  </v:textbox>
                </v:rect>
                <v:rect id="Rectangle 4" o:spid="_x0000_s1028" style="position:absolute;left:9156;top:11558;width:105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WoE8QA&#10;AADaAAAADwAAAGRycy9kb3ducmV2LnhtbESPX2vCMBTF3wd+h3AF32bq3GR0RpFBQZTJVmXs8dJc&#10;22pzU5rYVj+9GQz2eDh/fpz5sjeVaKlxpWUFk3EEgjizuuRcwWGfPL6CcB5ZY2WZFFzJwXIxeJhj&#10;rG3HX9SmPhdhhF2MCgrv61hKlxVk0I1tTRy8o20M+iCbXOoGuzBuKvkURTNpsORAKLCm94Kyc3ox&#10;gftcnw67zS75uN6+W/e5/Ulfjlap0bBfvYHw1Pv/8F97rRVM4fdKu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1qBPEAAAA2gAAAA8AAAAAAAAAAAAAAAAAmAIAAGRycy9k&#10;b3ducmV2LnhtbFBLBQYAAAAABAAEAPUAAACJAwAAAAA=&#10;">
                  <v:textbox inset="0,0,0,0">
                    <w:txbxContent>
                      <w:p w:rsidR="0031147A" w:rsidRDefault="0031147A" w:rsidP="0031147A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分类别</w:t>
                        </w:r>
                      </w:p>
                      <w:p w:rsidR="0031147A" w:rsidRDefault="0031147A" w:rsidP="0031147A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作比较</w:t>
                        </w:r>
                      </w:p>
                      <w:p w:rsidR="0031147A" w:rsidRDefault="0031147A" w:rsidP="0031147A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引　用</w:t>
                        </w:r>
                      </w:p>
                      <w:p w:rsidR="0031147A" w:rsidRDefault="0031147A" w:rsidP="0031147A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举例子</w:t>
                        </w:r>
                      </w:p>
                      <w:p w:rsidR="0031147A" w:rsidRDefault="0031147A" w:rsidP="0031147A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列数字</w:t>
                        </w:r>
                      </w:p>
                    </w:txbxContent>
                  </v:textbox>
                </v:rect>
                <v:line id="Line 5" o:spid="_x0000_s1029" style="position:absolute;visibility:visible;mso-wrap-style:square" from="2539,10452" to="2539,14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6" o:spid="_x0000_s1030" style="position:absolute;visibility:visible;mso-wrap-style:square" from="2541,14210" to="2961,14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7" o:spid="_x0000_s1031" style="position:absolute;visibility:visible;mso-wrap-style:square" from="2541,10466" to="2961,10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" o:spid="_x0000_s1032" style="position:absolute;visibility:visible;mso-wrap-style:square" from="2541,12806" to="2961,12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9" o:spid="_x0000_s1033" style="position:absolute;visibility:visible;mso-wrap-style:square" from="4851,11870" to="4851,13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line id="Line 10" o:spid="_x0000_s1034" style="position:absolute;visibility:visible;mso-wrap-style:square" from="4851,13274" to="5061,13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11" o:spid="_x0000_s1035" style="position:absolute;visibility:visible;mso-wrap-style:square" from="4851,11870" to="5061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12" o:spid="_x0000_s1036" style="position:absolute;visibility:visible;mso-wrap-style:square" from="5586,10934" to="5586,12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13" o:spid="_x0000_s1037" style="position:absolute;visibility:visible;mso-wrap-style:square" from="5586,10934" to="5901,10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14" o:spid="_x0000_s1038" style="position:absolute;visibility:visible;mso-wrap-style:square" from="5586,11402" to="5901,11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15" o:spid="_x0000_s1039" style="position:absolute;visibility:visible;mso-wrap-style:square" from="5586,11870" to="5901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6" o:spid="_x0000_s1040" style="position:absolute;visibility:visible;mso-wrap-style:square" from="5586,12338" to="5901,12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17" o:spid="_x0000_s1041" style="position:absolute;visibility:visible;mso-wrap-style:square" from="5586,12806" to="5901,12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18" o:spid="_x0000_s1042" style="position:absolute;visibility:visible;mso-wrap-style:square" from="5586,13274" to="5901,13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19" o:spid="_x0000_s1043" style="position:absolute;visibility:visible;mso-wrap-style:square" from="5586,13742" to="5901,13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20" o:spid="_x0000_s1044" style="position:absolute;visibility:visible;mso-wrap-style:square" from="8736,13742" to="8841,13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21" o:spid="_x0000_s1045" style="position:absolute;visibility:visible;mso-wrap-style:square" from="5586,12806" to="5586,13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22" o:spid="_x0000_s1046" style="position:absolute;visibility:visible;mso-wrap-style:square" from="8841,10934" to="8841,13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23" o:spid="_x0000_s1047" style="position:absolute;flip:x;visibility:visible;mso-wrap-style:square" from="8736,10934" to="8841,10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<v:line id="Line 24" o:spid="_x0000_s1048" style="position:absolute;visibility:visible;mso-wrap-style:square" from="8946,11090" to="8946,12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25" o:spid="_x0000_s1049" style="position:absolute;visibility:visible;mso-wrap-style:square" from="8946,12494" to="8946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</v:group>
            </w:pict>
          </mc:Fallback>
        </mc:AlternateContent>
      </w:r>
      <w:r>
        <w:rPr>
          <w:rFonts w:ascii="宋体" w:hAnsi="宋体" w:hint="eastAsia"/>
          <w:sz w:val="24"/>
          <w:szCs w:val="21"/>
        </w:rPr>
        <w:t>第一部分（1</w:t>
      </w:r>
      <w:r>
        <w:rPr>
          <w:rFonts w:ascii="宋体" w:hAnsi="宋体" w:hint="eastAsia"/>
          <w:sz w:val="24"/>
        </w:rPr>
        <w:t>～2）概括说明苏州园林地位及特点</w:t>
      </w:r>
    </w:p>
    <w:p w:rsidR="0031147A" w:rsidRDefault="0031147A" w:rsidP="0031147A">
      <w:pPr>
        <w:spacing w:line="460" w:lineRule="exact"/>
        <w:ind w:leftChars="2000" w:left="42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　亭台轩</w:t>
      </w:r>
      <w:proofErr w:type="gramStart"/>
      <w:r>
        <w:rPr>
          <w:rFonts w:ascii="宋体" w:hAnsi="宋体" w:hint="eastAsia"/>
          <w:sz w:val="24"/>
        </w:rPr>
        <w:t>榭</w:t>
      </w:r>
      <w:proofErr w:type="gramEnd"/>
      <w:r>
        <w:rPr>
          <w:rFonts w:ascii="宋体" w:hAnsi="宋体" w:hint="eastAsia"/>
          <w:sz w:val="24"/>
        </w:rPr>
        <w:t>布局的自然美</w:t>
      </w:r>
      <w:r>
        <w:rPr>
          <w:rFonts w:ascii="宋体" w:hAnsi="宋体" w:hint="eastAsia"/>
          <w:sz w:val="24"/>
        </w:rPr>
        <w:tab/>
        <w:t>总</w:t>
      </w:r>
    </w:p>
    <w:p w:rsidR="0031147A" w:rsidRDefault="0031147A" w:rsidP="0031147A">
      <w:pPr>
        <w:spacing w:line="460" w:lineRule="exact"/>
        <w:ind w:leftChars="2000" w:left="4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4　假山池沼的艺术美</w:t>
      </w:r>
    </w:p>
    <w:p w:rsidR="0031147A" w:rsidRDefault="0031147A" w:rsidP="0031147A">
      <w:pPr>
        <w:spacing w:line="460" w:lineRule="exact"/>
        <w:ind w:left="2940" w:firstLine="42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大处</w:t>
      </w:r>
      <w:r>
        <w:rPr>
          <w:rFonts w:ascii="宋体" w:hAnsi="宋体" w:hint="eastAsia"/>
          <w:sz w:val="24"/>
          <w:szCs w:val="21"/>
        </w:rPr>
        <w:tab/>
        <w:t>5　花草树木的映衬美</w:t>
      </w:r>
    </w:p>
    <w:p w:rsidR="0031147A" w:rsidRDefault="0031147A" w:rsidP="0031147A">
      <w:pPr>
        <w:spacing w:line="460" w:lineRule="exact"/>
        <w:ind w:leftChars="2000" w:left="4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6　花墙廊子的层次美</w:t>
      </w:r>
      <w:r>
        <w:rPr>
          <w:rFonts w:ascii="宋体" w:hAnsi="宋体" w:hint="eastAsia"/>
          <w:sz w:val="24"/>
          <w:szCs w:val="21"/>
        </w:rPr>
        <w:tab/>
      </w:r>
      <w:r>
        <w:rPr>
          <w:rFonts w:ascii="宋体" w:hAnsi="宋体" w:hint="eastAsia"/>
          <w:sz w:val="24"/>
          <w:szCs w:val="21"/>
        </w:rPr>
        <w:tab/>
        <w:t>分</w:t>
      </w:r>
    </w:p>
    <w:p w:rsidR="0031147A" w:rsidRDefault="0031147A" w:rsidP="0031147A">
      <w:pPr>
        <w:spacing w:line="460" w:lineRule="exact"/>
        <w:ind w:left="840"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  <w:szCs w:val="21"/>
        </w:rPr>
        <w:t>第二部分（3</w:t>
      </w:r>
      <w:r>
        <w:rPr>
          <w:rFonts w:ascii="宋体" w:hAnsi="宋体" w:hint="eastAsia"/>
          <w:sz w:val="24"/>
        </w:rPr>
        <w:t>～9）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7　角落的构图美</w:t>
      </w:r>
    </w:p>
    <w:p w:rsidR="0031147A" w:rsidRDefault="0031147A" w:rsidP="0031147A">
      <w:pPr>
        <w:spacing w:line="460" w:lineRule="exact"/>
        <w:ind w:leftChars="1600" w:left="3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细处</w:t>
      </w:r>
      <w:r>
        <w:rPr>
          <w:rFonts w:ascii="宋体" w:hAnsi="宋体" w:hint="eastAsia"/>
          <w:sz w:val="24"/>
        </w:rPr>
        <w:tab/>
        <w:t>8　门窗的图案美</w:t>
      </w:r>
    </w:p>
    <w:p w:rsidR="0031147A" w:rsidRDefault="0031147A" w:rsidP="0031147A">
      <w:pPr>
        <w:spacing w:line="460" w:lineRule="exact"/>
        <w:ind w:leftChars="2000" w:left="42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9　建筑的色彩美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总</w:t>
      </w:r>
    </w:p>
    <w:p w:rsidR="0031147A" w:rsidRDefault="0031147A" w:rsidP="0031147A">
      <w:pPr>
        <w:spacing w:line="460" w:lineRule="exact"/>
        <w:ind w:leftChars="599" w:left="1258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第三部分（10）总结全文</w:t>
      </w:r>
    </w:p>
    <w:p w:rsidR="0031147A" w:rsidRDefault="0031147A" w:rsidP="0031147A">
      <w:pPr>
        <w:spacing w:line="460" w:lineRule="exact"/>
        <w:rPr>
          <w:rFonts w:ascii="宋体" w:hAnsi="宋体" w:hint="eastAsia"/>
          <w:b/>
          <w:sz w:val="24"/>
          <w:szCs w:val="21"/>
        </w:rPr>
      </w:pPr>
      <w:r>
        <w:rPr>
          <w:rFonts w:ascii="宋体" w:hAnsi="宋体" w:hint="eastAsia"/>
          <w:b/>
          <w:sz w:val="24"/>
          <w:szCs w:val="21"/>
        </w:rPr>
        <w:t>教学后记：</w:t>
      </w:r>
    </w:p>
    <w:p w:rsidR="0031147A" w:rsidRDefault="0031147A" w:rsidP="0031147A">
      <w:pPr>
        <w:spacing w:line="460" w:lineRule="exact"/>
        <w:ind w:firstLineChars="200" w:firstLine="480"/>
        <w:rPr>
          <w:rFonts w:cs="宋体" w:hint="eastAsia"/>
          <w:color w:val="000003"/>
          <w:kern w:val="0"/>
          <w:sz w:val="24"/>
        </w:rPr>
      </w:pPr>
      <w:r>
        <w:rPr>
          <w:rFonts w:cs="宋体" w:hint="eastAsia"/>
          <w:color w:val="000003"/>
          <w:kern w:val="0"/>
          <w:sz w:val="24"/>
        </w:rPr>
        <w:t>通过本课的学习，同学们基本上掌握了阅读说明文及写说明文的方法。</w:t>
      </w:r>
    </w:p>
    <w:p w:rsidR="00B12905" w:rsidRPr="0031147A" w:rsidRDefault="00B12905"/>
    <w:sectPr w:rsidR="00B12905" w:rsidRPr="003114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B62A64"/>
    <w:multiLevelType w:val="hybridMultilevel"/>
    <w:tmpl w:val="0526EF8A"/>
    <w:lvl w:ilvl="0" w:tplc="BB206DEC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47A"/>
    <w:rsid w:val="00010911"/>
    <w:rsid w:val="00052A8B"/>
    <w:rsid w:val="0024787C"/>
    <w:rsid w:val="0031147A"/>
    <w:rsid w:val="0038085D"/>
    <w:rsid w:val="004C5CFE"/>
    <w:rsid w:val="006F6B26"/>
    <w:rsid w:val="00816565"/>
    <w:rsid w:val="00846000"/>
    <w:rsid w:val="009A5CCD"/>
    <w:rsid w:val="00B12905"/>
    <w:rsid w:val="00B75166"/>
    <w:rsid w:val="00DC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1A8CA9-3096-4052-88D5-1DBAC03DE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4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4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2015-08-06T01:34:00Z</dcterms:created>
  <dcterms:modified xsi:type="dcterms:W3CDTF">2015-08-06T01:40:00Z</dcterms:modified>
</cp:coreProperties>
</file>