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6D7" w:rsidRPr="00E556D7" w:rsidRDefault="00E556D7" w:rsidP="00E556D7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/>
          <w:kern w:val="0"/>
          <w:szCs w:val="21"/>
        </w:rPr>
      </w:pPr>
      <w:r w:rsidRPr="00E556D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1教学目标</w:t>
      </w:r>
      <w:r w:rsidRPr="00E556D7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E556D7" w:rsidRPr="00E556D7" w:rsidRDefault="00E556D7" w:rsidP="00E556D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556D7">
        <w:rPr>
          <w:rFonts w:ascii="微软雅黑" w:eastAsia="微软雅黑" w:hAnsi="微软雅黑" w:cs="宋体" w:hint="eastAsia"/>
          <w:kern w:val="0"/>
          <w:szCs w:val="21"/>
        </w:rPr>
        <w:t>知识和能力:学习文中关键的字词或语句,积累文言词句;理解文意,并背诵课文;学习正反对比的论证方法。</w:t>
      </w:r>
    </w:p>
    <w:p w:rsidR="00E556D7" w:rsidRPr="00E556D7" w:rsidRDefault="00E556D7" w:rsidP="00E556D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556D7">
        <w:rPr>
          <w:rFonts w:ascii="微软雅黑" w:eastAsia="微软雅黑" w:hAnsi="微软雅黑" w:cs="宋体" w:hint="eastAsia"/>
          <w:kern w:val="0"/>
          <w:szCs w:val="21"/>
        </w:rPr>
        <w:t>过程和方法:在反复诵读中感悟课文内容;利用论点、论据知识来把握整体。</w:t>
      </w:r>
    </w:p>
    <w:p w:rsidR="00E556D7" w:rsidRPr="00E556D7" w:rsidRDefault="00E556D7" w:rsidP="00E556D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556D7">
        <w:rPr>
          <w:rFonts w:ascii="微软雅黑" w:eastAsia="微软雅黑" w:hAnsi="微软雅黑" w:cs="宋体" w:hint="eastAsia"/>
          <w:kern w:val="0"/>
          <w:szCs w:val="21"/>
        </w:rPr>
        <w:t>情感、态度和价值观:培养忧患意识,要有用勇于吃苦、艰苦奋斗的精神。</w:t>
      </w:r>
    </w:p>
    <w:p w:rsidR="00E556D7" w:rsidRPr="00E556D7" w:rsidRDefault="00E556D7" w:rsidP="00E556D7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556D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2学情分析</w:t>
      </w:r>
      <w:r w:rsidRPr="00E556D7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E556D7" w:rsidRPr="00E556D7" w:rsidRDefault="00E556D7" w:rsidP="00E556D7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556D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3重点难点</w:t>
      </w:r>
      <w:r w:rsidRPr="00E556D7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E556D7" w:rsidRPr="00E556D7" w:rsidRDefault="00E556D7" w:rsidP="00E556D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556D7">
        <w:rPr>
          <w:rFonts w:ascii="微软雅黑" w:eastAsia="微软雅黑" w:hAnsi="微软雅黑" w:cs="宋体" w:hint="eastAsia"/>
          <w:kern w:val="0"/>
          <w:szCs w:val="21"/>
        </w:rPr>
        <w:t>1、通过指导学生朗读、背诵,培养学生正确诵读文言文的习惯。 2、使学生掌握一定的文言词语,为今后学好文言文打下坚实的基础。 3、明白“担当大任的人必须经过艰苦生活的磨练”这一深刻道理。</w:t>
      </w:r>
    </w:p>
    <w:p w:rsidR="00E556D7" w:rsidRPr="00E556D7" w:rsidRDefault="00E556D7" w:rsidP="00E556D7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556D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4教学过程</w:t>
      </w:r>
      <w:r w:rsidRPr="00E556D7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E556D7" w:rsidRPr="00E556D7" w:rsidRDefault="00E556D7" w:rsidP="00E556D7">
      <w:pPr>
        <w:widowControl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628CC4"/>
          <w:kern w:val="0"/>
          <w:sz w:val="24"/>
          <w:szCs w:val="24"/>
        </w:rPr>
      </w:pPr>
      <w:r w:rsidRPr="00E556D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4.1</w:t>
      </w:r>
      <w:r w:rsidRPr="00E556D7">
        <w:rPr>
          <w:rFonts w:ascii="微软雅黑" w:eastAsia="微软雅黑" w:hAnsi="微软雅黑" w:cs="宋体" w:hint="eastAsia"/>
          <w:color w:val="628CC4"/>
          <w:kern w:val="0"/>
          <w:sz w:val="24"/>
          <w:szCs w:val="24"/>
        </w:rPr>
        <w:t xml:space="preserve"> </w:t>
      </w:r>
      <w:r w:rsidRPr="00E556D7">
        <w:rPr>
          <w:rFonts w:ascii="微软雅黑" w:eastAsia="微软雅黑" w:hAnsi="微软雅黑" w:cs="宋体" w:hint="eastAsia"/>
          <w:i/>
          <w:iCs/>
          <w:color w:val="628CC4"/>
          <w:kern w:val="0"/>
          <w:sz w:val="24"/>
          <w:szCs w:val="24"/>
        </w:rPr>
        <w:t>课时1</w:t>
      </w:r>
      <w:r w:rsidRPr="00E556D7">
        <w:rPr>
          <w:rFonts w:ascii="微软雅黑" w:eastAsia="微软雅黑" w:hAnsi="微软雅黑" w:cs="宋体" w:hint="eastAsia"/>
          <w:color w:val="628CC4"/>
          <w:kern w:val="0"/>
          <w:sz w:val="24"/>
          <w:szCs w:val="24"/>
        </w:rPr>
        <w:t xml:space="preserve"> </w:t>
      </w:r>
    </w:p>
    <w:p w:rsidR="00E556D7" w:rsidRPr="00E556D7" w:rsidRDefault="00E556D7" w:rsidP="00E556D7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556D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4.1.1教学目标</w:t>
      </w:r>
      <w:r w:rsidRPr="00E556D7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E556D7" w:rsidRPr="00E556D7" w:rsidRDefault="00E556D7" w:rsidP="00E556D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556D7">
        <w:rPr>
          <w:rFonts w:ascii="微软雅黑" w:eastAsia="微软雅黑" w:hAnsi="微软雅黑" w:cs="宋体" w:hint="eastAsia"/>
          <w:kern w:val="0"/>
          <w:szCs w:val="21"/>
        </w:rPr>
        <w:t>~知识和能力:学习文中关键的字词或语句,积累文言词句;理解文意,并背诵课文;学习正反对比的论证方法。 过程和方法:在反复诵读中感悟课文内容;利用论点、论据知识来把握整体。 情感、态度和价值观:培养忧患意识,要有用勇于吃苦、艰苦奋斗的精神。</w:t>
      </w:r>
    </w:p>
    <w:p w:rsidR="00E556D7" w:rsidRPr="00E556D7" w:rsidRDefault="00E556D7" w:rsidP="00E556D7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556D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4.1.2学时重点</w:t>
      </w:r>
      <w:r w:rsidRPr="00E556D7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E556D7" w:rsidRPr="00E556D7" w:rsidRDefault="00E556D7" w:rsidP="00E556D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556D7">
        <w:rPr>
          <w:rFonts w:ascii="微软雅黑" w:eastAsia="微软雅黑" w:hAnsi="微软雅黑" w:cs="宋体" w:hint="eastAsia"/>
          <w:kern w:val="0"/>
          <w:szCs w:val="21"/>
        </w:rPr>
        <w:t>1、通过指导学生朗读、背诵,培养学生正确诵读文言文的习惯。</w:t>
      </w:r>
    </w:p>
    <w:p w:rsidR="00E556D7" w:rsidRPr="00E556D7" w:rsidRDefault="00E556D7" w:rsidP="00E556D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556D7">
        <w:rPr>
          <w:rFonts w:ascii="微软雅黑" w:eastAsia="微软雅黑" w:hAnsi="微软雅黑" w:cs="宋体" w:hint="eastAsia"/>
          <w:kern w:val="0"/>
          <w:szCs w:val="21"/>
        </w:rPr>
        <w:lastRenderedPageBreak/>
        <w:t>2、使学生掌握一定的文言词语,为今后学好文言文打下坚实的基础。</w:t>
      </w:r>
    </w:p>
    <w:p w:rsidR="00E556D7" w:rsidRPr="00E556D7" w:rsidRDefault="00E556D7" w:rsidP="00E556D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556D7">
        <w:rPr>
          <w:rFonts w:ascii="微软雅黑" w:eastAsia="微软雅黑" w:hAnsi="微软雅黑" w:cs="宋体" w:hint="eastAsia"/>
          <w:kern w:val="0"/>
          <w:szCs w:val="21"/>
        </w:rPr>
        <w:t>3、明白“担当大任的人必须经过艰苦生活的磨练”这一深刻道理。</w:t>
      </w:r>
    </w:p>
    <w:p w:rsidR="00E556D7" w:rsidRPr="00E556D7" w:rsidRDefault="00E556D7" w:rsidP="00E556D7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556D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4.1.3学时难点</w:t>
      </w:r>
      <w:r w:rsidRPr="00E556D7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E556D7" w:rsidRPr="00E556D7" w:rsidRDefault="00E556D7" w:rsidP="00E556D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556D7">
        <w:rPr>
          <w:rFonts w:ascii="微软雅黑" w:eastAsia="微软雅黑" w:hAnsi="微软雅黑" w:cs="宋体" w:hint="eastAsia"/>
          <w:kern w:val="0"/>
          <w:szCs w:val="21"/>
        </w:rPr>
        <w:t>1、翻译全文,理解文意。</w:t>
      </w:r>
    </w:p>
    <w:p w:rsidR="00E556D7" w:rsidRPr="00E556D7" w:rsidRDefault="00E556D7" w:rsidP="00E556D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556D7">
        <w:rPr>
          <w:rFonts w:ascii="微软雅黑" w:eastAsia="微软雅黑" w:hAnsi="微软雅黑" w:cs="宋体" w:hint="eastAsia"/>
          <w:kern w:val="0"/>
          <w:szCs w:val="21"/>
        </w:rPr>
        <w:t>2、读准读好,背会背熟。</w:t>
      </w:r>
    </w:p>
    <w:p w:rsidR="00E556D7" w:rsidRPr="00E556D7" w:rsidRDefault="00E556D7" w:rsidP="00E556D7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556D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4.1.4教学活动</w:t>
      </w:r>
      <w:r w:rsidRPr="00E556D7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E556D7" w:rsidRPr="00E556D7" w:rsidRDefault="00E556D7" w:rsidP="00E556D7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556D7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活动1</w:t>
      </w:r>
      <w:r w:rsidRPr="00E556D7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【导入】一、　导入并学习文学常识</w:t>
      </w:r>
      <w:r w:rsidRPr="00E556D7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E556D7" w:rsidRPr="00E556D7" w:rsidRDefault="00E556D7" w:rsidP="00E556D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556D7">
        <w:rPr>
          <w:rFonts w:ascii="微软雅黑" w:eastAsia="微软雅黑" w:hAnsi="微软雅黑" w:cs="宋体" w:hint="eastAsia"/>
          <w:kern w:val="0"/>
          <w:szCs w:val="21"/>
        </w:rPr>
        <w:t>~1、 出示以下“孟子语录” ◇天时不如地利,地利不如人和。 ◇穷则独善其身,达则兼善天下。 ◇爱人者,人恒爱之;敬人者,人恒敬之。 ◇有为者辟若掘井,掘井九轫而不及泉,犹为弃井也。 ◇富贵不能淫,贫贱不能移,威武不能屈,此之谓大丈夫。 ◇说诗者,不以文害辞,不以辞害志。以意逆志,是为得之。 ◇尽信《书》,不如无《书》。 以上这些至理名言在中国流传了两千多年,这些话都出自两千五百多年前一位圣贤之口。这个人与孔子齐名,他就是被称为“亚圣”的孟子。(看孟子像) 2、 资料简介(文学常识):以检查对孟子和《孟子》的预习情况的方式进行。 (过渡语)我们都知道,远距我们现在大约二千五百年前,出现了一个历史文化转变的伟大时代——春秋战国时期,春秋、战国都有几百年之久,孔子在春秋时期,孟子在战国时期。战国时期,孟子始终为人伦正义,为传统文化和道德政治奔走呼号,他继承孔子的儒家思想以及中国文化道德政治的哲学观念,他的思想也和孔子的思想一样,流传到今天。 预习题 孟子:战国时(思想)家、(教育)家,名(轲),字(子舆),邹国(今山东邹县)人。孟子受业于孔子孙子子思的门人,是(儒)家的重要人物,后世把他与(孔子)并称为“孔孟”,并尊其为(亚圣)。 《孟子》:</w:t>
      </w:r>
      <w:r w:rsidRPr="00E556D7">
        <w:rPr>
          <w:rFonts w:ascii="微软雅黑" w:eastAsia="微软雅黑" w:hAnsi="微软雅黑" w:cs="宋体" w:hint="eastAsia"/>
          <w:kern w:val="0"/>
          <w:szCs w:val="21"/>
        </w:rPr>
        <w:lastRenderedPageBreak/>
        <w:t>(儒家)经典之一,为(孟子)和弟子及再传弟子所著。书中记载了孟子及其弟子的政治、教育、哲学、伦理等思想观点和政治活动。南宋朱熹把它和《大学》《中庸》《论语》合称为(“四书”)。 今天我们学习《孟子》中的名篇——《生于忧患,死于安乐》</w:t>
      </w:r>
    </w:p>
    <w:p w:rsidR="00E556D7" w:rsidRPr="00E556D7" w:rsidRDefault="00E556D7" w:rsidP="00E556D7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556D7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活动2</w:t>
      </w:r>
      <w:r w:rsidRPr="00E556D7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【讲授】明确学习目标</w:t>
      </w:r>
      <w:r w:rsidRPr="00E556D7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E556D7" w:rsidRPr="00E556D7" w:rsidRDefault="00E556D7" w:rsidP="00E556D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556D7">
        <w:rPr>
          <w:rFonts w:ascii="微软雅黑" w:eastAsia="微软雅黑" w:hAnsi="微软雅黑" w:cs="宋体" w:hint="eastAsia"/>
          <w:kern w:val="0"/>
          <w:szCs w:val="21"/>
        </w:rPr>
        <w:t>~二、 初读课文,整体感知: 1、 学生自读课文。要求读准字音,读出停顿。 2、 学生个别朗读课文。指导朗读。 投影显示: 读准下面加点字的读音: 畎亩( ) 傅说( ) 胶鬲( ) 拂乱( ) 注意下列句子的停顿: (1)舜/发于/畎亩之中,傅说/举于/版筑之间,胶鬲/举于/鱼盐之中,管夷吾/举于/士,孙叔敖/举于/海,百里奚/举于/市。 (2)……必先苦/其心志,劳/其筋骨,饿/其体肤,空乏/其身,行/拂/乱/其所为,所以动心/忍性,曾益/其所不能</w:t>
      </w:r>
    </w:p>
    <w:p w:rsidR="00E556D7" w:rsidRPr="00E556D7" w:rsidRDefault="00E556D7" w:rsidP="00E556D7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556D7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活动3</w:t>
      </w:r>
      <w:r w:rsidRPr="00E556D7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【讲授】再读课文，理解课文</w:t>
      </w:r>
      <w:r w:rsidRPr="00E556D7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E556D7" w:rsidRPr="00E556D7" w:rsidRDefault="00E556D7" w:rsidP="00E556D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556D7">
        <w:rPr>
          <w:rFonts w:ascii="微软雅黑" w:eastAsia="微软雅黑" w:hAnsi="微软雅黑" w:cs="宋体" w:hint="eastAsia"/>
          <w:kern w:val="0"/>
          <w:szCs w:val="21"/>
        </w:rPr>
        <w:t>1、 学生自读课文,结合注释,借助工具书自主翻译课文。 “信”“达”“雅”三个字是文言文翻译可遵循的原则。 从文言文翻译的角度来理解,“信”,就是要求译文忠实于原文。准确表达原文的意思,不歪曲,不遗漏,也不随意增减意思。“达”,就是要求译文通顺明白,符合现代汉语的表达习惯,没有语病。“雅”,侧重在译文本身的提炼,要求译文选用的词语比较考究,能进而为规范得体,简明优雅。 “信、达、雅”三者互相联系,而又各有侧重。一般说来,“信”是第一位的,“达”、“雅”递而次之。所以,文言文翻译当以直译为主,在难于直译时,才辅之以意译。 2、 小组交流,讨论,解决翻译中的疑难问题。(指导各组准备展示本组的翻译内容。) 3、 学生翻译讲解课文大意。 学法:分四组,每组翻译一段,师点拨;(配以板书) 组际挑战,互相“点将”,我读你译,你读我译。</w:t>
      </w:r>
    </w:p>
    <w:p w:rsidR="00E556D7" w:rsidRPr="00E556D7" w:rsidRDefault="00E556D7" w:rsidP="00E556D7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556D7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活动4</w:t>
      </w:r>
      <w:r w:rsidRPr="00E556D7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【测试】背诵</w:t>
      </w:r>
      <w:r w:rsidRPr="00E556D7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E556D7" w:rsidRPr="00E556D7" w:rsidRDefault="00E556D7" w:rsidP="00E556D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556D7">
        <w:rPr>
          <w:rFonts w:ascii="微软雅黑" w:eastAsia="微软雅黑" w:hAnsi="微软雅黑" w:cs="宋体" w:hint="eastAsia"/>
          <w:kern w:val="0"/>
          <w:szCs w:val="21"/>
        </w:rPr>
        <w:lastRenderedPageBreak/>
        <w:t>1、“引背”,按板书提示背诵;</w:t>
      </w:r>
    </w:p>
    <w:p w:rsidR="00E556D7" w:rsidRPr="00E556D7" w:rsidRDefault="00E556D7" w:rsidP="00E556D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556D7">
        <w:rPr>
          <w:rFonts w:ascii="微软雅黑" w:eastAsia="微软雅黑" w:hAnsi="微软雅黑" w:cs="宋体" w:hint="eastAsia"/>
          <w:kern w:val="0"/>
          <w:szCs w:val="21"/>
        </w:rPr>
        <w:t>2、小组内互背;</w:t>
      </w:r>
    </w:p>
    <w:p w:rsidR="00E556D7" w:rsidRPr="00E556D7" w:rsidRDefault="00E556D7" w:rsidP="00E556D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556D7">
        <w:rPr>
          <w:rFonts w:ascii="微软雅黑" w:eastAsia="微软雅黑" w:hAnsi="微软雅黑" w:cs="宋体" w:hint="eastAsia"/>
          <w:kern w:val="0"/>
          <w:szCs w:val="21"/>
        </w:rPr>
        <w:t>3、“赛背”,以小组为单位,以个人为单位</w:t>
      </w:r>
    </w:p>
    <w:p w:rsidR="00E556D7" w:rsidRPr="00E556D7" w:rsidRDefault="00E556D7" w:rsidP="00E556D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556D7">
        <w:rPr>
          <w:rFonts w:ascii="微软雅黑" w:eastAsia="微软雅黑" w:hAnsi="微软雅黑" w:cs="宋体" w:hint="eastAsia"/>
          <w:kern w:val="0"/>
          <w:szCs w:val="21"/>
        </w:rPr>
        <w:t>4、“美背”,全班配乐</w:t>
      </w:r>
    </w:p>
    <w:p w:rsidR="00E556D7" w:rsidRPr="00E556D7" w:rsidRDefault="00E556D7" w:rsidP="00E556D7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556D7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活动5</w:t>
      </w:r>
      <w:r w:rsidRPr="00E556D7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【讲授】分析</w:t>
      </w:r>
      <w:r w:rsidRPr="00E556D7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E556D7" w:rsidRPr="00E556D7" w:rsidRDefault="00E556D7" w:rsidP="00E556D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556D7">
        <w:rPr>
          <w:rFonts w:ascii="微软雅黑" w:eastAsia="微软雅黑" w:hAnsi="微软雅黑" w:cs="宋体" w:hint="eastAsia"/>
          <w:kern w:val="0"/>
          <w:szCs w:val="21"/>
        </w:rPr>
        <w:t xml:space="preserve">1、文中列举的六个历史人物有什么共同点? (他们在成为名人之前,要么经受磨难,要么从事着不起眼的工作,要么都不为世人所知……都是在经历了艰难困苦之后才成就了不平凡的事业。) </w:t>
      </w:r>
    </w:p>
    <w:p w:rsidR="00E556D7" w:rsidRPr="00E556D7" w:rsidRDefault="00E556D7" w:rsidP="00E556D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556D7">
        <w:rPr>
          <w:rFonts w:ascii="微软雅黑" w:eastAsia="微软雅黑" w:hAnsi="微软雅黑" w:cs="宋体" w:hint="eastAsia"/>
          <w:kern w:val="0"/>
          <w:szCs w:val="21"/>
        </w:rPr>
        <w:t>2、结合现实谈谈你对第二段的理解。 第二段,它告诉人们:所有将来要成就一番事业的人,都必然要在内心和身体各方面经受一番痛苦与曲折的磨练,并以此来增长自己的才干。能吃的苦都吃过了,能经受的挫折都经受过了,以后即使再碰到类似的困难和挫折,便能处变不惊,临危不乱,冷静对待,设法克服和应对。</w:t>
      </w:r>
    </w:p>
    <w:p w:rsidR="00E556D7" w:rsidRPr="00E556D7" w:rsidRDefault="00E556D7" w:rsidP="00E556D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556D7">
        <w:rPr>
          <w:rFonts w:ascii="微软雅黑" w:eastAsia="微软雅黑" w:hAnsi="微软雅黑" w:cs="宋体" w:hint="eastAsia"/>
          <w:kern w:val="0"/>
          <w:szCs w:val="21"/>
        </w:rPr>
        <w:t>3、课文是如何展开论述的?在论证方法上有什么特色? 先谈人,着眼于“生于忧患”;后论国,着眼于“死于安乐”;最后得出中心论点。写法上,第一、二段都用了排比的修辞方式,使文章读来气势逼人,具有无可辩驳的力量。前者用了6个“于”、5个“举”字,来概括列举6位名人的事例,论证“生于忧患”的观点。第二段的6个“其”字表明了“上天”为了磨练、锻造可以担当大任的一代圣君或一代贤臣的良苦用心。第三段,则从个人经受磨难的作用谈起,讲到一个国家的处境,如果太平太顺,在这虚假的太平表象下,就会使整个国家的人们放松警惕,使国家一旦遇到内扰外患便土崩瓦解,顷刻间便走向灭亡。这以点带面、从小到大的写</w:t>
      </w:r>
      <w:r w:rsidRPr="00E556D7">
        <w:rPr>
          <w:rFonts w:ascii="微软雅黑" w:eastAsia="微软雅黑" w:hAnsi="微软雅黑" w:cs="宋体" w:hint="eastAsia"/>
          <w:kern w:val="0"/>
          <w:szCs w:val="21"/>
        </w:rPr>
        <w:lastRenderedPageBreak/>
        <w:t>法,也堪称经典,使人读来欲罢不能、欲忘不得,给人以深刻的启示。 4、最后一个自然段在全文中的作用是什么? 总结中心论点,独成一段,鲜明突出。</w:t>
      </w:r>
    </w:p>
    <w:p w:rsidR="00E556D7" w:rsidRPr="00E556D7" w:rsidRDefault="00E556D7" w:rsidP="00E556D7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556D7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活动6</w:t>
      </w:r>
      <w:r w:rsidRPr="00E556D7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【讲授】谈启示，作拓展</w:t>
      </w:r>
      <w:r w:rsidRPr="00E556D7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E556D7" w:rsidRPr="00E556D7" w:rsidRDefault="00E556D7" w:rsidP="00E556D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556D7">
        <w:rPr>
          <w:rFonts w:ascii="微软雅黑" w:eastAsia="微软雅黑" w:hAnsi="微软雅黑" w:cs="宋体" w:hint="eastAsia"/>
          <w:kern w:val="0"/>
          <w:szCs w:val="21"/>
        </w:rPr>
        <w:t>1、《生于忧患,死于安乐》给了我们哪些启示? 这篇文章使我们明白了艰难困苦对人的意义。 这篇文章使我们懂得了人怎样才会有所作为。 这篇文章还使我们接触了一些关于国家治理的问题。</w:t>
      </w:r>
    </w:p>
    <w:p w:rsidR="00E556D7" w:rsidRPr="00E556D7" w:rsidRDefault="00E556D7" w:rsidP="00E556D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556D7">
        <w:rPr>
          <w:rFonts w:ascii="微软雅黑" w:eastAsia="微软雅黑" w:hAnsi="微软雅黑" w:cs="宋体" w:hint="eastAsia"/>
          <w:kern w:val="0"/>
          <w:szCs w:val="21"/>
        </w:rPr>
        <w:t xml:space="preserve">2、由“生于忧患,死于安乐”这个道理,联想到的故事或相似的名言警句。 </w:t>
      </w:r>
    </w:p>
    <w:p w:rsidR="00E556D7" w:rsidRPr="00E556D7" w:rsidRDefault="00E556D7" w:rsidP="00E556D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556D7">
        <w:rPr>
          <w:rFonts w:ascii="微软雅黑" w:eastAsia="微软雅黑" w:hAnsi="微软雅黑" w:cs="宋体" w:hint="eastAsia"/>
          <w:kern w:val="0"/>
          <w:szCs w:val="21"/>
        </w:rPr>
        <w:t>(事例)</w:t>
      </w:r>
    </w:p>
    <w:p w:rsidR="00E556D7" w:rsidRPr="00E556D7" w:rsidRDefault="00E556D7" w:rsidP="00E556D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556D7">
        <w:rPr>
          <w:rFonts w:ascii="微软雅黑" w:eastAsia="微软雅黑" w:hAnsi="微软雅黑" w:cs="宋体" w:hint="eastAsia"/>
          <w:kern w:val="0"/>
          <w:szCs w:val="21"/>
        </w:rPr>
        <w:t>司马迁,遭遇宫刑,却成就了一部《史记</w:t>
      </w:r>
    </w:p>
    <w:p w:rsidR="00E556D7" w:rsidRPr="00E556D7" w:rsidRDefault="00E556D7" w:rsidP="00E556D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556D7">
        <w:rPr>
          <w:rFonts w:ascii="微软雅黑" w:eastAsia="微软雅黑" w:hAnsi="微软雅黑" w:cs="宋体" w:hint="eastAsia"/>
          <w:kern w:val="0"/>
          <w:szCs w:val="21"/>
        </w:rPr>
        <w:t>李时珍,历经千辛万苦,不断上山采药,留下了一部《本草纲目》</w:t>
      </w:r>
    </w:p>
    <w:p w:rsidR="00E556D7" w:rsidRPr="00E556D7" w:rsidRDefault="00E556D7" w:rsidP="00E556D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556D7">
        <w:rPr>
          <w:rFonts w:ascii="微软雅黑" w:eastAsia="微软雅黑" w:hAnsi="微软雅黑" w:cs="宋体" w:hint="eastAsia"/>
          <w:kern w:val="0"/>
          <w:szCs w:val="21"/>
        </w:rPr>
        <w:t>孙中山,无数次的努力,千万次的牺牲,中华民国从此诞生。</w:t>
      </w:r>
    </w:p>
    <w:p w:rsidR="00E556D7" w:rsidRPr="00E556D7" w:rsidRDefault="00E556D7" w:rsidP="00E556D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556D7">
        <w:rPr>
          <w:rFonts w:ascii="微软雅黑" w:eastAsia="微软雅黑" w:hAnsi="微软雅黑" w:cs="宋体" w:hint="eastAsia"/>
          <w:kern w:val="0"/>
          <w:szCs w:val="21"/>
        </w:rPr>
        <w:t xml:space="preserve">西伯拘而演《周易》;仲尼厄而作《春秋》; 屈原放逐,乃赋《离骚》; 左丘失明,厥有《国语》; 孙子膑脚,《兵法》修列。 </w:t>
      </w:r>
    </w:p>
    <w:p w:rsidR="00E556D7" w:rsidRPr="00E556D7" w:rsidRDefault="00E556D7" w:rsidP="00E556D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556D7">
        <w:rPr>
          <w:rFonts w:ascii="微软雅黑" w:eastAsia="微软雅黑" w:hAnsi="微软雅黑" w:cs="宋体" w:hint="eastAsia"/>
          <w:kern w:val="0"/>
          <w:szCs w:val="21"/>
        </w:rPr>
        <w:t>(名言)</w:t>
      </w:r>
    </w:p>
    <w:p w:rsidR="00E556D7" w:rsidRPr="00E556D7" w:rsidRDefault="00E556D7" w:rsidP="00E556D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556D7">
        <w:rPr>
          <w:rFonts w:ascii="微软雅黑" w:eastAsia="微软雅黑" w:hAnsi="微软雅黑" w:cs="宋体" w:hint="eastAsia"/>
          <w:kern w:val="0"/>
          <w:szCs w:val="21"/>
        </w:rPr>
        <w:t>忧劳可以兴国,逸豫可以亡身。 古人大业成,皆自忧患始。</w:t>
      </w:r>
    </w:p>
    <w:p w:rsidR="00E556D7" w:rsidRPr="00E556D7" w:rsidRDefault="00E556D7" w:rsidP="00E556D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556D7">
        <w:rPr>
          <w:rFonts w:ascii="微软雅黑" w:eastAsia="微软雅黑" w:hAnsi="微软雅黑" w:cs="宋体" w:hint="eastAsia"/>
          <w:kern w:val="0"/>
          <w:szCs w:val="21"/>
        </w:rPr>
        <w:t>宝剑锋从磨砺出,梅花香自苦寒来。</w:t>
      </w:r>
    </w:p>
    <w:p w:rsidR="00E556D7" w:rsidRPr="00E556D7" w:rsidRDefault="00E556D7" w:rsidP="00E556D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556D7">
        <w:rPr>
          <w:rFonts w:ascii="微软雅黑" w:eastAsia="微软雅黑" w:hAnsi="微软雅黑" w:cs="宋体" w:hint="eastAsia"/>
          <w:kern w:val="0"/>
          <w:szCs w:val="21"/>
        </w:rPr>
        <w:t xml:space="preserve">逆境是人生最好的大学。——别林斯基 </w:t>
      </w:r>
    </w:p>
    <w:p w:rsidR="00E556D7" w:rsidRPr="00E556D7" w:rsidRDefault="00E556D7" w:rsidP="00E556D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556D7">
        <w:rPr>
          <w:rFonts w:ascii="微软雅黑" w:eastAsia="微软雅黑" w:hAnsi="微软雅黑" w:cs="宋体" w:hint="eastAsia"/>
          <w:kern w:val="0"/>
          <w:szCs w:val="21"/>
        </w:rPr>
        <w:lastRenderedPageBreak/>
        <w:t xml:space="preserve">苦难毁灭一些人,也磨练一些人。——富勒 </w:t>
      </w:r>
    </w:p>
    <w:p w:rsidR="00E556D7" w:rsidRPr="00E556D7" w:rsidRDefault="00E556D7" w:rsidP="00E556D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556D7">
        <w:rPr>
          <w:rFonts w:ascii="微软雅黑" w:eastAsia="微软雅黑" w:hAnsi="微软雅黑" w:cs="宋体" w:hint="eastAsia"/>
          <w:kern w:val="0"/>
          <w:szCs w:val="21"/>
        </w:rPr>
        <w:t>只要有机会,我就要反抗命运。——贝多芬</w:t>
      </w:r>
    </w:p>
    <w:p w:rsidR="00E556D7" w:rsidRPr="00E556D7" w:rsidRDefault="00E556D7" w:rsidP="00E556D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556D7">
        <w:rPr>
          <w:rFonts w:ascii="微软雅黑" w:eastAsia="微软雅黑" w:hAnsi="微软雅黑" w:cs="宋体" w:hint="eastAsia"/>
          <w:kern w:val="0"/>
          <w:szCs w:val="21"/>
        </w:rPr>
        <w:t>伟大的心胸,应该表现出这样的气概——用笑脸来迎接悲惨的厄运,用百倍的勇气来应付一切的不幸。——鲁迅</w:t>
      </w:r>
    </w:p>
    <w:p w:rsidR="00E556D7" w:rsidRPr="00E556D7" w:rsidRDefault="00E556D7" w:rsidP="00E556D7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556D7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活动7</w:t>
      </w:r>
      <w:r w:rsidRPr="00E556D7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【导入】布置作业</w:t>
      </w:r>
      <w:r w:rsidRPr="00E556D7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E556D7" w:rsidRPr="00E556D7" w:rsidRDefault="00E556D7" w:rsidP="00E556D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E556D7">
        <w:rPr>
          <w:rFonts w:ascii="微软雅黑" w:eastAsia="微软雅黑" w:hAnsi="微软雅黑" w:cs="宋体" w:hint="eastAsia"/>
          <w:kern w:val="0"/>
          <w:szCs w:val="21"/>
        </w:rPr>
        <w:t>写一篇读后感。谈谈在物质生活日渐丰裕的今天,该如何认识“生于忧患.死于安乐”</w:t>
      </w:r>
    </w:p>
    <w:p w:rsidR="00784829" w:rsidRDefault="00784829"/>
    <w:sectPr w:rsidR="00784829" w:rsidSect="007848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37E0" w:rsidRDefault="00CE37E0" w:rsidP="00E556D7">
      <w:r>
        <w:separator/>
      </w:r>
    </w:p>
  </w:endnote>
  <w:endnote w:type="continuationSeparator" w:id="0">
    <w:p w:rsidR="00CE37E0" w:rsidRDefault="00CE37E0" w:rsidP="00E556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37E0" w:rsidRDefault="00CE37E0" w:rsidP="00E556D7">
      <w:r>
        <w:separator/>
      </w:r>
    </w:p>
  </w:footnote>
  <w:footnote w:type="continuationSeparator" w:id="0">
    <w:p w:rsidR="00CE37E0" w:rsidRDefault="00CE37E0" w:rsidP="00E556D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556D7"/>
    <w:rsid w:val="00784829"/>
    <w:rsid w:val="00CE37E0"/>
    <w:rsid w:val="00E556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82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556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556D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556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556D7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E556D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334075">
          <w:marLeft w:val="0"/>
          <w:marRight w:val="0"/>
          <w:marTop w:val="7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270205">
              <w:marLeft w:val="-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531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9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9676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9194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664896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6735740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8316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4743945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9517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8592430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0597627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5443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7288674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1931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515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6188338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2200879">
                                      <w:marLeft w:val="207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19806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709073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8185249">
                                      <w:marLeft w:val="207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51481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2053955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6974844">
                                      <w:marLeft w:val="207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52126479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4782273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4422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2137147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53792583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38698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7150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37675375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6798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2561282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6903305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17727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9138551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9282745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88958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0927203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4586666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35840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6542568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58804321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78107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1403447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11813867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447</Words>
  <Characters>2548</Characters>
  <Application>Microsoft Office Word</Application>
  <DocSecurity>0</DocSecurity>
  <Lines>21</Lines>
  <Paragraphs>5</Paragraphs>
  <ScaleCrop>false</ScaleCrop>
  <Company>微软中国</Company>
  <LinksUpToDate>false</LinksUpToDate>
  <CharactersWithSpaces>2990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个人用户</dc:creator>
  <cp:keywords/>
  <dc:description/>
  <cp:lastModifiedBy>个人用户</cp:lastModifiedBy>
  <cp:revision>3</cp:revision>
  <dcterms:created xsi:type="dcterms:W3CDTF">2018-09-06T11:38:00Z</dcterms:created>
  <dcterms:modified xsi:type="dcterms:W3CDTF">2018-09-06T11:38:00Z</dcterms:modified>
</cp:coreProperties>
</file>