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7C30" w:rsidRDefault="00337C30" w:rsidP="00007FD1">
      <w:pPr>
        <w:pStyle w:val="2"/>
      </w:pPr>
      <w:r w:rsidRPr="00E61398">
        <w:rPr>
          <w:rFonts w:ascii="Times New Roman" w:hAnsi="Times New Roman" w:cs="Times New Roman"/>
        </w:rPr>
        <w:t>9</w:t>
      </w:r>
      <w:r>
        <w:rPr>
          <w:rFonts w:ascii="Times New Roman" w:hAnsi="Times New Roman" w:cs="Times New Roman"/>
        </w:rPr>
        <w:t xml:space="preserve">　</w:t>
      </w:r>
      <w:r w:rsidRPr="00E61398">
        <w:rPr>
          <w:rFonts w:ascii="Times New Roman" w:hAnsi="Times New Roman" w:cs="Times New Roman"/>
        </w:rPr>
        <w:t>三</w:t>
      </w:r>
      <w:r>
        <w:rPr>
          <w:rFonts w:ascii="Times New Roman" w:hAnsi="Times New Roman" w:cs="Times New Roman"/>
        </w:rPr>
        <w:t xml:space="preserve">　</w:t>
      </w:r>
      <w:r w:rsidRPr="00E61398">
        <w:rPr>
          <w:rFonts w:ascii="Times New Roman" w:hAnsi="Times New Roman" w:cs="Times New Roman"/>
        </w:rPr>
        <w:t>峡</w:t>
      </w:r>
    </w:p>
    <w:p w:rsidR="00337C30" w:rsidRDefault="00337C30"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1BF8DC43" wp14:editId="3526B6A1">
            <wp:extent cx="1047750" cy="209550"/>
            <wp:effectExtent l="19050" t="0" r="0" b="0"/>
            <wp:docPr id="32" name="图片 32"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朗读课文</w:t>
      </w:r>
      <w:r>
        <w:rPr>
          <w:rFonts w:ascii="Times New Roman" w:hAnsi="Times New Roman" w:cs="Times New Roman"/>
        </w:rPr>
        <w:t>，</w:t>
      </w:r>
      <w:r w:rsidRPr="00E61398">
        <w:rPr>
          <w:rFonts w:ascii="Times New Roman" w:hAnsi="Times New Roman" w:cs="Times New Roman"/>
        </w:rPr>
        <w:t>体会文章节奏鲜明、音韵和谐的特点。</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把握三峡的景物特征</w:t>
      </w:r>
      <w:r>
        <w:rPr>
          <w:rFonts w:ascii="Times New Roman" w:hAnsi="Times New Roman" w:cs="Times New Roman"/>
        </w:rPr>
        <w:t>，</w:t>
      </w:r>
      <w:r w:rsidRPr="00E61398">
        <w:rPr>
          <w:rFonts w:ascii="Times New Roman" w:hAnsi="Times New Roman" w:cs="Times New Roman"/>
        </w:rPr>
        <w:t>感受三峡雄伟的气势和奇丽的景色。</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领会课文运用精炼生动的语言描绘景物特征的写法特点。</w:t>
      </w:r>
    </w:p>
    <w:p w:rsidR="00337C30" w:rsidRDefault="00337C30"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2939127C" wp14:editId="0D86EA47">
            <wp:extent cx="1047750" cy="209550"/>
            <wp:effectExtent l="19050" t="0" r="0" b="0"/>
            <wp:docPr id="33" name="图片 33"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我们伟大的祖国</w:t>
      </w:r>
      <w:r>
        <w:rPr>
          <w:rFonts w:ascii="Times New Roman" w:hAnsi="Times New Roman" w:cs="Times New Roman"/>
        </w:rPr>
        <w:t>，</w:t>
      </w:r>
      <w:r w:rsidRPr="00E61398">
        <w:rPr>
          <w:rFonts w:ascii="Times New Roman" w:hAnsi="Times New Roman" w:cs="Times New Roman"/>
        </w:rPr>
        <w:t>山河壮美</w:t>
      </w:r>
      <w:r>
        <w:rPr>
          <w:rFonts w:ascii="Times New Roman" w:hAnsi="Times New Roman" w:cs="Times New Roman"/>
        </w:rPr>
        <w:t>，</w:t>
      </w:r>
      <w:r w:rsidRPr="00E61398">
        <w:rPr>
          <w:rFonts w:ascii="Times New Roman" w:hAnsi="Times New Roman" w:cs="Times New Roman"/>
        </w:rPr>
        <w:t>无数名山大川像熠熠生辉的瑰宝</w:t>
      </w:r>
      <w:r>
        <w:rPr>
          <w:rFonts w:ascii="Times New Roman" w:hAnsi="Times New Roman" w:cs="Times New Roman"/>
        </w:rPr>
        <w:t>，</w:t>
      </w:r>
      <w:r w:rsidRPr="00E61398">
        <w:rPr>
          <w:rFonts w:ascii="Times New Roman" w:hAnsi="Times New Roman" w:cs="Times New Roman"/>
        </w:rPr>
        <w:t>装扮着中华大地</w:t>
      </w:r>
      <w:r>
        <w:rPr>
          <w:rFonts w:ascii="Times New Roman" w:hAnsi="Times New Roman" w:cs="Times New Roman"/>
        </w:rPr>
        <w:t>，</w:t>
      </w:r>
      <w:r w:rsidRPr="00E61398">
        <w:rPr>
          <w:rFonts w:ascii="Times New Roman" w:hAnsi="Times New Roman" w:cs="Times New Roman"/>
        </w:rPr>
        <w:t>引得一代又一代仁人志士、文人墨客为之倾倒</w:t>
      </w:r>
      <w:r>
        <w:rPr>
          <w:rFonts w:ascii="Times New Roman" w:hAnsi="Times New Roman" w:cs="Times New Roman"/>
        </w:rPr>
        <w:t>，</w:t>
      </w:r>
      <w:r w:rsidRPr="00E61398">
        <w:rPr>
          <w:rFonts w:ascii="Times New Roman" w:hAnsi="Times New Roman" w:cs="Times New Roman"/>
        </w:rPr>
        <w:t>为之歌唱。我国北魏时期著名的地理学家郦道元为我们留下了一篇篇脍炙人口的游记散文</w:t>
      </w:r>
      <w:r>
        <w:rPr>
          <w:rFonts w:ascii="Times New Roman" w:hAnsi="Times New Roman" w:cs="Times New Roman"/>
        </w:rPr>
        <w:t>，</w:t>
      </w:r>
      <w:r w:rsidRPr="00E61398">
        <w:rPr>
          <w:rFonts w:ascii="Times New Roman" w:hAnsi="Times New Roman" w:cs="Times New Roman"/>
        </w:rPr>
        <w:t>《三峡》就是其中的一篇。让我们一起走进那雄奇险拔、清幽秀丽的三峡画卷中吧。</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目标导学一：认识作者</w:t>
      </w:r>
      <w:r>
        <w:rPr>
          <w:rFonts w:ascii="Times New Roman" w:eastAsia="黑体" w:hAnsi="Times New Roman" w:cs="Times New Roman"/>
        </w:rPr>
        <w:t>，</w:t>
      </w:r>
      <w:r w:rsidRPr="00E61398">
        <w:rPr>
          <w:rFonts w:ascii="Times New Roman" w:eastAsia="黑体" w:hAnsi="Times New Roman" w:cs="Times New Roman"/>
        </w:rPr>
        <w:t>了解作品</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作者简介：</w:t>
      </w:r>
      <w:r w:rsidRPr="00E61398">
        <w:rPr>
          <w:rFonts w:ascii="Times New Roman" w:eastAsia="楷体_GB2312" w:hAnsi="Times New Roman" w:cs="Times New Roman"/>
        </w:rPr>
        <w:t>郦道元</w:t>
      </w:r>
      <w:r>
        <w:rPr>
          <w:rFonts w:ascii="Times New Roman" w:eastAsia="楷体_GB2312" w:hAnsi="Times New Roman" w:cs="Times New Roman"/>
        </w:rPr>
        <w:t>(</w:t>
      </w:r>
      <w:r w:rsidRPr="00E61398">
        <w:rPr>
          <w:rFonts w:ascii="Times New Roman" w:eastAsia="楷体_GB2312" w:hAnsi="Times New Roman" w:cs="Times New Roman"/>
        </w:rPr>
        <w:t>约</w:t>
      </w:r>
      <w:r w:rsidRPr="00E61398">
        <w:rPr>
          <w:rFonts w:ascii="Times New Roman" w:eastAsia="楷体_GB2312" w:hAnsi="Times New Roman" w:cs="Times New Roman"/>
        </w:rPr>
        <w:t>470</w:t>
      </w:r>
      <w:r w:rsidRPr="00E61398">
        <w:rPr>
          <w:rFonts w:ascii="Times New Roman" w:eastAsia="楷体_GB2312" w:hAnsi="Times New Roman" w:cs="Times New Roman"/>
        </w:rPr>
        <w:t>－</w:t>
      </w:r>
      <w:r w:rsidRPr="00E61398">
        <w:rPr>
          <w:rFonts w:ascii="Times New Roman" w:eastAsia="楷体_GB2312" w:hAnsi="Times New Roman" w:cs="Times New Roman"/>
        </w:rPr>
        <w:t>527</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字善长</w:t>
      </w:r>
      <w:r>
        <w:rPr>
          <w:rFonts w:ascii="Times New Roman" w:eastAsia="楷体_GB2312" w:hAnsi="Times New Roman" w:cs="Times New Roman"/>
        </w:rPr>
        <w:t>，</w:t>
      </w:r>
      <w:r w:rsidRPr="00E61398">
        <w:rPr>
          <w:rFonts w:ascii="Times New Roman" w:eastAsia="楷体_GB2312" w:hAnsi="Times New Roman" w:cs="Times New Roman"/>
        </w:rPr>
        <w:t>范</w:t>
      </w:r>
      <w:r w:rsidRPr="00E61398">
        <w:rPr>
          <w:rFonts w:ascii="Times New Roman" w:eastAsia="楷体_GB2312" w:hAnsi="Times New Roman" w:cs="Times New Roman" w:hint="eastAsia"/>
        </w:rPr>
        <w:t>阳涿县</w:t>
      </w:r>
      <w:r>
        <w:rPr>
          <w:rFonts w:ascii="Times New Roman" w:eastAsia="楷体_GB2312" w:hAnsi="Times New Roman" w:cs="Times New Roman" w:hint="eastAsia"/>
        </w:rPr>
        <w:t>(</w:t>
      </w:r>
      <w:r w:rsidRPr="00E61398">
        <w:rPr>
          <w:rFonts w:ascii="Times New Roman" w:eastAsia="楷体_GB2312" w:hAnsi="Times New Roman" w:cs="Times New Roman" w:hint="eastAsia"/>
        </w:rPr>
        <w:t>今河北涿州</w:t>
      </w:r>
      <w:r>
        <w:rPr>
          <w:rFonts w:ascii="Times New Roman" w:eastAsia="楷体_GB2312" w:hAnsi="Times New Roman" w:cs="Times New Roman" w:hint="eastAsia"/>
        </w:rPr>
        <w:t>)</w:t>
      </w:r>
      <w:r w:rsidRPr="00E61398">
        <w:rPr>
          <w:rFonts w:ascii="Times New Roman" w:eastAsia="楷体_GB2312" w:hAnsi="Times New Roman" w:cs="Times New Roman" w:hint="eastAsia"/>
        </w:rPr>
        <w:t>人</w:t>
      </w:r>
      <w:r>
        <w:rPr>
          <w:rFonts w:ascii="Times New Roman" w:eastAsia="楷体_GB2312" w:hAnsi="Times New Roman" w:cs="Times New Roman" w:hint="eastAsia"/>
        </w:rPr>
        <w:t>，</w:t>
      </w:r>
      <w:r w:rsidRPr="00E61398">
        <w:rPr>
          <w:rFonts w:ascii="Times New Roman" w:eastAsia="楷体_GB2312" w:hAnsi="Times New Roman" w:cs="Times New Roman" w:hint="eastAsia"/>
        </w:rPr>
        <w:t>我国古代卓越的地理学家、散文家。出生于官宦世家</w:t>
      </w:r>
      <w:r>
        <w:rPr>
          <w:rFonts w:ascii="Times New Roman" w:eastAsia="楷体_GB2312" w:hAnsi="Times New Roman" w:cs="Times New Roman" w:hint="eastAsia"/>
        </w:rPr>
        <w:t>，</w:t>
      </w:r>
      <w:r w:rsidRPr="00E61398">
        <w:rPr>
          <w:rFonts w:ascii="Times New Roman" w:eastAsia="楷体_GB2312" w:hAnsi="Times New Roman" w:cs="Times New Roman" w:hint="eastAsia"/>
        </w:rPr>
        <w:t>曾任御史中尉、河南尹等职。他是一位奇才</w:t>
      </w:r>
      <w:r>
        <w:rPr>
          <w:rFonts w:ascii="Times New Roman" w:eastAsia="楷体_GB2312" w:hAnsi="Times New Roman" w:cs="Times New Roman" w:hint="eastAsia"/>
        </w:rPr>
        <w:t>，</w:t>
      </w:r>
      <w:r w:rsidRPr="00E61398">
        <w:rPr>
          <w:rFonts w:ascii="Times New Roman" w:eastAsia="楷体_GB2312" w:hAnsi="Times New Roman" w:cs="Times New Roman" w:hint="eastAsia"/>
        </w:rPr>
        <w:t>自幼好学</w:t>
      </w:r>
      <w:r>
        <w:rPr>
          <w:rFonts w:ascii="Times New Roman" w:eastAsia="楷体_GB2312" w:hAnsi="Times New Roman" w:cs="Times New Roman" w:hint="eastAsia"/>
        </w:rPr>
        <w:t>，</w:t>
      </w:r>
      <w:r w:rsidRPr="00E61398">
        <w:rPr>
          <w:rFonts w:ascii="Times New Roman" w:eastAsia="楷体_GB2312" w:hAnsi="Times New Roman" w:cs="Times New Roman" w:hint="eastAsia"/>
        </w:rPr>
        <w:t>博览群书</w:t>
      </w:r>
      <w:r>
        <w:rPr>
          <w:rFonts w:ascii="Times New Roman" w:eastAsia="楷体_GB2312" w:hAnsi="Times New Roman" w:cs="Times New Roman" w:hint="eastAsia"/>
        </w:rPr>
        <w:t>，</w:t>
      </w:r>
      <w:r w:rsidRPr="00E61398">
        <w:rPr>
          <w:rFonts w:ascii="Times New Roman" w:eastAsia="楷体_GB2312" w:hAnsi="Times New Roman" w:cs="Times New Roman" w:hint="eastAsia"/>
        </w:rPr>
        <w:t>涉猎天文地理等广泛领域</w:t>
      </w:r>
      <w:r>
        <w:rPr>
          <w:rFonts w:ascii="Times New Roman" w:eastAsia="楷体_GB2312" w:hAnsi="Times New Roman" w:cs="Times New Roman" w:hint="eastAsia"/>
        </w:rPr>
        <w:t>，</w:t>
      </w:r>
      <w:r w:rsidRPr="00E61398">
        <w:rPr>
          <w:rFonts w:ascii="Times New Roman" w:eastAsia="楷体_GB2312" w:hAnsi="Times New Roman" w:cs="Times New Roman" w:hint="eastAsia"/>
        </w:rPr>
        <w:t>所撰《水经注》是一部专门研究河流水道的书籍。</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作品背景：</w:t>
      </w:r>
      <w:r w:rsidRPr="00E61398">
        <w:rPr>
          <w:rFonts w:ascii="Times New Roman" w:eastAsia="楷体_GB2312" w:hAnsi="Times New Roman" w:cs="Times New Roman"/>
        </w:rPr>
        <w:t>《水经》是三国时代桑钦所著的一部地理学著作</w:t>
      </w:r>
      <w:r>
        <w:rPr>
          <w:rFonts w:ascii="Times New Roman" w:eastAsia="楷体_GB2312" w:hAnsi="Times New Roman" w:cs="Times New Roman"/>
        </w:rPr>
        <w:t>，</w:t>
      </w:r>
      <w:r w:rsidRPr="00E61398">
        <w:rPr>
          <w:rFonts w:ascii="Times New Roman" w:eastAsia="楷体_GB2312" w:hAnsi="Times New Roman" w:cs="Times New Roman"/>
        </w:rPr>
        <w:t>此书简要记述了</w:t>
      </w:r>
      <w:r w:rsidRPr="00E61398">
        <w:rPr>
          <w:rFonts w:ascii="Times New Roman" w:eastAsia="楷体_GB2312" w:hAnsi="Times New Roman" w:cs="Times New Roman"/>
        </w:rPr>
        <w:t>137</w:t>
      </w:r>
      <w:r w:rsidRPr="00E61398">
        <w:rPr>
          <w:rFonts w:ascii="Times New Roman" w:eastAsia="楷体_GB2312" w:hAnsi="Times New Roman" w:cs="Times New Roman"/>
        </w:rPr>
        <w:t>条全国主要河流的水道情况。原文仅一万多字</w:t>
      </w:r>
      <w:r>
        <w:rPr>
          <w:rFonts w:ascii="Times New Roman" w:eastAsia="楷体_GB2312" w:hAnsi="Times New Roman" w:cs="Times New Roman"/>
        </w:rPr>
        <w:t>，</w:t>
      </w:r>
      <w:r w:rsidRPr="00E61398">
        <w:rPr>
          <w:rFonts w:ascii="Times New Roman" w:eastAsia="楷体_GB2312" w:hAnsi="Times New Roman" w:cs="Times New Roman"/>
        </w:rPr>
        <w:t>记载相当简略</w:t>
      </w:r>
      <w:r>
        <w:rPr>
          <w:rFonts w:ascii="Times New Roman" w:eastAsia="楷体_GB2312" w:hAnsi="Times New Roman" w:cs="Times New Roman"/>
        </w:rPr>
        <w:t>，</w:t>
      </w:r>
      <w:r w:rsidRPr="00E61398">
        <w:rPr>
          <w:rFonts w:ascii="Times New Roman" w:eastAsia="楷体_GB2312" w:hAnsi="Times New Roman" w:cs="Times New Roman"/>
        </w:rPr>
        <w:t>缺乏系统性</w:t>
      </w:r>
      <w:r>
        <w:rPr>
          <w:rFonts w:ascii="Times New Roman" w:eastAsia="楷体_GB2312" w:hAnsi="Times New Roman" w:cs="Times New Roman"/>
        </w:rPr>
        <w:t>，</w:t>
      </w:r>
      <w:r w:rsidRPr="00E61398">
        <w:rPr>
          <w:rFonts w:ascii="Times New Roman" w:eastAsia="楷体_GB2312" w:hAnsi="Times New Roman" w:cs="Times New Roman"/>
        </w:rPr>
        <w:t>对水道的来龙去脉及流经地区的地理情况记载不够详细、具体。为此郦道元利用自己所掌握的第一手资料</w:t>
      </w:r>
      <w:r>
        <w:rPr>
          <w:rFonts w:ascii="Times New Roman" w:eastAsia="楷体_GB2312" w:hAnsi="Times New Roman" w:cs="Times New Roman"/>
        </w:rPr>
        <w:t>，</w:t>
      </w:r>
      <w:r w:rsidRPr="00E61398">
        <w:rPr>
          <w:rFonts w:ascii="Times New Roman" w:eastAsia="楷体_GB2312" w:hAnsi="Times New Roman" w:cs="Times New Roman"/>
        </w:rPr>
        <w:t>亲自给《水经》作注</w:t>
      </w:r>
      <w:r>
        <w:rPr>
          <w:rFonts w:ascii="Times New Roman" w:eastAsia="楷体_GB2312" w:hAnsi="Times New Roman" w:cs="Times New Roman"/>
        </w:rPr>
        <w:t>，</w:t>
      </w:r>
      <w:r w:rsidRPr="00E61398">
        <w:rPr>
          <w:rFonts w:ascii="Times New Roman" w:eastAsia="楷体_GB2312" w:hAnsi="Times New Roman" w:cs="Times New Roman"/>
        </w:rPr>
        <w:t>是为《水经注》</w:t>
      </w:r>
      <w:r w:rsidRPr="00E61398">
        <w:rPr>
          <w:rFonts w:ascii="Times New Roman" w:eastAsia="楷体_GB2312" w:hAnsi="Times New Roman" w:cs="Times New Roman" w:hint="eastAsia"/>
        </w:rPr>
        <w:t>。其中</w:t>
      </w:r>
      <w:r>
        <w:rPr>
          <w:rFonts w:ascii="Times New Roman" w:eastAsia="楷体_GB2312" w:hAnsi="Times New Roman" w:cs="Times New Roman" w:hint="eastAsia"/>
        </w:rPr>
        <w:t>，</w:t>
      </w:r>
      <w:r w:rsidRPr="00E61398">
        <w:rPr>
          <w:rFonts w:ascii="Times New Roman" w:eastAsia="楷体_GB2312" w:hAnsi="Times New Roman" w:cs="Times New Roman" w:hint="eastAsia"/>
        </w:rPr>
        <w:t>《三峡》一篇原本只是注释的一部分</w:t>
      </w:r>
      <w:r>
        <w:rPr>
          <w:rFonts w:ascii="Times New Roman" w:eastAsia="楷体_GB2312" w:hAnsi="Times New Roman" w:cs="Times New Roman" w:hint="eastAsia"/>
        </w:rPr>
        <w:t>，</w:t>
      </w:r>
      <w:r w:rsidRPr="00E61398">
        <w:rPr>
          <w:rFonts w:ascii="Times New Roman" w:eastAsia="楷体_GB2312" w:hAnsi="Times New Roman" w:cs="Times New Roman" w:hint="eastAsia"/>
        </w:rPr>
        <w:t>但因其章法严谨</w:t>
      </w:r>
      <w:r>
        <w:rPr>
          <w:rFonts w:ascii="Times New Roman" w:eastAsia="楷体_GB2312" w:hAnsi="Times New Roman" w:cs="Times New Roman" w:hint="eastAsia"/>
        </w:rPr>
        <w:t>，</w:t>
      </w:r>
      <w:r w:rsidRPr="00E61398">
        <w:rPr>
          <w:rFonts w:ascii="Times New Roman" w:eastAsia="楷体_GB2312" w:hAnsi="Times New Roman" w:cs="Times New Roman" w:hint="eastAsia"/>
        </w:rPr>
        <w:t>浑然一体而独立成篇</w:t>
      </w:r>
      <w:r>
        <w:rPr>
          <w:rFonts w:ascii="Times New Roman" w:eastAsia="楷体_GB2312" w:hAnsi="Times New Roman" w:cs="Times New Roman" w:hint="eastAsia"/>
        </w:rPr>
        <w:t>，</w:t>
      </w:r>
      <w:r w:rsidRPr="00E61398">
        <w:rPr>
          <w:rFonts w:ascii="Times New Roman" w:eastAsia="楷体_GB2312" w:hAnsi="Times New Roman" w:cs="Times New Roman" w:hint="eastAsia"/>
        </w:rPr>
        <w:t>有较高的文学价值。</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目标导学二：朗读课文</w:t>
      </w:r>
      <w:r>
        <w:rPr>
          <w:rFonts w:ascii="Times New Roman" w:eastAsia="黑体" w:hAnsi="Times New Roman" w:cs="Times New Roman"/>
        </w:rPr>
        <w:t>，</w:t>
      </w:r>
      <w:r w:rsidRPr="00E61398">
        <w:rPr>
          <w:rFonts w:ascii="Times New Roman" w:eastAsia="黑体" w:hAnsi="Times New Roman" w:cs="Times New Roman"/>
        </w:rPr>
        <w:t>整体把握</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学生自读课文</w:t>
      </w:r>
      <w:r>
        <w:rPr>
          <w:rFonts w:ascii="Times New Roman" w:hAnsi="Times New Roman" w:cs="Times New Roman"/>
        </w:rPr>
        <w:t>，</w:t>
      </w:r>
      <w:r w:rsidRPr="00E61398">
        <w:rPr>
          <w:rFonts w:ascii="Times New Roman" w:hAnsi="Times New Roman" w:cs="Times New Roman"/>
        </w:rPr>
        <w:t>借用工具书扫清文字障碍。</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em w:val="underDot"/>
        </w:rPr>
        <w:t>阙</w:t>
      </w:r>
      <w:r>
        <w:rPr>
          <w:rFonts w:ascii="Times New Roman" w:hAnsi="Times New Roman" w:cs="Times New Roman"/>
        </w:rPr>
        <w:t>(</w:t>
      </w:r>
      <w:r w:rsidRPr="00E61398">
        <w:rPr>
          <w:rFonts w:ascii="Times New Roman" w:hAnsi="Times New Roman" w:cs="Times New Roman"/>
        </w:rPr>
        <w:t>quē</w:t>
      </w:r>
      <w:r>
        <w:rPr>
          <w:rFonts w:ascii="Times New Roman" w:hAnsi="Times New Roman" w:cs="Times New Roman"/>
        </w:rPr>
        <w:t>)</w:t>
      </w:r>
      <w:r>
        <w:rPr>
          <w:rFonts w:ascii="Times New Roman" w:hAnsi="Times New Roman" w:cs="Times New Roman"/>
        </w:rPr>
        <w:t xml:space="preserve">　</w:t>
      </w:r>
      <w:r w:rsidRPr="00E61398">
        <w:rPr>
          <w:rFonts w:ascii="Times New Roman" w:hAnsi="Times New Roman" w:cs="Times New Roman"/>
        </w:rPr>
        <w:t>叠</w:t>
      </w:r>
      <w:r w:rsidRPr="00E61398">
        <w:rPr>
          <w:rFonts w:ascii="Times New Roman" w:hAnsi="Times New Roman" w:cs="Times New Roman"/>
          <w:em w:val="underDot"/>
        </w:rPr>
        <w:t>嶂</w:t>
      </w:r>
      <w:r>
        <w:rPr>
          <w:rFonts w:ascii="Times New Roman" w:hAnsi="Times New Roman" w:cs="Times New Roman"/>
        </w:rPr>
        <w:t>(</w:t>
      </w:r>
      <w:r w:rsidRPr="00E61398">
        <w:rPr>
          <w:rFonts w:ascii="Times New Roman" w:hAnsi="Times New Roman" w:cs="Times New Roman"/>
        </w:rPr>
        <w:t>zhàng</w:t>
      </w:r>
      <w:r>
        <w:rPr>
          <w:rFonts w:ascii="Times New Roman" w:hAnsi="Times New Roman" w:cs="Times New Roman"/>
        </w:rPr>
        <w:t>)</w:t>
      </w:r>
      <w:r>
        <w:rPr>
          <w:rFonts w:ascii="Times New Roman" w:hAnsi="Times New Roman" w:cs="Times New Roman"/>
        </w:rPr>
        <w:t xml:space="preserve">　</w:t>
      </w:r>
      <w:r w:rsidRPr="00E61398">
        <w:rPr>
          <w:rFonts w:ascii="Times New Roman" w:hAnsi="Times New Roman" w:cs="Times New Roman"/>
          <w:em w:val="underDot"/>
        </w:rPr>
        <w:t>曦</w:t>
      </w:r>
      <w:r>
        <w:rPr>
          <w:rFonts w:ascii="Times New Roman" w:hAnsi="Times New Roman" w:cs="Times New Roman"/>
        </w:rPr>
        <w:t>(</w:t>
      </w:r>
      <w:r w:rsidRPr="00E61398">
        <w:rPr>
          <w:rFonts w:ascii="Times New Roman" w:hAnsi="Times New Roman" w:cs="Times New Roman"/>
        </w:rPr>
        <w:t>xī</w:t>
      </w:r>
      <w:r>
        <w:rPr>
          <w:rFonts w:ascii="Times New Roman" w:hAnsi="Times New Roman" w:cs="Times New Roman"/>
        </w:rPr>
        <w:t>)</w:t>
      </w:r>
      <w:r w:rsidRPr="00E61398">
        <w:rPr>
          <w:rFonts w:ascii="Times New Roman" w:hAnsi="Times New Roman" w:cs="Times New Roman"/>
        </w:rPr>
        <w:t>月</w:t>
      </w:r>
      <w:r>
        <w:rPr>
          <w:rFonts w:ascii="Times New Roman" w:hAnsi="Times New Roman" w:cs="Times New Roman"/>
        </w:rPr>
        <w:t xml:space="preserve">　</w:t>
      </w:r>
      <w:r>
        <w:rPr>
          <w:rFonts w:ascii="Times New Roman" w:hAnsi="Times New Roman" w:cs="Times New Roman"/>
        </w:rPr>
        <w:t xml:space="preserve"> </w:t>
      </w:r>
      <w:r w:rsidRPr="00E61398">
        <w:rPr>
          <w:rFonts w:ascii="Times New Roman" w:hAnsi="Times New Roman" w:cs="Times New Roman"/>
          <w:em w:val="underDot"/>
        </w:rPr>
        <w:t>襄</w:t>
      </w:r>
      <w:r>
        <w:rPr>
          <w:rFonts w:ascii="Times New Roman" w:hAnsi="Times New Roman" w:cs="Times New Roman"/>
        </w:rPr>
        <w:t>(</w:t>
      </w:r>
      <w:r w:rsidRPr="00E61398">
        <w:rPr>
          <w:rFonts w:ascii="Times New Roman" w:hAnsi="Times New Roman" w:cs="Times New Roman"/>
        </w:rPr>
        <w:t>xiāng</w:t>
      </w:r>
      <w:r>
        <w:rPr>
          <w:rFonts w:ascii="Times New Roman" w:hAnsi="Times New Roman" w:cs="Times New Roman"/>
        </w:rPr>
        <w:t>)</w:t>
      </w:r>
      <w:r w:rsidRPr="00E61398">
        <w:rPr>
          <w:rFonts w:ascii="Times New Roman" w:hAnsi="Times New Roman" w:cs="Times New Roman"/>
        </w:rPr>
        <w:t>陵</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沿</w:t>
      </w:r>
      <w:r w:rsidRPr="00E61398">
        <w:rPr>
          <w:rFonts w:ascii="Times New Roman" w:hAnsi="Times New Roman" w:cs="Times New Roman"/>
          <w:em w:val="underDot"/>
        </w:rPr>
        <w:t>溯</w:t>
      </w:r>
      <w:r>
        <w:rPr>
          <w:rFonts w:ascii="Times New Roman" w:hAnsi="Times New Roman" w:cs="Times New Roman"/>
        </w:rPr>
        <w:t>(</w:t>
      </w:r>
      <w:r w:rsidRPr="00E61398">
        <w:rPr>
          <w:rFonts w:ascii="Times New Roman" w:hAnsi="Times New Roman" w:cs="Times New Roman"/>
        </w:rPr>
        <w:t>sù</w:t>
      </w:r>
      <w:r>
        <w:rPr>
          <w:rFonts w:ascii="Times New Roman" w:hAnsi="Times New Roman" w:cs="Times New Roman"/>
        </w:rPr>
        <w:t xml:space="preserve">)  </w:t>
      </w:r>
      <w:r w:rsidRPr="00E61398">
        <w:rPr>
          <w:rFonts w:ascii="Times New Roman" w:hAnsi="Times New Roman" w:cs="Times New Roman"/>
        </w:rPr>
        <w:t>素</w:t>
      </w:r>
      <w:r w:rsidRPr="00E61398">
        <w:rPr>
          <w:rFonts w:ascii="Times New Roman" w:hAnsi="Times New Roman" w:cs="Times New Roman"/>
          <w:em w:val="underDot"/>
        </w:rPr>
        <w:t>湍</w:t>
      </w:r>
      <w:r>
        <w:rPr>
          <w:rFonts w:ascii="Times New Roman" w:hAnsi="Times New Roman" w:cs="Times New Roman"/>
        </w:rPr>
        <w:t>(</w:t>
      </w:r>
      <w:r w:rsidRPr="00E61398">
        <w:rPr>
          <w:rFonts w:ascii="Times New Roman" w:hAnsi="Times New Roman" w:cs="Times New Roman"/>
        </w:rPr>
        <w:t>tuān</w:t>
      </w:r>
      <w:r>
        <w:rPr>
          <w:rFonts w:ascii="Times New Roman" w:hAnsi="Times New Roman" w:cs="Times New Roman"/>
        </w:rPr>
        <w:t xml:space="preserve">)  </w:t>
      </w:r>
      <w:r w:rsidRPr="00E61398">
        <w:rPr>
          <w:rFonts w:ascii="Times New Roman" w:hAnsi="Times New Roman" w:cs="Times New Roman"/>
        </w:rPr>
        <w:t>绝</w:t>
      </w:r>
      <w:r>
        <w:rPr>
          <w:rFonts w:ascii="Times New Roman" w:hAnsi="Times New Roman" w:cs="Times New Roman" w:hint="eastAsia"/>
          <w:noProof/>
        </w:rPr>
        <w:drawing>
          <wp:inline distT="0" distB="0" distL="0" distR="0" wp14:anchorId="0BD6675C" wp14:editId="3B47E56D">
            <wp:extent cx="114300" cy="123825"/>
            <wp:effectExtent l="19050" t="0" r="0" b="0"/>
            <wp:docPr id="34" name="图片 34" descr="\\c3\本地磁盘 (D)\帮忙做的\18秋·人八语上教案转word\献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3\本地磁盘 (D)\帮忙做的\18秋·人八语上教案转word\献S.TIF"/>
                    <pic:cNvPicPr>
                      <a:picLocks noChangeAspect="1" noChangeArrowheads="1"/>
                    </pic:cNvPicPr>
                  </pic:nvPicPr>
                  <pic:blipFill>
                    <a:blip r:embed="rId9" r:link="rId10" cstate="print"/>
                    <a:srcRect/>
                    <a:stretch>
                      <a:fillRect/>
                    </a:stretch>
                  </pic:blipFill>
                  <pic:spPr bwMode="auto">
                    <a:xfrm>
                      <a:off x="0" y="0"/>
                      <a:ext cx="114300" cy="123825"/>
                    </a:xfrm>
                    <a:prstGeom prst="rect">
                      <a:avLst/>
                    </a:prstGeom>
                    <a:noFill/>
                    <a:ln w="9525">
                      <a:noFill/>
                      <a:miter lim="800000"/>
                      <a:headEnd/>
                      <a:tailEnd/>
                    </a:ln>
                  </pic:spPr>
                </pic:pic>
              </a:graphicData>
            </a:graphic>
          </wp:inline>
        </w:drawing>
      </w:r>
      <w:r w:rsidRPr="00E61398">
        <w:rPr>
          <w:rFonts w:ascii="Times New Roman" w:hAnsi="Times New Roman" w:cs="Times New Roman"/>
        </w:rPr>
        <w:t>·</w:t>
      </w:r>
      <w:r>
        <w:rPr>
          <w:rFonts w:ascii="Times New Roman" w:hAnsi="Times New Roman" w:cs="Times New Roman"/>
        </w:rPr>
        <w:t xml:space="preserve"> (</w:t>
      </w:r>
      <w:r w:rsidRPr="00E61398">
        <w:rPr>
          <w:rFonts w:ascii="Times New Roman" w:hAnsi="Times New Roman" w:cs="Times New Roman"/>
        </w:rPr>
        <w:t>yǎn</w:t>
      </w:r>
      <w:r>
        <w:rPr>
          <w:rFonts w:ascii="Times New Roman" w:hAnsi="Times New Roman" w:cs="Times New Roman"/>
        </w:rPr>
        <w:t xml:space="preserve">)  </w:t>
      </w:r>
      <w:r w:rsidRPr="00E61398">
        <w:rPr>
          <w:rFonts w:ascii="Times New Roman" w:hAnsi="Times New Roman" w:cs="Times New Roman"/>
        </w:rPr>
        <w:t>长</w:t>
      </w:r>
      <w:r w:rsidRPr="00E61398">
        <w:rPr>
          <w:rFonts w:ascii="Times New Roman" w:hAnsi="Times New Roman" w:cs="Times New Roman"/>
          <w:em w:val="underDot"/>
        </w:rPr>
        <w:t>啸</w:t>
      </w:r>
      <w:r>
        <w:rPr>
          <w:rFonts w:ascii="Times New Roman" w:hAnsi="Times New Roman" w:cs="Times New Roman"/>
        </w:rPr>
        <w:t>(</w:t>
      </w:r>
      <w:r w:rsidRPr="00E61398">
        <w:rPr>
          <w:rFonts w:ascii="Times New Roman" w:hAnsi="Times New Roman" w:cs="Times New Roman"/>
        </w:rPr>
        <w:t>xiào</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em w:val="underDot"/>
        </w:rPr>
        <w:t>属</w:t>
      </w:r>
      <w:r>
        <w:rPr>
          <w:rFonts w:ascii="Times New Roman" w:hAnsi="Times New Roman" w:cs="Times New Roman"/>
        </w:rPr>
        <w:t>(</w:t>
      </w:r>
      <w:r w:rsidRPr="00E61398">
        <w:rPr>
          <w:rFonts w:ascii="Times New Roman" w:hAnsi="Times New Roman" w:cs="Times New Roman"/>
        </w:rPr>
        <w:t>zhǔ</w:t>
      </w:r>
      <w:r>
        <w:rPr>
          <w:rFonts w:ascii="Times New Roman" w:hAnsi="Times New Roman" w:cs="Times New Roman"/>
        </w:rPr>
        <w:t>)</w:t>
      </w:r>
      <w:r w:rsidRPr="00E61398">
        <w:rPr>
          <w:rFonts w:ascii="Times New Roman" w:hAnsi="Times New Roman" w:cs="Times New Roman"/>
        </w:rPr>
        <w:t>引</w:t>
      </w:r>
      <w:r>
        <w:rPr>
          <w:rFonts w:ascii="Times New Roman" w:hAnsi="Times New Roman" w:cs="Times New Roman"/>
        </w:rPr>
        <w:t xml:space="preserve">  </w:t>
      </w:r>
      <w:r w:rsidRPr="00E61398">
        <w:rPr>
          <w:rFonts w:ascii="Times New Roman" w:hAnsi="Times New Roman" w:cs="Times New Roman"/>
        </w:rPr>
        <w:t>哀</w:t>
      </w:r>
      <w:r w:rsidRPr="00E61398">
        <w:rPr>
          <w:rFonts w:ascii="Times New Roman" w:hAnsi="Times New Roman" w:cs="Times New Roman"/>
          <w:em w:val="underDot"/>
        </w:rPr>
        <w:t>转</w:t>
      </w:r>
      <w:r>
        <w:rPr>
          <w:rFonts w:ascii="Times New Roman" w:hAnsi="Times New Roman" w:cs="Times New Roman"/>
        </w:rPr>
        <w:t>(</w:t>
      </w:r>
      <w:r w:rsidRPr="00E61398">
        <w:rPr>
          <w:rFonts w:ascii="Times New Roman" w:hAnsi="Times New Roman" w:cs="Times New Roman"/>
        </w:rPr>
        <w:t>zhuǎn</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反复朗读</w:t>
      </w:r>
      <w:r>
        <w:rPr>
          <w:rFonts w:ascii="Times New Roman" w:hAnsi="Times New Roman" w:cs="Times New Roman"/>
        </w:rPr>
        <w:t>，</w:t>
      </w:r>
      <w:r w:rsidRPr="00E61398">
        <w:rPr>
          <w:rFonts w:ascii="Times New Roman" w:hAnsi="Times New Roman" w:cs="Times New Roman"/>
        </w:rPr>
        <w:t>把握文章朗读节奏。</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重点句子节奏划分：</w:t>
      </w:r>
    </w:p>
    <w:p w:rsidR="00337C30" w:rsidRDefault="00337C30"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自非</w:t>
      </w:r>
      <w:r w:rsidRPr="00E61398">
        <w:rPr>
          <w:rFonts w:ascii="Times New Roman" w:eastAsia="楷体_GB2312" w:hAnsi="Times New Roman" w:cs="Times New Roman"/>
        </w:rPr>
        <w:t>/</w:t>
      </w:r>
      <w:r w:rsidRPr="00E61398">
        <w:rPr>
          <w:rFonts w:ascii="Times New Roman" w:eastAsia="楷体_GB2312" w:hAnsi="Times New Roman" w:cs="Times New Roman"/>
        </w:rPr>
        <w:t>亭午夜分</w:t>
      </w:r>
      <w:r>
        <w:rPr>
          <w:rFonts w:ascii="Times New Roman" w:eastAsia="楷体_GB2312" w:hAnsi="Times New Roman" w:cs="Times New Roman"/>
        </w:rPr>
        <w:t>，</w:t>
      </w:r>
      <w:r w:rsidRPr="00E61398">
        <w:rPr>
          <w:rFonts w:ascii="Times New Roman" w:eastAsia="楷体_GB2312" w:hAnsi="Times New Roman" w:cs="Times New Roman"/>
        </w:rPr>
        <w:t>不见曦月。</w:t>
      </w:r>
    </w:p>
    <w:p w:rsidR="00337C30" w:rsidRDefault="00337C30"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沿</w:t>
      </w:r>
      <w:r w:rsidRPr="00E61398">
        <w:rPr>
          <w:rFonts w:ascii="Times New Roman" w:eastAsia="楷体_GB2312" w:hAnsi="Times New Roman" w:cs="Times New Roman"/>
        </w:rPr>
        <w:t>/</w:t>
      </w:r>
      <w:r w:rsidRPr="00E61398">
        <w:rPr>
          <w:rFonts w:ascii="Times New Roman" w:eastAsia="楷体_GB2312" w:hAnsi="Times New Roman" w:cs="Times New Roman"/>
        </w:rPr>
        <w:t>溯</w:t>
      </w:r>
      <w:r w:rsidRPr="00E61398">
        <w:rPr>
          <w:rFonts w:ascii="Times New Roman" w:eastAsia="楷体_GB2312" w:hAnsi="Times New Roman" w:cs="Times New Roman"/>
        </w:rPr>
        <w:t>/</w:t>
      </w:r>
      <w:r w:rsidRPr="00E61398">
        <w:rPr>
          <w:rFonts w:ascii="Times New Roman" w:eastAsia="楷体_GB2312" w:hAnsi="Times New Roman" w:cs="Times New Roman"/>
        </w:rPr>
        <w:t>阻绝。</w:t>
      </w:r>
    </w:p>
    <w:p w:rsidR="00337C30" w:rsidRDefault="00337C30"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3</w:t>
      </w:r>
      <w:r>
        <w:rPr>
          <w:rFonts w:ascii="Times New Roman" w:eastAsia="楷体_GB2312" w:hAnsi="Times New Roman" w:cs="Times New Roman"/>
        </w:rPr>
        <w:t>)</w:t>
      </w:r>
      <w:r w:rsidRPr="00E61398">
        <w:rPr>
          <w:rFonts w:ascii="Times New Roman" w:eastAsia="楷体_GB2312" w:hAnsi="Times New Roman" w:cs="Times New Roman"/>
        </w:rPr>
        <w:t>其间</w:t>
      </w:r>
      <w:r w:rsidRPr="00E61398">
        <w:rPr>
          <w:rFonts w:ascii="Times New Roman" w:eastAsia="楷体_GB2312" w:hAnsi="Times New Roman" w:cs="Times New Roman"/>
        </w:rPr>
        <w:t>/</w:t>
      </w:r>
      <w:r w:rsidRPr="00E61398">
        <w:rPr>
          <w:rFonts w:ascii="Times New Roman" w:eastAsia="楷体_GB2312" w:hAnsi="Times New Roman" w:cs="Times New Roman"/>
        </w:rPr>
        <w:t>千二百里</w:t>
      </w:r>
      <w:r>
        <w:rPr>
          <w:rFonts w:ascii="Times New Roman" w:eastAsia="楷体_GB2312" w:hAnsi="Times New Roman" w:cs="Times New Roman"/>
        </w:rPr>
        <w:t>，</w:t>
      </w:r>
      <w:r w:rsidRPr="00E61398">
        <w:rPr>
          <w:rFonts w:ascii="Times New Roman" w:eastAsia="楷体_GB2312" w:hAnsi="Times New Roman" w:cs="Times New Roman"/>
        </w:rPr>
        <w:t>虽</w:t>
      </w:r>
      <w:r w:rsidRPr="00E61398">
        <w:rPr>
          <w:rFonts w:ascii="Times New Roman" w:eastAsia="楷体_GB2312" w:hAnsi="Times New Roman" w:cs="Times New Roman"/>
        </w:rPr>
        <w:t>/</w:t>
      </w:r>
      <w:r w:rsidRPr="00E61398">
        <w:rPr>
          <w:rFonts w:ascii="Times New Roman" w:eastAsia="楷体_GB2312" w:hAnsi="Times New Roman" w:cs="Times New Roman"/>
        </w:rPr>
        <w:t>乘奔御风</w:t>
      </w:r>
      <w:r>
        <w:rPr>
          <w:rFonts w:ascii="Times New Roman" w:eastAsia="楷体_GB2312" w:hAnsi="Times New Roman" w:cs="Times New Roman"/>
        </w:rPr>
        <w:t>，</w:t>
      </w:r>
      <w:r w:rsidRPr="00E61398">
        <w:rPr>
          <w:rFonts w:ascii="Times New Roman" w:eastAsia="楷体_GB2312" w:hAnsi="Times New Roman" w:cs="Times New Roman"/>
        </w:rPr>
        <w:t>不以疾也。</w:t>
      </w:r>
    </w:p>
    <w:p w:rsidR="00337C30" w:rsidRDefault="00337C30"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4</w:t>
      </w:r>
      <w:r>
        <w:rPr>
          <w:rFonts w:ascii="Times New Roman" w:eastAsia="楷体_GB2312" w:hAnsi="Times New Roman" w:cs="Times New Roman"/>
        </w:rPr>
        <w:t>)</w:t>
      </w:r>
      <w:r w:rsidRPr="00E61398">
        <w:rPr>
          <w:rFonts w:ascii="Times New Roman" w:eastAsia="楷体_GB2312" w:hAnsi="Times New Roman" w:cs="Times New Roman"/>
        </w:rPr>
        <w:t>清</w:t>
      </w:r>
      <w:r w:rsidRPr="00E61398">
        <w:rPr>
          <w:rFonts w:ascii="Times New Roman" w:eastAsia="楷体_GB2312" w:hAnsi="Times New Roman" w:cs="Times New Roman"/>
        </w:rPr>
        <w:t>/</w:t>
      </w:r>
      <w:r w:rsidRPr="00E61398">
        <w:rPr>
          <w:rFonts w:ascii="Times New Roman" w:eastAsia="楷体_GB2312" w:hAnsi="Times New Roman" w:cs="Times New Roman"/>
        </w:rPr>
        <w:t>荣</w:t>
      </w:r>
      <w:r w:rsidRPr="00E61398">
        <w:rPr>
          <w:rFonts w:ascii="Times New Roman" w:eastAsia="楷体_GB2312" w:hAnsi="Times New Roman" w:cs="Times New Roman"/>
        </w:rPr>
        <w:t>/</w:t>
      </w:r>
      <w:r w:rsidRPr="00E61398">
        <w:rPr>
          <w:rFonts w:ascii="Times New Roman" w:eastAsia="楷体_GB2312" w:hAnsi="Times New Roman" w:cs="Times New Roman"/>
        </w:rPr>
        <w:t>峻</w:t>
      </w:r>
      <w:r w:rsidRPr="00E61398">
        <w:rPr>
          <w:rFonts w:ascii="Times New Roman" w:eastAsia="楷体_GB2312" w:hAnsi="Times New Roman" w:cs="Times New Roman"/>
        </w:rPr>
        <w:t>/</w:t>
      </w:r>
      <w:r w:rsidRPr="00E61398">
        <w:rPr>
          <w:rFonts w:ascii="Times New Roman" w:eastAsia="楷体_GB2312" w:hAnsi="Times New Roman" w:cs="Times New Roman"/>
        </w:rPr>
        <w:t>茂。</w:t>
      </w:r>
    </w:p>
    <w:p w:rsidR="00337C30" w:rsidRDefault="00337C30" w:rsidP="00007FD1">
      <w:pPr>
        <w:pStyle w:val="a3"/>
        <w:ind w:firstLineChars="200" w:firstLine="420"/>
        <w:rPr>
          <w:rFonts w:ascii="Times New Roman"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5</w:t>
      </w:r>
      <w:r>
        <w:rPr>
          <w:rFonts w:ascii="Times New Roman" w:eastAsia="楷体_GB2312" w:hAnsi="Times New Roman" w:cs="Times New Roman"/>
        </w:rPr>
        <w:t>)</w:t>
      </w:r>
      <w:r w:rsidRPr="00E61398">
        <w:rPr>
          <w:rFonts w:ascii="Times New Roman" w:eastAsia="楷体_GB2312" w:hAnsi="Times New Roman" w:cs="Times New Roman"/>
        </w:rPr>
        <w:t>故</w:t>
      </w:r>
      <w:r w:rsidRPr="00E61398">
        <w:rPr>
          <w:rFonts w:ascii="Times New Roman" w:eastAsia="楷体_GB2312" w:hAnsi="Times New Roman" w:cs="Times New Roman"/>
        </w:rPr>
        <w:t>/</w:t>
      </w:r>
      <w:r w:rsidRPr="00E61398">
        <w:rPr>
          <w:rFonts w:ascii="Times New Roman" w:eastAsia="楷体_GB2312" w:hAnsi="Times New Roman" w:cs="Times New Roman"/>
        </w:rPr>
        <w:t>渔者歌曰：</w:t>
      </w:r>
      <w:r w:rsidRPr="00E61398">
        <w:rPr>
          <w:rFonts w:hAnsi="宋体" w:cs="Times New Roman"/>
        </w:rPr>
        <w:t>“</w:t>
      </w:r>
      <w:r w:rsidRPr="00E61398">
        <w:rPr>
          <w:rFonts w:ascii="Times New Roman" w:eastAsia="楷体_GB2312" w:hAnsi="Times New Roman" w:cs="Times New Roman"/>
        </w:rPr>
        <w:t>巴东三峡</w:t>
      </w:r>
      <w:r w:rsidRPr="00E61398">
        <w:rPr>
          <w:rFonts w:ascii="Times New Roman" w:eastAsia="楷体_GB2312" w:hAnsi="Times New Roman" w:cs="Times New Roman"/>
        </w:rPr>
        <w:t>/</w:t>
      </w:r>
      <w:r w:rsidRPr="00E61398">
        <w:rPr>
          <w:rFonts w:ascii="Times New Roman" w:eastAsia="楷体_GB2312" w:hAnsi="Times New Roman" w:cs="Times New Roman"/>
        </w:rPr>
        <w:t>巫峡长</w:t>
      </w:r>
      <w:r>
        <w:rPr>
          <w:rFonts w:ascii="Times New Roman" w:eastAsia="楷体_GB2312" w:hAnsi="Times New Roman" w:cs="Times New Roman"/>
        </w:rPr>
        <w:t>，</w:t>
      </w:r>
      <w:r w:rsidRPr="00E61398">
        <w:rPr>
          <w:rFonts w:ascii="Times New Roman" w:eastAsia="楷体_GB2312" w:hAnsi="Times New Roman" w:cs="Times New Roman"/>
        </w:rPr>
        <w:t>猿鸣三声</w:t>
      </w:r>
      <w:r w:rsidRPr="00E61398">
        <w:rPr>
          <w:rFonts w:ascii="Times New Roman" w:eastAsia="楷体_GB2312" w:hAnsi="Times New Roman" w:cs="Times New Roman"/>
        </w:rPr>
        <w:t>/</w:t>
      </w:r>
      <w:r w:rsidRPr="00E61398">
        <w:rPr>
          <w:rFonts w:ascii="Times New Roman" w:eastAsia="楷体_GB2312" w:hAnsi="Times New Roman" w:cs="Times New Roman"/>
        </w:rPr>
        <w:t>泪沾裳。</w:t>
      </w:r>
      <w:r w:rsidRPr="00E61398">
        <w:rPr>
          <w:rFonts w:hAnsi="宋体"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书读百遍</w:t>
      </w:r>
      <w:r>
        <w:rPr>
          <w:rFonts w:ascii="Times New Roman" w:hAnsi="Times New Roman" w:cs="Times New Roman"/>
        </w:rPr>
        <w:t>，</w:t>
      </w:r>
      <w:r w:rsidRPr="00E61398">
        <w:rPr>
          <w:rFonts w:ascii="Times New Roman" w:hAnsi="Times New Roman" w:cs="Times New Roman"/>
        </w:rPr>
        <w:t>其义自见；对于古文学习</w:t>
      </w:r>
      <w:r>
        <w:rPr>
          <w:rFonts w:ascii="Times New Roman" w:hAnsi="Times New Roman" w:cs="Times New Roman"/>
        </w:rPr>
        <w:t>，</w:t>
      </w:r>
      <w:r w:rsidRPr="00E61398">
        <w:rPr>
          <w:rFonts w:ascii="Times New Roman" w:hAnsi="Times New Roman" w:cs="Times New Roman"/>
        </w:rPr>
        <w:t>尤其应重视朗读练习</w:t>
      </w:r>
      <w:r>
        <w:rPr>
          <w:rFonts w:ascii="Times New Roman" w:hAnsi="Times New Roman" w:cs="Times New Roman"/>
        </w:rPr>
        <w:t>，</w:t>
      </w:r>
      <w:r w:rsidRPr="00E61398">
        <w:rPr>
          <w:rFonts w:ascii="Times New Roman" w:hAnsi="Times New Roman" w:cs="Times New Roman"/>
        </w:rPr>
        <w:t>以此培养学生的文言语感。</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请学生结合注释自主翻译课文</w:t>
      </w:r>
      <w:r>
        <w:rPr>
          <w:rFonts w:ascii="Times New Roman" w:hAnsi="Times New Roman" w:cs="Times New Roman"/>
        </w:rPr>
        <w:t>，</w:t>
      </w:r>
      <w:r w:rsidRPr="00E61398">
        <w:rPr>
          <w:rFonts w:ascii="Times New Roman" w:hAnsi="Times New Roman" w:cs="Times New Roman"/>
        </w:rPr>
        <w:t>教师从旁协助引导。</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关注以下文言现象。</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【通假字】</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略无</w:t>
      </w:r>
      <w:r w:rsidRPr="00E61398">
        <w:rPr>
          <w:rFonts w:ascii="Times New Roman" w:hAnsi="Times New Roman" w:cs="Times New Roman"/>
          <w:em w:val="underDot"/>
        </w:rPr>
        <w:t>阙</w:t>
      </w:r>
      <w:r w:rsidRPr="00E61398">
        <w:rPr>
          <w:rFonts w:ascii="Times New Roman" w:hAnsi="Times New Roman" w:cs="Times New Roman"/>
        </w:rPr>
        <w:t>处</w:t>
      </w:r>
      <w:r>
        <w:rPr>
          <w:rFonts w:ascii="Times New Roman" w:hAnsi="Times New Roman" w:cs="Times New Roman"/>
        </w:rPr>
        <w:t>(</w:t>
      </w:r>
      <w:r w:rsidRPr="00E61398">
        <w:rPr>
          <w:rFonts w:hAnsi="宋体" w:cs="Times New Roman"/>
        </w:rPr>
        <w:t>“</w:t>
      </w:r>
      <w:r w:rsidRPr="00E61398">
        <w:rPr>
          <w:rFonts w:ascii="Times New Roman" w:hAnsi="Times New Roman" w:cs="Times New Roman"/>
        </w:rPr>
        <w:t>阙</w:t>
      </w:r>
      <w:r w:rsidRPr="00E61398">
        <w:rPr>
          <w:rFonts w:hAnsi="宋体" w:cs="Times New Roman"/>
        </w:rPr>
        <w:t>”</w:t>
      </w:r>
      <w:r w:rsidRPr="00E61398">
        <w:rPr>
          <w:rFonts w:ascii="Times New Roman" w:hAnsi="Times New Roman" w:cs="Times New Roman"/>
        </w:rPr>
        <w:t>同</w:t>
      </w:r>
      <w:r w:rsidRPr="00E61398">
        <w:rPr>
          <w:rFonts w:hAnsi="宋体" w:cs="Times New Roman"/>
        </w:rPr>
        <w:t>“</w:t>
      </w:r>
      <w:r w:rsidRPr="00E61398">
        <w:rPr>
          <w:rFonts w:ascii="Times New Roman" w:hAnsi="Times New Roman" w:cs="Times New Roman"/>
        </w:rPr>
        <w:t>缺</w:t>
      </w:r>
      <w:r w:rsidRPr="00E61398">
        <w:rPr>
          <w:rFonts w:hAnsi="宋体" w:cs="Times New Roman"/>
        </w:rPr>
        <w:t>”</w:t>
      </w:r>
      <w:r>
        <w:rPr>
          <w:rFonts w:ascii="Times New Roman" w:hAnsi="Times New Roman" w:cs="Times New Roman"/>
        </w:rPr>
        <w:t>，</w:t>
      </w:r>
      <w:r w:rsidRPr="00E61398">
        <w:rPr>
          <w:rFonts w:ascii="Times New Roman" w:hAnsi="Times New Roman" w:cs="Times New Roman"/>
        </w:rPr>
        <w:t>空隙、缺口</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【古今异义】</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夏水</w:t>
      </w:r>
      <w:r w:rsidRPr="00E61398">
        <w:rPr>
          <w:rFonts w:ascii="Times New Roman" w:hAnsi="Times New Roman" w:cs="Times New Roman"/>
          <w:em w:val="underDot"/>
        </w:rPr>
        <w:t>襄</w:t>
      </w:r>
      <w:r w:rsidRPr="00E61398">
        <w:rPr>
          <w:rFonts w:ascii="Times New Roman" w:hAnsi="Times New Roman" w:cs="Times New Roman"/>
        </w:rPr>
        <w:t>陵</w:t>
      </w:r>
      <w:r>
        <w:rPr>
          <w:rFonts w:ascii="Times New Roman" w:hAnsi="Times New Roman" w:cs="Times New Roman"/>
        </w:rPr>
        <w:t>(</w:t>
      </w:r>
      <w:r w:rsidRPr="00E61398">
        <w:rPr>
          <w:rFonts w:ascii="Times New Roman" w:hAnsi="Times New Roman" w:cs="Times New Roman"/>
        </w:rPr>
        <w:t>古义：升到高处</w:t>
      </w:r>
      <w:r>
        <w:rPr>
          <w:rFonts w:ascii="Times New Roman" w:hAnsi="Times New Roman" w:cs="Times New Roman"/>
        </w:rPr>
        <w:t xml:space="preserve">　</w:t>
      </w:r>
      <w:r w:rsidRPr="00E61398">
        <w:rPr>
          <w:rFonts w:ascii="Times New Roman" w:hAnsi="Times New Roman" w:cs="Times New Roman"/>
        </w:rPr>
        <w:t>今义：帮助</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em w:val="underDot"/>
        </w:rPr>
        <w:t>良</w:t>
      </w:r>
      <w:r w:rsidRPr="00E61398">
        <w:rPr>
          <w:rFonts w:ascii="Times New Roman" w:hAnsi="Times New Roman" w:cs="Times New Roman"/>
        </w:rPr>
        <w:t>多趣味</w:t>
      </w:r>
      <w:r>
        <w:rPr>
          <w:rFonts w:ascii="Times New Roman" w:hAnsi="Times New Roman" w:cs="Times New Roman"/>
        </w:rPr>
        <w:t>(</w:t>
      </w:r>
      <w:r w:rsidRPr="00E61398">
        <w:rPr>
          <w:rFonts w:ascii="Times New Roman" w:hAnsi="Times New Roman" w:cs="Times New Roman"/>
        </w:rPr>
        <w:t>古义：甚</w:t>
      </w:r>
      <w:r>
        <w:rPr>
          <w:rFonts w:ascii="Times New Roman" w:hAnsi="Times New Roman" w:cs="Times New Roman"/>
        </w:rPr>
        <w:t>，</w:t>
      </w:r>
      <w:r w:rsidRPr="00E61398">
        <w:rPr>
          <w:rFonts w:ascii="Times New Roman" w:hAnsi="Times New Roman" w:cs="Times New Roman"/>
        </w:rPr>
        <w:t>很</w:t>
      </w:r>
      <w:r>
        <w:rPr>
          <w:rFonts w:ascii="Times New Roman" w:hAnsi="Times New Roman" w:cs="Times New Roman"/>
        </w:rPr>
        <w:t xml:space="preserve">　　</w:t>
      </w:r>
      <w:r>
        <w:rPr>
          <w:rFonts w:ascii="Times New Roman" w:hAnsi="Times New Roman" w:cs="Times New Roman"/>
        </w:rPr>
        <w:t xml:space="preserve"> </w:t>
      </w:r>
      <w:r w:rsidRPr="00E61398">
        <w:rPr>
          <w:rFonts w:ascii="Times New Roman" w:hAnsi="Times New Roman" w:cs="Times New Roman" w:hint="eastAsia"/>
        </w:rPr>
        <w:t>今义：好</w:t>
      </w:r>
      <w:r>
        <w:rPr>
          <w:rFonts w:ascii="Times New Roman" w:hAnsi="Times New Roman" w:cs="Times New Roman" w:hint="eastAsia"/>
        </w:rPr>
        <w:t>)</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【一词多义】</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em w:val="underDot"/>
        </w:rPr>
        <w:t>自</w:t>
      </w:r>
      <w:r w:rsidRPr="00E61398">
        <w:rPr>
          <w:rFonts w:ascii="Times New Roman" w:hAnsi="Times New Roman" w:cs="Times New Roman"/>
        </w:rPr>
        <w:t>三峡七百里中</w:t>
      </w:r>
      <w:r>
        <w:rPr>
          <w:rFonts w:ascii="Times New Roman" w:hAnsi="Times New Roman" w:cs="Times New Roman"/>
        </w:rPr>
        <w:t>(</w:t>
      </w:r>
      <w:r w:rsidRPr="00E61398">
        <w:rPr>
          <w:rFonts w:ascii="Times New Roman" w:hAnsi="Times New Roman" w:cs="Times New Roman"/>
        </w:rPr>
        <w:t>自：于。这里是</w:t>
      </w:r>
      <w:r w:rsidRPr="00E61398">
        <w:rPr>
          <w:rFonts w:hAnsi="宋体" w:cs="Times New Roman"/>
        </w:rPr>
        <w:t>“</w:t>
      </w:r>
      <w:r w:rsidRPr="00E61398">
        <w:rPr>
          <w:rFonts w:ascii="Times New Roman" w:hAnsi="Times New Roman" w:cs="Times New Roman"/>
        </w:rPr>
        <w:t>在</w:t>
      </w:r>
      <w:r w:rsidRPr="00E61398">
        <w:rPr>
          <w:rFonts w:hAnsi="宋体" w:cs="Times New Roman"/>
        </w:rPr>
        <w:t>”</w:t>
      </w:r>
      <w:r w:rsidRPr="00E61398">
        <w:rPr>
          <w:rFonts w:ascii="Times New Roman" w:hAnsi="Times New Roman" w:cs="Times New Roman"/>
        </w:rPr>
        <w:t>的意思</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em w:val="underDot"/>
        </w:rPr>
        <w:t>自</w:t>
      </w:r>
      <w:r w:rsidRPr="00E61398">
        <w:rPr>
          <w:rFonts w:ascii="Times New Roman" w:hAnsi="Times New Roman" w:cs="Times New Roman"/>
        </w:rPr>
        <w:t>非亭午夜分</w:t>
      </w:r>
      <w:r>
        <w:rPr>
          <w:rFonts w:ascii="Times New Roman" w:hAnsi="Times New Roman" w:cs="Times New Roman"/>
        </w:rPr>
        <w:t>，</w:t>
      </w:r>
      <w:r w:rsidRPr="00E61398">
        <w:rPr>
          <w:rFonts w:ascii="Times New Roman" w:hAnsi="Times New Roman" w:cs="Times New Roman"/>
        </w:rPr>
        <w:t>不见曦月</w:t>
      </w:r>
      <w:r>
        <w:rPr>
          <w:rFonts w:ascii="Times New Roman" w:hAnsi="Times New Roman" w:cs="Times New Roman"/>
        </w:rPr>
        <w:t>(</w:t>
      </w:r>
      <w:r w:rsidRPr="00E61398">
        <w:rPr>
          <w:rFonts w:ascii="Times New Roman" w:hAnsi="Times New Roman" w:cs="Times New Roman"/>
        </w:rPr>
        <w:t>自：如果</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【省略句】</w:t>
      </w:r>
    </w:p>
    <w:p w:rsidR="00337C30" w:rsidRDefault="00337C30"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两岸连山</w:t>
      </w:r>
      <w:r>
        <w:rPr>
          <w:rFonts w:ascii="Times New Roman" w:hAnsi="Times New Roman" w:cs="Times New Roman"/>
        </w:rPr>
        <w:t>，</w:t>
      </w:r>
      <w:r w:rsidRPr="00E61398">
        <w:rPr>
          <w:rFonts w:ascii="Times New Roman" w:hAnsi="Times New Roman" w:cs="Times New Roman"/>
        </w:rPr>
        <w:t>略无阙处。</w:t>
      </w:r>
      <w:r>
        <w:rPr>
          <w:rFonts w:ascii="Times New Roman" w:hAnsi="Times New Roman" w:cs="Times New Roman"/>
        </w:rPr>
        <w:t>[</w:t>
      </w:r>
      <w:r w:rsidRPr="00E61398">
        <w:rPr>
          <w:rFonts w:hAnsi="宋体" w:cs="Times New Roman"/>
        </w:rPr>
        <w:t>“</w:t>
      </w:r>
      <w:r>
        <w:rPr>
          <w:rFonts w:ascii="Times New Roman" w:hAnsi="Times New Roman" w:cs="Times New Roman"/>
        </w:rPr>
        <w:t>(</w:t>
      </w:r>
      <w:r w:rsidRPr="00E61398">
        <w:rPr>
          <w:rFonts w:ascii="Times New Roman" w:hAnsi="Times New Roman" w:cs="Times New Roman"/>
        </w:rPr>
        <w:t>三峡</w:t>
      </w:r>
      <w:r>
        <w:rPr>
          <w:rFonts w:ascii="Times New Roman" w:hAnsi="Times New Roman" w:cs="Times New Roman"/>
        </w:rPr>
        <w:t>)</w:t>
      </w:r>
      <w:r w:rsidRPr="00E61398">
        <w:rPr>
          <w:rFonts w:ascii="Times New Roman" w:hAnsi="Times New Roman" w:cs="Times New Roman"/>
        </w:rPr>
        <w:t>两岸连山</w:t>
      </w:r>
      <w:r w:rsidRPr="00E61398">
        <w:rPr>
          <w:rFonts w:hAnsi="宋体" w:cs="Times New Roman"/>
        </w:rPr>
        <w:t>”</w:t>
      </w:r>
      <w:r w:rsidRPr="00E61398">
        <w:rPr>
          <w:rFonts w:ascii="Times New Roman" w:hAnsi="Times New Roman" w:cs="Times New Roman"/>
        </w:rPr>
        <w:t>省略定语</w:t>
      </w:r>
      <w:r w:rsidRPr="00E61398">
        <w:rPr>
          <w:rFonts w:hAnsi="宋体" w:cs="Times New Roman"/>
        </w:rPr>
        <w:t>“</w:t>
      </w:r>
      <w:r w:rsidRPr="00E61398">
        <w:rPr>
          <w:rFonts w:ascii="Times New Roman" w:hAnsi="Times New Roman" w:cs="Times New Roman"/>
        </w:rPr>
        <w:t>三峡</w:t>
      </w:r>
      <w:r w:rsidRPr="00E61398">
        <w:rPr>
          <w:rFonts w:hAnsi="宋体" w:cs="Times New Roman"/>
        </w:rPr>
        <w:t>”</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重岩叠嶂</w:t>
      </w:r>
      <w:r>
        <w:rPr>
          <w:rFonts w:ascii="Times New Roman" w:hAnsi="Times New Roman" w:cs="Times New Roman"/>
        </w:rPr>
        <w:t>，</w:t>
      </w:r>
      <w:r w:rsidRPr="00E61398">
        <w:rPr>
          <w:rFonts w:ascii="Times New Roman" w:hAnsi="Times New Roman" w:cs="Times New Roman"/>
        </w:rPr>
        <w:t>隐天蔽日。</w:t>
      </w:r>
      <w:r>
        <w:rPr>
          <w:rFonts w:ascii="Times New Roman" w:hAnsi="Times New Roman" w:cs="Times New Roman"/>
        </w:rPr>
        <w:t>[</w:t>
      </w:r>
      <w:r w:rsidRPr="00E61398">
        <w:rPr>
          <w:rFonts w:hAnsi="宋体" w:cs="Times New Roman"/>
        </w:rPr>
        <w:t>“</w:t>
      </w:r>
      <w:r>
        <w:rPr>
          <w:rFonts w:ascii="Times New Roman" w:hAnsi="Times New Roman" w:cs="Times New Roman"/>
        </w:rPr>
        <w:t>(</w:t>
      </w:r>
      <w:r w:rsidRPr="00E61398">
        <w:rPr>
          <w:rFonts w:ascii="Times New Roman" w:hAnsi="Times New Roman" w:cs="Times New Roman"/>
        </w:rPr>
        <w:t>两岸</w:t>
      </w:r>
      <w:r>
        <w:rPr>
          <w:rFonts w:ascii="Times New Roman" w:hAnsi="Times New Roman" w:cs="Times New Roman"/>
        </w:rPr>
        <w:t>)</w:t>
      </w:r>
      <w:r w:rsidRPr="00E61398">
        <w:rPr>
          <w:rFonts w:ascii="Times New Roman" w:hAnsi="Times New Roman" w:cs="Times New Roman"/>
        </w:rPr>
        <w:t>重岩叠嶂</w:t>
      </w:r>
      <w:r w:rsidRPr="00E61398">
        <w:rPr>
          <w:rFonts w:hAnsi="宋体" w:cs="Times New Roman"/>
        </w:rPr>
        <w:t>”</w:t>
      </w:r>
      <w:r w:rsidRPr="00E61398">
        <w:rPr>
          <w:rFonts w:ascii="Times New Roman" w:hAnsi="Times New Roman" w:cs="Times New Roman"/>
        </w:rPr>
        <w:t>省略主语</w:t>
      </w:r>
      <w:r w:rsidRPr="00E61398">
        <w:rPr>
          <w:rFonts w:hAnsi="宋体" w:cs="Times New Roman"/>
        </w:rPr>
        <w:t>“</w:t>
      </w:r>
      <w:r w:rsidRPr="00E61398">
        <w:rPr>
          <w:rFonts w:ascii="Times New Roman" w:hAnsi="Times New Roman" w:cs="Times New Roman"/>
        </w:rPr>
        <w:t>两岸</w:t>
      </w:r>
      <w:r w:rsidRPr="00E61398">
        <w:rPr>
          <w:rFonts w:hAnsi="宋体" w:cs="Times New Roman"/>
        </w:rPr>
        <w:t>”</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目标导学三：把握作者写作手法</w:t>
      </w:r>
      <w:r>
        <w:rPr>
          <w:rFonts w:ascii="Times New Roman" w:eastAsia="黑体" w:hAnsi="Times New Roman" w:cs="Times New Roman"/>
        </w:rPr>
        <w:t>，</w:t>
      </w:r>
      <w:r w:rsidRPr="00E61398">
        <w:rPr>
          <w:rFonts w:ascii="Times New Roman" w:eastAsia="黑体" w:hAnsi="Times New Roman" w:cs="Times New Roman"/>
        </w:rPr>
        <w:t>感受三峡四季之美</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阅读本文</w:t>
      </w:r>
      <w:r>
        <w:rPr>
          <w:rFonts w:ascii="Times New Roman" w:hAnsi="Times New Roman" w:cs="Times New Roman"/>
        </w:rPr>
        <w:t>，</w:t>
      </w:r>
      <w:r w:rsidRPr="00E61398">
        <w:rPr>
          <w:rFonts w:ascii="Times New Roman" w:hAnsi="Times New Roman" w:cs="Times New Roman"/>
        </w:rPr>
        <w:t>说说本文四个自然段分别写了三峡的哪些内容</w:t>
      </w:r>
      <w:r>
        <w:rPr>
          <w:rFonts w:ascii="Times New Roman" w:hAnsi="Times New Roman" w:cs="Times New Roman"/>
        </w:rPr>
        <w:t>，</w:t>
      </w:r>
      <w:r w:rsidRPr="00E61398">
        <w:rPr>
          <w:rFonts w:ascii="Times New Roman" w:hAnsi="Times New Roman" w:cs="Times New Roman"/>
        </w:rPr>
        <w:t>分别表现出三峡的哪些特征。</w:t>
      </w:r>
    </w:p>
    <w:p w:rsidR="00337C30" w:rsidRDefault="00337C3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第一自然段：写三峡两岸的山</w:t>
      </w:r>
      <w:r>
        <w:rPr>
          <w:rFonts w:ascii="Times New Roman" w:eastAsia="楷体_GB2312" w:hAnsi="Times New Roman" w:cs="Times New Roman"/>
        </w:rPr>
        <w:t>，</w:t>
      </w:r>
      <w:r w:rsidRPr="00E61398">
        <w:rPr>
          <w:rFonts w:ascii="Times New Roman" w:eastAsia="楷体_GB2312" w:hAnsi="Times New Roman" w:cs="Times New Roman"/>
        </w:rPr>
        <w:t>整体概括三峡面貌</w:t>
      </w:r>
      <w:r>
        <w:rPr>
          <w:rFonts w:ascii="Times New Roman" w:eastAsia="楷体_GB2312" w:hAnsi="Times New Roman" w:cs="Times New Roman"/>
        </w:rPr>
        <w:t>，</w:t>
      </w:r>
      <w:r w:rsidRPr="00E61398">
        <w:rPr>
          <w:rFonts w:ascii="Times New Roman" w:eastAsia="楷体_GB2312" w:hAnsi="Times New Roman" w:cs="Times New Roman"/>
        </w:rPr>
        <w:t>写出了三峡峡长山高的雄伟气象。</w:t>
      </w:r>
    </w:p>
    <w:p w:rsidR="00337C30" w:rsidRDefault="00337C3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第二自然段：写三峡的夏水</w:t>
      </w:r>
      <w:r>
        <w:rPr>
          <w:rFonts w:ascii="Times New Roman" w:eastAsia="楷体_GB2312" w:hAnsi="Times New Roman" w:cs="Times New Roman"/>
        </w:rPr>
        <w:t>，</w:t>
      </w:r>
      <w:r w:rsidRPr="00E61398">
        <w:rPr>
          <w:rFonts w:ascii="Times New Roman" w:eastAsia="楷体_GB2312" w:hAnsi="Times New Roman" w:cs="Times New Roman"/>
        </w:rPr>
        <w:t>表现出三峡之水的湍急</w:t>
      </w:r>
      <w:r>
        <w:rPr>
          <w:rFonts w:ascii="Times New Roman" w:eastAsia="楷体_GB2312" w:hAnsi="Times New Roman" w:cs="Times New Roman"/>
        </w:rPr>
        <w:t>，</w:t>
      </w:r>
      <w:r w:rsidRPr="00E61398">
        <w:rPr>
          <w:rFonts w:ascii="Times New Roman" w:eastAsia="楷体_GB2312" w:hAnsi="Times New Roman" w:cs="Times New Roman"/>
        </w:rPr>
        <w:t>一泻千里的气势。</w:t>
      </w:r>
    </w:p>
    <w:p w:rsidR="00337C30" w:rsidRDefault="00337C3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第三自然段：写三峡的春冬之景</w:t>
      </w:r>
      <w:r>
        <w:rPr>
          <w:rFonts w:ascii="Times New Roman" w:eastAsia="楷体_GB2312" w:hAnsi="Times New Roman" w:cs="Times New Roman"/>
        </w:rPr>
        <w:t>，</w:t>
      </w:r>
      <w:r w:rsidRPr="00E61398">
        <w:rPr>
          <w:rFonts w:ascii="Times New Roman" w:eastAsia="楷体_GB2312" w:hAnsi="Times New Roman" w:cs="Times New Roman"/>
        </w:rPr>
        <w:t>写出了春冬之景的美丽</w:t>
      </w:r>
      <w:r>
        <w:rPr>
          <w:rFonts w:ascii="Times New Roman" w:eastAsia="楷体_GB2312" w:hAnsi="Times New Roman" w:cs="Times New Roman"/>
        </w:rPr>
        <w:t>，</w:t>
      </w:r>
      <w:r w:rsidRPr="00E61398">
        <w:rPr>
          <w:rFonts w:ascii="Times New Roman" w:eastAsia="楷体_GB2312" w:hAnsi="Times New Roman" w:cs="Times New Roman"/>
        </w:rPr>
        <w:t>如一幅山水画。</w:t>
      </w:r>
    </w:p>
    <w:p w:rsidR="00337C30" w:rsidRDefault="00337C30"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rPr>
        <w:t>第四自然段：写三峡的秋景</w:t>
      </w:r>
      <w:r>
        <w:rPr>
          <w:rFonts w:ascii="Times New Roman" w:eastAsia="楷体_GB2312" w:hAnsi="Times New Roman" w:cs="Times New Roman"/>
        </w:rPr>
        <w:t>，</w:t>
      </w:r>
      <w:r w:rsidRPr="00E61398">
        <w:rPr>
          <w:rFonts w:ascii="Times New Roman" w:eastAsia="楷体_GB2312" w:hAnsi="Times New Roman" w:cs="Times New Roman"/>
        </w:rPr>
        <w:t>写出了树林山涧一派肃杀的景象</w:t>
      </w:r>
      <w:r>
        <w:rPr>
          <w:rFonts w:ascii="Times New Roman" w:eastAsia="楷体_GB2312" w:hAnsi="Times New Roman" w:cs="Times New Roman"/>
        </w:rPr>
        <w:t>，</w:t>
      </w:r>
      <w:r w:rsidRPr="00E61398">
        <w:rPr>
          <w:rFonts w:ascii="Times New Roman" w:eastAsia="楷体_GB2312" w:hAnsi="Times New Roman" w:cs="Times New Roman"/>
        </w:rPr>
        <w:t>突出三峡之秋的凄凉冷落。</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作者在写夏水时</w:t>
      </w:r>
      <w:r>
        <w:rPr>
          <w:rFonts w:ascii="Times New Roman" w:hAnsi="Times New Roman" w:cs="Times New Roman"/>
        </w:rPr>
        <w:t>，</w:t>
      </w:r>
      <w:r w:rsidRPr="00E61398">
        <w:rPr>
          <w:rFonts w:ascii="Times New Roman" w:hAnsi="Times New Roman" w:cs="Times New Roman"/>
        </w:rPr>
        <w:t>是如何突出夏水雄伟峻急的？</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首先</w:t>
      </w:r>
      <w:r>
        <w:rPr>
          <w:rFonts w:ascii="Times New Roman" w:eastAsia="楷体_GB2312" w:hAnsi="Times New Roman" w:cs="Times New Roman"/>
        </w:rPr>
        <w:t>，</w:t>
      </w:r>
      <w:r w:rsidRPr="00E61398">
        <w:rPr>
          <w:rFonts w:ascii="Times New Roman" w:eastAsia="楷体_GB2312" w:hAnsi="Times New Roman" w:cs="Times New Roman"/>
        </w:rPr>
        <w:t>作者突出水势之大</w:t>
      </w:r>
      <w:r>
        <w:rPr>
          <w:rFonts w:ascii="Times New Roman" w:eastAsia="楷体_GB2312" w:hAnsi="Times New Roman" w:cs="Times New Roman"/>
        </w:rPr>
        <w:t>，</w:t>
      </w:r>
      <w:r w:rsidRPr="00E61398">
        <w:rPr>
          <w:rFonts w:ascii="Times New Roman" w:eastAsia="楷体_GB2312" w:hAnsi="Times New Roman" w:cs="Times New Roman"/>
        </w:rPr>
        <w:t>只着了一个</w:t>
      </w:r>
      <w:r w:rsidRPr="00E61398">
        <w:rPr>
          <w:rFonts w:hAnsi="宋体" w:cs="Times New Roman"/>
        </w:rPr>
        <w:t>“</w:t>
      </w:r>
      <w:r w:rsidRPr="00E61398">
        <w:rPr>
          <w:rFonts w:ascii="Times New Roman" w:eastAsia="楷体_GB2312" w:hAnsi="Times New Roman" w:cs="Times New Roman"/>
        </w:rPr>
        <w:t>襄</w:t>
      </w:r>
      <w:r w:rsidRPr="00E61398">
        <w:rPr>
          <w:rFonts w:hAnsi="宋体" w:cs="Times New Roman"/>
        </w:rPr>
        <w:t>”</w:t>
      </w:r>
      <w:r w:rsidRPr="00E61398">
        <w:rPr>
          <w:rFonts w:ascii="Times New Roman" w:eastAsia="楷体_GB2312" w:hAnsi="Times New Roman" w:cs="Times New Roman"/>
        </w:rPr>
        <w:t>字便将水大之势凸显而出</w:t>
      </w:r>
      <w:r>
        <w:rPr>
          <w:rFonts w:ascii="Times New Roman" w:eastAsia="楷体_GB2312" w:hAnsi="Times New Roman" w:cs="Times New Roman"/>
        </w:rPr>
        <w:t>，</w:t>
      </w:r>
      <w:r w:rsidRPr="00E61398">
        <w:rPr>
          <w:rFonts w:ascii="Times New Roman" w:eastAsia="楷体_GB2312" w:hAnsi="Times New Roman" w:cs="Times New Roman"/>
        </w:rPr>
        <w:t>并用</w:t>
      </w:r>
      <w:r w:rsidRPr="00E61398">
        <w:rPr>
          <w:rFonts w:hAnsi="宋体" w:cs="Times New Roman"/>
        </w:rPr>
        <w:t>“</w:t>
      </w:r>
      <w:r w:rsidRPr="00E61398">
        <w:rPr>
          <w:rFonts w:ascii="Times New Roman" w:eastAsia="楷体_GB2312" w:hAnsi="Times New Roman" w:cs="Times New Roman"/>
        </w:rPr>
        <w:t>沿溯阻绝</w:t>
      </w:r>
      <w:r w:rsidRPr="00E61398">
        <w:rPr>
          <w:rFonts w:hAnsi="宋体" w:cs="Times New Roman"/>
        </w:rPr>
        <w:t>”</w:t>
      </w:r>
      <w:r w:rsidRPr="00E61398">
        <w:rPr>
          <w:rFonts w:ascii="Times New Roman" w:eastAsia="楷体_GB2312" w:hAnsi="Times New Roman" w:cs="Times New Roman"/>
        </w:rPr>
        <w:t>一词借用航道被堵来侧面表现水势之大。接下来作者描述水势之急</w:t>
      </w:r>
      <w:r>
        <w:rPr>
          <w:rFonts w:ascii="Times New Roman" w:eastAsia="楷体_GB2312" w:hAnsi="Times New Roman" w:cs="Times New Roman"/>
        </w:rPr>
        <w:t>，</w:t>
      </w:r>
      <w:r w:rsidRPr="00E61398">
        <w:rPr>
          <w:rFonts w:ascii="Times New Roman" w:eastAsia="楷体_GB2312" w:hAnsi="Times New Roman" w:cs="Times New Roman"/>
        </w:rPr>
        <w:t>以</w:t>
      </w:r>
      <w:r w:rsidRPr="00E61398">
        <w:rPr>
          <w:rFonts w:hAnsi="宋体" w:cs="Times New Roman"/>
        </w:rPr>
        <w:t>“</w:t>
      </w:r>
      <w:r w:rsidRPr="00E61398">
        <w:rPr>
          <w:rFonts w:ascii="Times New Roman" w:eastAsia="楷体_GB2312" w:hAnsi="Times New Roman" w:cs="Times New Roman"/>
        </w:rPr>
        <w:t>乘奔御风</w:t>
      </w:r>
      <w:r w:rsidRPr="00E61398">
        <w:rPr>
          <w:rFonts w:hAnsi="宋体" w:cs="Times New Roman"/>
        </w:rPr>
        <w:t>”</w:t>
      </w:r>
      <w:r w:rsidRPr="00E61398">
        <w:rPr>
          <w:rFonts w:ascii="Times New Roman" w:eastAsia="楷体_GB2312" w:hAnsi="Times New Roman" w:cs="Times New Roman"/>
        </w:rPr>
        <w:t>来与水势作比</w:t>
      </w:r>
      <w:r>
        <w:rPr>
          <w:rFonts w:ascii="Times New Roman" w:eastAsia="楷体_GB2312" w:hAnsi="Times New Roman" w:cs="Times New Roman"/>
        </w:rPr>
        <w:t>，</w:t>
      </w:r>
      <w:r w:rsidRPr="00E61398">
        <w:rPr>
          <w:rFonts w:ascii="Times New Roman" w:eastAsia="楷体_GB2312" w:hAnsi="Times New Roman" w:cs="Times New Roman"/>
        </w:rPr>
        <w:t>突出水势之急。从而将夏水的雄伟峻急的特征写尽无遗。</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作者为何要将春冬两季结合在一起写？三峡春冬两季具有怎样的美？请你简要分析。</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春冬两季雨水减少</w:t>
      </w:r>
      <w:r>
        <w:rPr>
          <w:rFonts w:ascii="Times New Roman" w:eastAsia="楷体_GB2312" w:hAnsi="Times New Roman" w:cs="Times New Roman"/>
        </w:rPr>
        <w:t>，</w:t>
      </w:r>
      <w:r w:rsidRPr="00E61398">
        <w:rPr>
          <w:rFonts w:ascii="Times New Roman" w:eastAsia="楷体_GB2312" w:hAnsi="Times New Roman" w:cs="Times New Roman"/>
        </w:rPr>
        <w:t>具有许多相似的特征</w:t>
      </w:r>
      <w:r>
        <w:rPr>
          <w:rFonts w:ascii="Times New Roman" w:eastAsia="楷体_GB2312" w:hAnsi="Times New Roman" w:cs="Times New Roman"/>
        </w:rPr>
        <w:t>，</w:t>
      </w:r>
      <w:r w:rsidRPr="00E61398">
        <w:rPr>
          <w:rFonts w:ascii="Times New Roman" w:eastAsia="楷体_GB2312" w:hAnsi="Times New Roman" w:cs="Times New Roman"/>
        </w:rPr>
        <w:t>因此作者将两者结合在一起写。此时的三峡有</w:t>
      </w:r>
      <w:r w:rsidRPr="00E61398">
        <w:rPr>
          <w:rFonts w:hAnsi="宋体" w:cs="Times New Roman"/>
        </w:rPr>
        <w:t>“</w:t>
      </w:r>
      <w:r w:rsidRPr="00E61398">
        <w:rPr>
          <w:rFonts w:ascii="Times New Roman" w:eastAsia="楷体_GB2312" w:hAnsi="Times New Roman" w:cs="Times New Roman"/>
        </w:rPr>
        <w:t>素湍</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有</w:t>
      </w:r>
      <w:r w:rsidRPr="00E61398">
        <w:rPr>
          <w:rFonts w:hAnsi="宋体" w:cs="Times New Roman"/>
        </w:rPr>
        <w:t>“</w:t>
      </w:r>
      <w:r w:rsidRPr="00E61398">
        <w:rPr>
          <w:rFonts w:ascii="Times New Roman" w:eastAsia="楷体_GB2312" w:hAnsi="Times New Roman" w:cs="Times New Roman"/>
        </w:rPr>
        <w:t>绿潭</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两种色彩、两种情态</w:t>
      </w:r>
      <w:r>
        <w:rPr>
          <w:rFonts w:ascii="Times New Roman" w:eastAsia="楷体_GB2312" w:hAnsi="Times New Roman" w:cs="Times New Roman"/>
        </w:rPr>
        <w:t>，</w:t>
      </w:r>
      <w:r w:rsidRPr="00E61398">
        <w:rPr>
          <w:rFonts w:ascii="Times New Roman" w:eastAsia="楷体_GB2312" w:hAnsi="Times New Roman" w:cs="Times New Roman"/>
        </w:rPr>
        <w:t>动静交织</w:t>
      </w:r>
      <w:r>
        <w:rPr>
          <w:rFonts w:ascii="Times New Roman" w:eastAsia="楷体_GB2312" w:hAnsi="Times New Roman" w:cs="Times New Roman"/>
        </w:rPr>
        <w:t>，</w:t>
      </w:r>
      <w:r w:rsidRPr="00E61398">
        <w:rPr>
          <w:rFonts w:ascii="Times New Roman" w:eastAsia="楷体_GB2312" w:hAnsi="Times New Roman" w:cs="Times New Roman"/>
        </w:rPr>
        <w:t>对比鲜</w:t>
      </w:r>
      <w:r w:rsidRPr="00E61398">
        <w:rPr>
          <w:rFonts w:ascii="Times New Roman" w:eastAsia="楷体_GB2312" w:hAnsi="Times New Roman" w:cs="Times New Roman" w:hint="eastAsia"/>
        </w:rPr>
        <w:t>明；</w:t>
      </w:r>
      <w:r w:rsidRPr="00E61398">
        <w:rPr>
          <w:rFonts w:hAnsi="宋体" w:cs="Times New Roman" w:hint="eastAsia"/>
        </w:rPr>
        <w:t>“</w:t>
      </w:r>
      <w:r w:rsidRPr="00E61398">
        <w:rPr>
          <w:rFonts w:ascii="Times New Roman" w:eastAsia="楷体_GB2312" w:hAnsi="Times New Roman" w:cs="Times New Roman" w:hint="eastAsia"/>
        </w:rPr>
        <w:t>怪柏</w:t>
      </w:r>
      <w:r w:rsidRPr="00E61398">
        <w:rPr>
          <w:rFonts w:hAnsi="宋体" w:cs="Times New Roman" w:hint="eastAsia"/>
        </w:rPr>
        <w:t>”“</w:t>
      </w:r>
      <w:r w:rsidRPr="00E61398">
        <w:rPr>
          <w:rFonts w:ascii="Times New Roman" w:eastAsia="楷体_GB2312" w:hAnsi="Times New Roman" w:cs="Times New Roman" w:hint="eastAsia"/>
        </w:rPr>
        <w:t>悬泉</w:t>
      </w:r>
      <w:r w:rsidRPr="00E61398">
        <w:rPr>
          <w:rFonts w:hAnsi="宋体" w:cs="Times New Roman" w:hint="eastAsia"/>
        </w:rPr>
        <w:t>”“</w:t>
      </w:r>
      <w:r w:rsidRPr="00E61398">
        <w:rPr>
          <w:rFonts w:ascii="Times New Roman" w:eastAsia="楷体_GB2312" w:hAnsi="Times New Roman" w:cs="Times New Roman" w:hint="eastAsia"/>
        </w:rPr>
        <w:t>瀑布</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有动有静、有色有声</w:t>
      </w:r>
      <w:r>
        <w:rPr>
          <w:rFonts w:ascii="Times New Roman" w:eastAsia="楷体_GB2312" w:hAnsi="Times New Roman" w:cs="Times New Roman" w:hint="eastAsia"/>
        </w:rPr>
        <w:t>，</w:t>
      </w:r>
      <w:r w:rsidRPr="00E61398">
        <w:rPr>
          <w:rFonts w:ascii="Times New Roman" w:eastAsia="楷体_GB2312" w:hAnsi="Times New Roman" w:cs="Times New Roman" w:hint="eastAsia"/>
        </w:rPr>
        <w:t>山水树木交汇其中</w:t>
      </w:r>
      <w:r>
        <w:rPr>
          <w:rFonts w:ascii="Times New Roman" w:eastAsia="楷体_GB2312" w:hAnsi="Times New Roman" w:cs="Times New Roman" w:hint="eastAsia"/>
        </w:rPr>
        <w:t>，</w:t>
      </w:r>
      <w:r w:rsidRPr="00E61398">
        <w:rPr>
          <w:rFonts w:ascii="Times New Roman" w:eastAsia="楷体_GB2312" w:hAnsi="Times New Roman" w:cs="Times New Roman" w:hint="eastAsia"/>
        </w:rPr>
        <w:t>蔚为奇观。</w:t>
      </w:r>
      <w:r w:rsidRPr="00E61398">
        <w:rPr>
          <w:rFonts w:hAnsi="宋体" w:cs="Times New Roman" w:hint="eastAsia"/>
        </w:rPr>
        <w:t>“</w:t>
      </w:r>
      <w:r w:rsidRPr="00E61398">
        <w:rPr>
          <w:rFonts w:ascii="Times New Roman" w:eastAsia="楷体_GB2312" w:hAnsi="Times New Roman" w:cs="Times New Roman" w:hint="eastAsia"/>
        </w:rPr>
        <w:t>清荣峻茂</w:t>
      </w:r>
      <w:r w:rsidRPr="00E61398">
        <w:rPr>
          <w:rFonts w:hAnsi="宋体" w:cs="Times New Roman" w:hint="eastAsia"/>
        </w:rPr>
        <w:t>”</w:t>
      </w:r>
      <w:r w:rsidRPr="00E61398">
        <w:rPr>
          <w:rFonts w:ascii="Times New Roman" w:eastAsia="楷体_GB2312" w:hAnsi="Times New Roman" w:cs="Times New Roman" w:hint="eastAsia"/>
        </w:rPr>
        <w:t>一句</w:t>
      </w:r>
      <w:r>
        <w:rPr>
          <w:rFonts w:ascii="Times New Roman" w:eastAsia="楷体_GB2312" w:hAnsi="Times New Roman" w:cs="Times New Roman" w:hint="eastAsia"/>
        </w:rPr>
        <w:t>，</w:t>
      </w:r>
      <w:r w:rsidRPr="00E61398">
        <w:rPr>
          <w:rFonts w:ascii="Times New Roman" w:eastAsia="楷体_GB2312" w:hAnsi="Times New Roman" w:cs="Times New Roman" w:hint="eastAsia"/>
        </w:rPr>
        <w:t>四字写四物：</w:t>
      </w:r>
      <w:r w:rsidRPr="00E61398">
        <w:rPr>
          <w:rFonts w:hAnsi="宋体" w:cs="Times New Roman" w:hint="eastAsia"/>
        </w:rPr>
        <w:t>“</w:t>
      </w:r>
      <w:r w:rsidRPr="00E61398">
        <w:rPr>
          <w:rFonts w:ascii="Times New Roman" w:eastAsia="楷体_GB2312" w:hAnsi="Times New Roman" w:cs="Times New Roman" w:hint="eastAsia"/>
        </w:rPr>
        <w:t>清</w:t>
      </w:r>
      <w:r w:rsidRPr="00E61398">
        <w:rPr>
          <w:rFonts w:hAnsi="宋体" w:cs="Times New Roman" w:hint="eastAsia"/>
        </w:rPr>
        <w:t>”</w:t>
      </w:r>
      <w:r w:rsidRPr="00E61398">
        <w:rPr>
          <w:rFonts w:ascii="Times New Roman" w:eastAsia="楷体_GB2312" w:hAnsi="Times New Roman" w:cs="Times New Roman" w:hint="eastAsia"/>
        </w:rPr>
        <w:t>字写水</w:t>
      </w:r>
      <w:r>
        <w:rPr>
          <w:rFonts w:ascii="Times New Roman" w:eastAsia="楷体_GB2312" w:hAnsi="Times New Roman" w:cs="Times New Roman" w:hint="eastAsia"/>
        </w:rPr>
        <w:t>，</w:t>
      </w:r>
      <w:r w:rsidRPr="00E61398">
        <w:rPr>
          <w:rFonts w:hAnsi="宋体" w:cs="Times New Roman" w:hint="eastAsia"/>
        </w:rPr>
        <w:t>“</w:t>
      </w:r>
      <w:r w:rsidRPr="00E61398">
        <w:rPr>
          <w:rFonts w:ascii="Times New Roman" w:eastAsia="楷体_GB2312" w:hAnsi="Times New Roman" w:cs="Times New Roman" w:hint="eastAsia"/>
        </w:rPr>
        <w:t>峻</w:t>
      </w:r>
      <w:r w:rsidRPr="00E61398">
        <w:rPr>
          <w:rFonts w:hAnsi="宋体" w:cs="Times New Roman" w:hint="eastAsia"/>
        </w:rPr>
        <w:t>”</w:t>
      </w:r>
      <w:r w:rsidRPr="00E61398">
        <w:rPr>
          <w:rFonts w:ascii="Times New Roman" w:eastAsia="楷体_GB2312" w:hAnsi="Times New Roman" w:cs="Times New Roman" w:hint="eastAsia"/>
        </w:rPr>
        <w:t>字写山</w:t>
      </w:r>
      <w:r>
        <w:rPr>
          <w:rFonts w:ascii="Times New Roman" w:eastAsia="楷体_GB2312" w:hAnsi="Times New Roman" w:cs="Times New Roman" w:hint="eastAsia"/>
        </w:rPr>
        <w:t>，</w:t>
      </w:r>
      <w:r w:rsidRPr="00E61398">
        <w:rPr>
          <w:rFonts w:hAnsi="宋体" w:cs="Times New Roman" w:hint="eastAsia"/>
        </w:rPr>
        <w:t>“</w:t>
      </w:r>
      <w:r w:rsidRPr="00E61398">
        <w:rPr>
          <w:rFonts w:ascii="Times New Roman" w:eastAsia="楷体_GB2312" w:hAnsi="Times New Roman" w:cs="Times New Roman" w:hint="eastAsia"/>
        </w:rPr>
        <w:t>荣</w:t>
      </w:r>
      <w:r w:rsidRPr="00E61398">
        <w:rPr>
          <w:rFonts w:hAnsi="宋体" w:cs="Times New Roman" w:hint="eastAsia"/>
        </w:rPr>
        <w:t>”</w:t>
      </w:r>
      <w:r w:rsidRPr="00E61398">
        <w:rPr>
          <w:rFonts w:ascii="Times New Roman" w:eastAsia="楷体_GB2312" w:hAnsi="Times New Roman" w:cs="Times New Roman" w:hint="eastAsia"/>
        </w:rPr>
        <w:t>字写树</w:t>
      </w:r>
      <w:r>
        <w:rPr>
          <w:rFonts w:ascii="Times New Roman" w:eastAsia="楷体_GB2312" w:hAnsi="Times New Roman" w:cs="Times New Roman" w:hint="eastAsia"/>
        </w:rPr>
        <w:t>，</w:t>
      </w:r>
      <w:r w:rsidRPr="00E61398">
        <w:rPr>
          <w:rFonts w:hAnsi="宋体" w:cs="Times New Roman" w:hint="eastAsia"/>
        </w:rPr>
        <w:t>“</w:t>
      </w:r>
      <w:r w:rsidRPr="00E61398">
        <w:rPr>
          <w:rFonts w:ascii="Times New Roman" w:eastAsia="楷体_GB2312" w:hAnsi="Times New Roman" w:cs="Times New Roman" w:hint="eastAsia"/>
        </w:rPr>
        <w:t>茂</w:t>
      </w:r>
      <w:r w:rsidRPr="00E61398">
        <w:rPr>
          <w:rFonts w:hAnsi="宋体" w:cs="Times New Roman" w:hint="eastAsia"/>
        </w:rPr>
        <w:t>”</w:t>
      </w:r>
      <w:r w:rsidRPr="00E61398">
        <w:rPr>
          <w:rFonts w:ascii="Times New Roman" w:eastAsia="楷体_GB2312" w:hAnsi="Times New Roman" w:cs="Times New Roman" w:hint="eastAsia"/>
        </w:rPr>
        <w:t>字写草。这四个字是三峡</w:t>
      </w:r>
      <w:r w:rsidRPr="00E61398">
        <w:rPr>
          <w:rFonts w:hAnsi="宋体" w:cs="Times New Roman" w:hint="eastAsia"/>
        </w:rPr>
        <w:t>“</w:t>
      </w:r>
      <w:r w:rsidRPr="00E61398">
        <w:rPr>
          <w:rFonts w:ascii="Times New Roman" w:eastAsia="楷体_GB2312" w:hAnsi="Times New Roman" w:cs="Times New Roman" w:hint="eastAsia"/>
        </w:rPr>
        <w:t>美</w:t>
      </w:r>
      <w:r w:rsidRPr="00E61398">
        <w:rPr>
          <w:rFonts w:hAnsi="宋体" w:cs="Times New Roman" w:hint="eastAsia"/>
        </w:rPr>
        <w:t>”</w:t>
      </w:r>
      <w:r w:rsidRPr="00E61398">
        <w:rPr>
          <w:rFonts w:ascii="Times New Roman" w:eastAsia="楷体_GB2312" w:hAnsi="Times New Roman" w:cs="Times New Roman" w:hint="eastAsia"/>
        </w:rPr>
        <w:t>的综合表现。而</w:t>
      </w:r>
      <w:r w:rsidRPr="00E61398">
        <w:rPr>
          <w:rFonts w:hAnsi="宋体" w:cs="Times New Roman" w:hint="eastAsia"/>
        </w:rPr>
        <w:t>“</w:t>
      </w:r>
      <w:r w:rsidRPr="00E61398">
        <w:rPr>
          <w:rFonts w:ascii="Times New Roman" w:eastAsia="楷体_GB2312" w:hAnsi="Times New Roman" w:cs="Times New Roman" w:hint="eastAsia"/>
        </w:rPr>
        <w:t>良多趣味</w:t>
      </w:r>
      <w:r w:rsidRPr="00E61398">
        <w:rPr>
          <w:rFonts w:hAnsi="宋体" w:cs="Times New Roman" w:hint="eastAsia"/>
        </w:rPr>
        <w:t>”</w:t>
      </w:r>
      <w:r w:rsidRPr="00E61398">
        <w:rPr>
          <w:rFonts w:ascii="Times New Roman" w:eastAsia="楷体_GB2312" w:hAnsi="Times New Roman" w:cs="Times New Roman" w:hint="eastAsia"/>
        </w:rPr>
        <w:t>一词</w:t>
      </w:r>
      <w:r>
        <w:rPr>
          <w:rFonts w:ascii="Times New Roman" w:eastAsia="楷体_GB2312" w:hAnsi="Times New Roman" w:cs="Times New Roman" w:hint="eastAsia"/>
        </w:rPr>
        <w:t>，</w:t>
      </w:r>
      <w:r w:rsidRPr="00E61398">
        <w:rPr>
          <w:rFonts w:ascii="Times New Roman" w:eastAsia="楷体_GB2312" w:hAnsi="Times New Roman" w:cs="Times New Roman" w:hint="eastAsia"/>
        </w:rPr>
        <w:t>说明了作者的审美意趣</w:t>
      </w:r>
      <w:r>
        <w:rPr>
          <w:rFonts w:ascii="Times New Roman" w:eastAsia="楷体_GB2312" w:hAnsi="Times New Roman" w:cs="Times New Roman" w:hint="eastAsia"/>
        </w:rPr>
        <w:t>，</w:t>
      </w:r>
      <w:r w:rsidRPr="00E61398">
        <w:rPr>
          <w:rFonts w:ascii="Times New Roman" w:eastAsia="楷体_GB2312" w:hAnsi="Times New Roman" w:cs="Times New Roman" w:hint="eastAsia"/>
        </w:rPr>
        <w:t>诗情画意融为一体。</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作者是如何描写秋季的寒凉的？</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作者先用一个</w:t>
      </w:r>
      <w:r w:rsidRPr="00E61398">
        <w:rPr>
          <w:rFonts w:hAnsi="宋体" w:cs="Times New Roman"/>
        </w:rPr>
        <w:t>“</w:t>
      </w:r>
      <w:r w:rsidRPr="00E61398">
        <w:rPr>
          <w:rFonts w:ascii="Times New Roman" w:eastAsia="楷体_GB2312" w:hAnsi="Times New Roman" w:cs="Times New Roman"/>
        </w:rPr>
        <w:t>霜</w:t>
      </w:r>
      <w:r w:rsidRPr="00E61398">
        <w:rPr>
          <w:rFonts w:hAnsi="宋体" w:cs="Times New Roman"/>
        </w:rPr>
        <w:t>”</w:t>
      </w:r>
      <w:r w:rsidRPr="00E61398">
        <w:rPr>
          <w:rFonts w:ascii="Times New Roman" w:eastAsia="楷体_GB2312" w:hAnsi="Times New Roman" w:cs="Times New Roman"/>
        </w:rPr>
        <w:t>字暗示</w:t>
      </w:r>
      <w:r>
        <w:rPr>
          <w:rFonts w:ascii="Times New Roman" w:eastAsia="楷体_GB2312" w:hAnsi="Times New Roman" w:cs="Times New Roman"/>
        </w:rPr>
        <w:t>，</w:t>
      </w:r>
      <w:r w:rsidRPr="00E61398">
        <w:rPr>
          <w:rFonts w:ascii="Times New Roman" w:eastAsia="楷体_GB2312" w:hAnsi="Times New Roman" w:cs="Times New Roman"/>
        </w:rPr>
        <w:t>写三峡秋景的清寒</w:t>
      </w:r>
      <w:r>
        <w:rPr>
          <w:rFonts w:ascii="Times New Roman" w:eastAsia="楷体_GB2312" w:hAnsi="Times New Roman" w:cs="Times New Roman"/>
        </w:rPr>
        <w:t>，</w:t>
      </w:r>
      <w:r w:rsidRPr="00E61398">
        <w:rPr>
          <w:rFonts w:ascii="Times New Roman" w:eastAsia="楷体_GB2312" w:hAnsi="Times New Roman" w:cs="Times New Roman"/>
        </w:rPr>
        <w:t>然后用猿鸣来烘托萧瑟的秋天</w:t>
      </w:r>
      <w:r>
        <w:rPr>
          <w:rFonts w:ascii="Times New Roman" w:eastAsia="楷体_GB2312" w:hAnsi="Times New Roman" w:cs="Times New Roman"/>
        </w:rPr>
        <w:t>，</w:t>
      </w:r>
      <w:r w:rsidRPr="00E61398">
        <w:rPr>
          <w:rFonts w:ascii="Times New Roman" w:eastAsia="楷体_GB2312" w:hAnsi="Times New Roman" w:cs="Times New Roman"/>
        </w:rPr>
        <w:t>让人不胜凄凉。</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总结：</w:t>
      </w:r>
      <w:r w:rsidRPr="00E61398">
        <w:rPr>
          <w:rFonts w:ascii="Times New Roman" w:eastAsia="楷体_GB2312" w:hAnsi="Times New Roman" w:cs="Times New Roman"/>
        </w:rPr>
        <w:t>本文先总体勾勒三峡概貌</w:t>
      </w:r>
      <w:r>
        <w:rPr>
          <w:rFonts w:ascii="Times New Roman" w:eastAsia="楷体_GB2312" w:hAnsi="Times New Roman" w:cs="Times New Roman" w:hint="eastAsia"/>
        </w:rPr>
        <w:t>，</w:t>
      </w:r>
      <w:r w:rsidRPr="00E61398">
        <w:rPr>
          <w:rFonts w:ascii="Times New Roman" w:eastAsia="楷体_GB2312" w:hAnsi="Times New Roman" w:cs="Times New Roman" w:hint="eastAsia"/>
        </w:rPr>
        <w:t>再抓住四个季节的特点分别描写。先总后分</w:t>
      </w:r>
      <w:r>
        <w:rPr>
          <w:rFonts w:ascii="Times New Roman" w:eastAsia="楷体_GB2312" w:hAnsi="Times New Roman" w:cs="Times New Roman" w:hint="eastAsia"/>
        </w:rPr>
        <w:t>，</w:t>
      </w:r>
      <w:r w:rsidRPr="00E61398">
        <w:rPr>
          <w:rFonts w:ascii="Times New Roman" w:eastAsia="楷体_GB2312" w:hAnsi="Times New Roman" w:cs="Times New Roman" w:hint="eastAsia"/>
        </w:rPr>
        <w:t>有分有合</w:t>
      </w:r>
      <w:r>
        <w:rPr>
          <w:rFonts w:ascii="Times New Roman" w:eastAsia="楷体_GB2312" w:hAnsi="Times New Roman" w:cs="Times New Roman" w:hint="eastAsia"/>
        </w:rPr>
        <w:t>，</w:t>
      </w:r>
      <w:r w:rsidRPr="00E61398">
        <w:rPr>
          <w:rFonts w:ascii="Times New Roman" w:eastAsia="楷体_GB2312" w:hAnsi="Times New Roman" w:cs="Times New Roman" w:hint="eastAsia"/>
        </w:rPr>
        <w:t>结构严谨。</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山：</w:t>
      </w:r>
      <w:r w:rsidRPr="00E61398">
        <w:rPr>
          <w:rFonts w:ascii="Times New Roman" w:eastAsia="楷体_GB2312" w:hAnsi="Times New Roman" w:cs="Times New Roman"/>
        </w:rPr>
        <w:t>两岸连山</w:t>
      </w:r>
      <w:r>
        <w:rPr>
          <w:rFonts w:ascii="Times New Roman" w:eastAsia="楷体_GB2312" w:hAnsi="Times New Roman" w:cs="Times New Roman"/>
        </w:rPr>
        <w:t>，</w:t>
      </w:r>
      <w:r w:rsidRPr="00E61398">
        <w:rPr>
          <w:rFonts w:ascii="Times New Roman" w:eastAsia="楷体_GB2312" w:hAnsi="Times New Roman" w:cs="Times New Roman"/>
        </w:rPr>
        <w:t>隐天蔽日</w:t>
      </w:r>
      <w:r w:rsidRPr="00E61398">
        <w:rPr>
          <w:rFonts w:ascii="Times New Roman" w:eastAsia="楷体_GB2312" w:hAnsi="Times New Roman" w:cs="Times New Roman"/>
        </w:rPr>
        <w:t>——</w:t>
      </w:r>
      <w:r w:rsidRPr="00E61398">
        <w:rPr>
          <w:rFonts w:ascii="Times New Roman" w:eastAsia="楷体_GB2312" w:hAnsi="Times New Roman" w:cs="Times New Roman"/>
        </w:rPr>
        <w:t>高峻美</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夏水：</w:t>
      </w:r>
      <w:r w:rsidRPr="00E61398">
        <w:rPr>
          <w:rFonts w:ascii="Times New Roman" w:eastAsia="楷体_GB2312" w:hAnsi="Times New Roman" w:cs="Times New Roman"/>
        </w:rPr>
        <w:t>夏水襄陵</w:t>
      </w:r>
      <w:r>
        <w:rPr>
          <w:rFonts w:ascii="Times New Roman" w:eastAsia="楷体_GB2312" w:hAnsi="Times New Roman" w:cs="Times New Roman"/>
        </w:rPr>
        <w:t>，</w:t>
      </w:r>
      <w:r w:rsidRPr="00E61398">
        <w:rPr>
          <w:rFonts w:ascii="Times New Roman" w:eastAsia="楷体_GB2312" w:hAnsi="Times New Roman" w:cs="Times New Roman"/>
        </w:rPr>
        <w:t>乘奔御风</w:t>
      </w:r>
      <w:r w:rsidRPr="00E61398">
        <w:rPr>
          <w:rFonts w:ascii="Times New Roman" w:eastAsia="楷体_GB2312" w:hAnsi="Times New Roman" w:cs="Times New Roman"/>
        </w:rPr>
        <w:t>——</w:t>
      </w:r>
      <w:r w:rsidRPr="00E61398">
        <w:rPr>
          <w:rFonts w:ascii="Times New Roman" w:eastAsia="楷体_GB2312" w:hAnsi="Times New Roman" w:cs="Times New Roman"/>
        </w:rPr>
        <w:t>奔放美</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春冬之景：</w:t>
      </w:r>
      <w:r w:rsidRPr="00E61398">
        <w:rPr>
          <w:rFonts w:ascii="Times New Roman" w:eastAsia="楷体_GB2312" w:hAnsi="Times New Roman" w:cs="Times New Roman"/>
        </w:rPr>
        <w:t>素湍绿潭</w:t>
      </w:r>
      <w:r>
        <w:rPr>
          <w:rFonts w:ascii="Times New Roman" w:eastAsia="楷体_GB2312" w:hAnsi="Times New Roman" w:cs="Times New Roman"/>
        </w:rPr>
        <w:t>，</w:t>
      </w:r>
      <w:r w:rsidRPr="00E61398">
        <w:rPr>
          <w:rFonts w:ascii="Times New Roman" w:eastAsia="楷体_GB2312" w:hAnsi="Times New Roman" w:cs="Times New Roman"/>
        </w:rPr>
        <w:t>悬泉瀑布</w:t>
      </w:r>
      <w:r>
        <w:rPr>
          <w:rFonts w:ascii="Times New Roman" w:eastAsia="楷体_GB2312" w:hAnsi="Times New Roman" w:cs="Times New Roman"/>
        </w:rPr>
        <w:t>，</w:t>
      </w:r>
      <w:r w:rsidRPr="00E61398">
        <w:rPr>
          <w:rFonts w:ascii="Times New Roman" w:eastAsia="楷体_GB2312" w:hAnsi="Times New Roman" w:cs="Times New Roman"/>
        </w:rPr>
        <w:t>清荣峻茂</w:t>
      </w:r>
      <w:r w:rsidRPr="00E61398">
        <w:rPr>
          <w:rFonts w:ascii="Times New Roman" w:eastAsia="楷体_GB2312" w:hAnsi="Times New Roman" w:cs="Times New Roman"/>
        </w:rPr>
        <w:t>——</w:t>
      </w:r>
      <w:r w:rsidRPr="00E61398">
        <w:rPr>
          <w:rFonts w:ascii="Times New Roman" w:eastAsia="楷体_GB2312" w:hAnsi="Times New Roman" w:cs="Times New Roman"/>
        </w:rPr>
        <w:t>清幽美</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秋峡：</w:t>
      </w:r>
      <w:r w:rsidRPr="00E61398">
        <w:rPr>
          <w:rFonts w:ascii="Times New Roman" w:eastAsia="楷体_GB2312" w:hAnsi="Times New Roman" w:cs="Times New Roman"/>
        </w:rPr>
        <w:t>林寒涧肃</w:t>
      </w:r>
      <w:r>
        <w:rPr>
          <w:rFonts w:ascii="Times New Roman" w:eastAsia="楷体_GB2312" w:hAnsi="Times New Roman" w:cs="Times New Roman"/>
        </w:rPr>
        <w:t>，</w:t>
      </w:r>
      <w:r w:rsidRPr="00E61398">
        <w:rPr>
          <w:rFonts w:ascii="Times New Roman" w:eastAsia="楷体_GB2312" w:hAnsi="Times New Roman" w:cs="Times New Roman"/>
        </w:rPr>
        <w:t>高猿长啸</w:t>
      </w:r>
      <w:r w:rsidRPr="00E61398">
        <w:rPr>
          <w:rFonts w:ascii="Times New Roman" w:eastAsia="楷体_GB2312" w:hAnsi="Times New Roman" w:cs="Times New Roman"/>
        </w:rPr>
        <w:t>——</w:t>
      </w:r>
      <w:r w:rsidRPr="00E61398">
        <w:rPr>
          <w:rFonts w:ascii="Times New Roman" w:eastAsia="楷体_GB2312" w:hAnsi="Times New Roman" w:cs="Times New Roman"/>
        </w:rPr>
        <w:t>凄婉美</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目标导学四：赏析文本语言</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hint="eastAsia"/>
        </w:rPr>
        <w:t>探究：</w:t>
      </w:r>
      <w:r w:rsidRPr="00E61398">
        <w:rPr>
          <w:rFonts w:ascii="Times New Roman" w:hAnsi="Times New Roman" w:cs="Times New Roman"/>
        </w:rPr>
        <w:t>全文寥寥一百五十余字</w:t>
      </w:r>
      <w:r>
        <w:rPr>
          <w:rFonts w:ascii="Times New Roman" w:hAnsi="Times New Roman" w:cs="Times New Roman"/>
        </w:rPr>
        <w:t>，</w:t>
      </w:r>
      <w:r w:rsidRPr="00E61398">
        <w:rPr>
          <w:rFonts w:ascii="Times New Roman" w:hAnsi="Times New Roman" w:cs="Times New Roman"/>
        </w:rPr>
        <w:t>然而七百里三峡万千气象却被作者尽收笔底</w:t>
      </w:r>
      <w:r>
        <w:rPr>
          <w:rFonts w:ascii="Times New Roman" w:hAnsi="Times New Roman" w:cs="Times New Roman"/>
        </w:rPr>
        <w:t>，</w:t>
      </w:r>
      <w:r w:rsidRPr="00E61398">
        <w:rPr>
          <w:rFonts w:ascii="Times New Roman" w:hAnsi="Times New Roman" w:cs="Times New Roman"/>
        </w:rPr>
        <w:t>这与作者高超的语言功底是分不开的</w:t>
      </w:r>
      <w:r>
        <w:rPr>
          <w:rFonts w:ascii="Times New Roman" w:hAnsi="Times New Roman" w:cs="Times New Roman"/>
        </w:rPr>
        <w:t>，</w:t>
      </w:r>
      <w:r w:rsidRPr="00E61398">
        <w:rPr>
          <w:rFonts w:ascii="Times New Roman" w:hAnsi="Times New Roman" w:cs="Times New Roman"/>
        </w:rPr>
        <w:t>请你研读课文</w:t>
      </w:r>
      <w:r>
        <w:rPr>
          <w:rFonts w:ascii="Times New Roman" w:hAnsi="Times New Roman" w:cs="Times New Roman"/>
        </w:rPr>
        <w:t>，</w:t>
      </w:r>
      <w:r w:rsidRPr="00E61398">
        <w:rPr>
          <w:rFonts w:ascii="Times New Roman" w:hAnsi="Times New Roman" w:cs="Times New Roman"/>
        </w:rPr>
        <w:t>说说本文在语言上有哪些突出特点。</w:t>
      </w:r>
    </w:p>
    <w:p w:rsidR="00337C30" w:rsidRDefault="00337C30"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本文具有骈文的特点</w:t>
      </w:r>
      <w:r>
        <w:rPr>
          <w:rFonts w:ascii="Times New Roman" w:eastAsia="楷体_GB2312" w:hAnsi="Times New Roman" w:cs="Times New Roman"/>
        </w:rPr>
        <w:t>，</w:t>
      </w:r>
      <w:r w:rsidRPr="00E61398">
        <w:rPr>
          <w:rFonts w:ascii="Times New Roman" w:eastAsia="楷体_GB2312" w:hAnsi="Times New Roman" w:cs="Times New Roman"/>
        </w:rPr>
        <w:t>句式整齐</w:t>
      </w:r>
      <w:r>
        <w:rPr>
          <w:rFonts w:ascii="Times New Roman" w:eastAsia="楷体_GB2312" w:hAnsi="Times New Roman" w:cs="Times New Roman"/>
        </w:rPr>
        <w:t>，</w:t>
      </w:r>
      <w:r w:rsidRPr="00E61398">
        <w:rPr>
          <w:rFonts w:ascii="Times New Roman" w:eastAsia="楷体_GB2312" w:hAnsi="Times New Roman" w:cs="Times New Roman"/>
        </w:rPr>
        <w:t>音韵和谐</w:t>
      </w:r>
      <w:r>
        <w:rPr>
          <w:rFonts w:ascii="Times New Roman" w:eastAsia="楷体_GB2312" w:hAnsi="Times New Roman" w:cs="Times New Roman"/>
        </w:rPr>
        <w:t>，</w:t>
      </w:r>
      <w:r w:rsidRPr="00E61398">
        <w:rPr>
          <w:rFonts w:ascii="Times New Roman" w:eastAsia="楷体_GB2312" w:hAnsi="Times New Roman" w:cs="Times New Roman"/>
        </w:rPr>
        <w:t>节拍多为二二式</w:t>
      </w:r>
      <w:r>
        <w:rPr>
          <w:rFonts w:ascii="Times New Roman" w:eastAsia="楷体_GB2312" w:hAnsi="Times New Roman" w:cs="Times New Roman"/>
        </w:rPr>
        <w:t>，</w:t>
      </w:r>
      <w:r w:rsidRPr="00E61398">
        <w:rPr>
          <w:rFonts w:ascii="Times New Roman" w:eastAsia="楷体_GB2312" w:hAnsi="Times New Roman" w:cs="Times New Roman"/>
        </w:rPr>
        <w:t>读来朗朗上口。</w:t>
      </w:r>
    </w:p>
    <w:p w:rsidR="00337C30" w:rsidRDefault="00337C30"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用语凝练生动</w:t>
      </w:r>
      <w:r>
        <w:rPr>
          <w:rFonts w:ascii="Times New Roman" w:eastAsia="楷体_GB2312" w:hAnsi="Times New Roman" w:cs="Times New Roman"/>
        </w:rPr>
        <w:t>，</w:t>
      </w:r>
      <w:r w:rsidRPr="00E61398">
        <w:rPr>
          <w:rFonts w:ascii="Times New Roman" w:eastAsia="楷体_GB2312" w:hAnsi="Times New Roman" w:cs="Times New Roman"/>
        </w:rPr>
        <w:t>抓住景物的主要特点并用简练生动的语言进行描绘</w:t>
      </w:r>
      <w:r>
        <w:rPr>
          <w:rFonts w:ascii="Times New Roman" w:eastAsia="楷体_GB2312" w:hAnsi="Times New Roman" w:cs="Times New Roman"/>
        </w:rPr>
        <w:t>，</w:t>
      </w:r>
      <w:r w:rsidRPr="00E61398">
        <w:rPr>
          <w:rFonts w:ascii="Times New Roman" w:eastAsia="楷体_GB2312" w:hAnsi="Times New Roman" w:cs="Times New Roman"/>
        </w:rPr>
        <w:t>如写山</w:t>
      </w:r>
      <w:r>
        <w:rPr>
          <w:rFonts w:ascii="Times New Roman" w:eastAsia="楷体_GB2312" w:hAnsi="Times New Roman" w:cs="Times New Roman"/>
        </w:rPr>
        <w:t>，</w:t>
      </w:r>
      <w:r w:rsidRPr="00E61398">
        <w:rPr>
          <w:rFonts w:ascii="Times New Roman" w:eastAsia="楷体_GB2312" w:hAnsi="Times New Roman" w:cs="Times New Roman"/>
        </w:rPr>
        <w:t>突出连绵不断、遮天蔽日的特点；写水</w:t>
      </w:r>
      <w:r>
        <w:rPr>
          <w:rFonts w:ascii="Times New Roman" w:eastAsia="楷体_GB2312" w:hAnsi="Times New Roman" w:cs="Times New Roman"/>
        </w:rPr>
        <w:t>，</w:t>
      </w:r>
      <w:r w:rsidRPr="00E61398">
        <w:rPr>
          <w:rFonts w:ascii="Times New Roman" w:eastAsia="楷体_GB2312" w:hAnsi="Times New Roman" w:cs="Times New Roman"/>
        </w:rPr>
        <w:t>则描绘不同季节的不同景象。用语简练还体现在善用点染之法</w:t>
      </w:r>
      <w:r>
        <w:rPr>
          <w:rFonts w:ascii="Times New Roman" w:eastAsia="楷体_GB2312" w:hAnsi="Times New Roman" w:cs="Times New Roman"/>
        </w:rPr>
        <w:t>，</w:t>
      </w:r>
      <w:r w:rsidRPr="00E61398">
        <w:rPr>
          <w:rFonts w:ascii="Times New Roman" w:eastAsia="楷体_GB2312" w:hAnsi="Times New Roman" w:cs="Times New Roman"/>
        </w:rPr>
        <w:t>如写春冬之景</w:t>
      </w:r>
      <w:r>
        <w:rPr>
          <w:rFonts w:ascii="Times New Roman" w:eastAsia="楷体_GB2312" w:hAnsi="Times New Roman" w:cs="Times New Roman"/>
        </w:rPr>
        <w:t>，</w:t>
      </w:r>
      <w:r w:rsidRPr="00E61398">
        <w:rPr>
          <w:rFonts w:ascii="Times New Roman" w:eastAsia="楷体_GB2312" w:hAnsi="Times New Roman" w:cs="Times New Roman"/>
        </w:rPr>
        <w:t>着</w:t>
      </w:r>
      <w:r w:rsidRPr="00E61398">
        <w:rPr>
          <w:rFonts w:hAnsi="宋体" w:cs="Times New Roman"/>
        </w:rPr>
        <w:t>“</w:t>
      </w:r>
      <w:r w:rsidRPr="00E61398">
        <w:rPr>
          <w:rFonts w:ascii="Times New Roman" w:eastAsia="楷体_GB2312" w:hAnsi="Times New Roman" w:cs="Times New Roman"/>
        </w:rPr>
        <w:t>素</w:t>
      </w:r>
      <w:r w:rsidRPr="00E61398">
        <w:rPr>
          <w:rFonts w:hAnsi="宋体" w:cs="Times New Roman"/>
        </w:rPr>
        <w:t>”“</w:t>
      </w:r>
      <w:r w:rsidRPr="00E61398">
        <w:rPr>
          <w:rFonts w:ascii="Times New Roman" w:eastAsia="楷体_GB2312" w:hAnsi="Times New Roman" w:cs="Times New Roman"/>
        </w:rPr>
        <w:t>绿</w:t>
      </w:r>
      <w:r w:rsidRPr="00E61398">
        <w:rPr>
          <w:rFonts w:hAnsi="宋体" w:cs="Times New Roman"/>
        </w:rPr>
        <w:t>”“</w:t>
      </w:r>
      <w:r w:rsidRPr="00E61398">
        <w:rPr>
          <w:rFonts w:ascii="Times New Roman" w:eastAsia="楷体_GB2312" w:hAnsi="Times New Roman" w:cs="Times New Roman"/>
        </w:rPr>
        <w:t>清</w:t>
      </w:r>
      <w:r w:rsidRPr="00E61398">
        <w:rPr>
          <w:rFonts w:hAnsi="宋体" w:cs="Times New Roman"/>
        </w:rPr>
        <w:t>”“</w:t>
      </w:r>
      <w:r w:rsidRPr="00E61398">
        <w:rPr>
          <w:rFonts w:ascii="Times New Roman" w:eastAsia="楷体_GB2312" w:hAnsi="Times New Roman" w:cs="Times New Roman"/>
        </w:rPr>
        <w:t>影</w:t>
      </w:r>
      <w:r w:rsidRPr="00E61398">
        <w:rPr>
          <w:rFonts w:hAnsi="宋体" w:cs="Times New Roman"/>
        </w:rPr>
        <w:t>”</w:t>
      </w:r>
      <w:r w:rsidRPr="00E61398">
        <w:rPr>
          <w:rFonts w:ascii="Times New Roman" w:eastAsia="楷体_GB2312" w:hAnsi="Times New Roman" w:cs="Times New Roman"/>
        </w:rPr>
        <w:t>数字；写秋季的景色</w:t>
      </w:r>
      <w:r>
        <w:rPr>
          <w:rFonts w:ascii="Times New Roman" w:eastAsia="楷体_GB2312" w:hAnsi="Times New Roman" w:cs="Times New Roman"/>
        </w:rPr>
        <w:t>，</w:t>
      </w:r>
      <w:r w:rsidRPr="00E61398">
        <w:rPr>
          <w:rFonts w:ascii="Times New Roman" w:eastAsia="楷体_GB2312" w:hAnsi="Times New Roman" w:cs="Times New Roman" w:hint="eastAsia"/>
        </w:rPr>
        <w:t>着</w:t>
      </w:r>
      <w:r w:rsidRPr="00E61398">
        <w:rPr>
          <w:rFonts w:hAnsi="宋体" w:cs="Times New Roman" w:hint="eastAsia"/>
        </w:rPr>
        <w:t>“</w:t>
      </w:r>
      <w:r w:rsidRPr="00E61398">
        <w:rPr>
          <w:rFonts w:ascii="Times New Roman" w:eastAsia="楷体_GB2312" w:hAnsi="Times New Roman" w:cs="Times New Roman" w:hint="eastAsia"/>
        </w:rPr>
        <w:t>寒</w:t>
      </w:r>
      <w:r w:rsidRPr="00E61398">
        <w:rPr>
          <w:rFonts w:hAnsi="宋体" w:cs="Times New Roman" w:hint="eastAsia"/>
        </w:rPr>
        <w:t>”“</w:t>
      </w:r>
      <w:r w:rsidRPr="00E61398">
        <w:rPr>
          <w:rFonts w:ascii="Times New Roman" w:eastAsia="楷体_GB2312" w:hAnsi="Times New Roman" w:cs="Times New Roman" w:hint="eastAsia"/>
        </w:rPr>
        <w:t>肃</w:t>
      </w:r>
      <w:r w:rsidRPr="00E61398">
        <w:rPr>
          <w:rFonts w:hAnsi="宋体" w:cs="Times New Roman" w:hint="eastAsia"/>
        </w:rPr>
        <w:t>”“</w:t>
      </w:r>
      <w:r w:rsidRPr="00E61398">
        <w:rPr>
          <w:rFonts w:ascii="Times New Roman" w:eastAsia="楷体_GB2312" w:hAnsi="Times New Roman" w:cs="Times New Roman" w:hint="eastAsia"/>
        </w:rPr>
        <w:t>凄</w:t>
      </w:r>
      <w:r w:rsidRPr="00E61398">
        <w:rPr>
          <w:rFonts w:hAnsi="宋体" w:cs="Times New Roman" w:hint="eastAsia"/>
        </w:rPr>
        <w:t>”“</w:t>
      </w:r>
      <w:r w:rsidRPr="00E61398">
        <w:rPr>
          <w:rFonts w:ascii="Times New Roman" w:eastAsia="楷体_GB2312" w:hAnsi="Times New Roman" w:cs="Times New Roman" w:hint="eastAsia"/>
        </w:rPr>
        <w:t>哀</w:t>
      </w:r>
      <w:r w:rsidRPr="00E61398">
        <w:rPr>
          <w:rFonts w:hAnsi="宋体" w:cs="Times New Roman" w:hint="eastAsia"/>
        </w:rPr>
        <w:t>”</w:t>
      </w:r>
      <w:r w:rsidRPr="00E61398">
        <w:rPr>
          <w:rFonts w:ascii="Times New Roman" w:eastAsia="楷体_GB2312" w:hAnsi="Times New Roman" w:cs="Times New Roman" w:hint="eastAsia"/>
        </w:rPr>
        <w:t>数字</w:t>
      </w:r>
      <w:r>
        <w:rPr>
          <w:rFonts w:ascii="Times New Roman" w:eastAsia="楷体_GB2312" w:hAnsi="Times New Roman" w:cs="Times New Roman" w:hint="eastAsia"/>
        </w:rPr>
        <w:t>，</w:t>
      </w:r>
      <w:r w:rsidRPr="00E61398">
        <w:rPr>
          <w:rFonts w:ascii="Times New Roman" w:eastAsia="楷体_GB2312" w:hAnsi="Times New Roman" w:cs="Times New Roman" w:hint="eastAsia"/>
        </w:rPr>
        <w:t>便将景物的神韵生动地表现了出来。</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三峡</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山</w:instrText>
      </w:r>
      <w:r>
        <w:rPr>
          <w:rFonts w:ascii="Times New Roman" w:hAnsi="Times New Roman" w:cs="Times New Roman"/>
        </w:rPr>
        <w:instrText xml:space="preserve">　</w:instrText>
      </w:r>
      <w:r w:rsidRPr="00E61398">
        <w:rPr>
          <w:rFonts w:ascii="Times New Roman" w:hAnsi="Times New Roman" w:cs="Times New Roman"/>
        </w:rPr>
        <w:instrText>山高岭连</w:instrText>
      </w:r>
      <w:r>
        <w:rPr>
          <w:rFonts w:ascii="Times New Roman" w:hAnsi="Times New Roman" w:cs="Times New Roman"/>
        </w:rPr>
        <w:instrText>，</w:instrText>
      </w:r>
      <w:r w:rsidRPr="00E61398">
        <w:rPr>
          <w:rFonts w:ascii="Times New Roman" w:hAnsi="Times New Roman" w:cs="Times New Roman"/>
        </w:rPr>
        <w:instrText>中间狭窄</w:instrText>
      </w:r>
      <w:r w:rsidRPr="00E61398">
        <w:rPr>
          <w:rFonts w:ascii="Times New Roman" w:hAnsi="Times New Roman" w:cs="Times New Roman"/>
        </w:rPr>
        <w:instrText>——</w:instrText>
      </w:r>
      <w:r w:rsidRPr="00E61398">
        <w:rPr>
          <w:rFonts w:ascii="Times New Roman" w:hAnsi="Times New Roman" w:cs="Times New Roman"/>
        </w:rPr>
        <w:instrText>高峻美</w:instrText>
      </w:r>
      <w:r w:rsidRPr="00E61398">
        <w:rPr>
          <w:rFonts w:ascii="Times New Roman" w:hAnsi="Times New Roman" w:cs="Times New Roman"/>
        </w:rPr>
        <w:instrText>,</w:instrText>
      </w:r>
      <w:r w:rsidRPr="00E61398">
        <w:rPr>
          <w:rFonts w:ascii="Times New Roman" w:hAnsi="Times New Roman" w:cs="Times New Roman"/>
        </w:rPr>
        <w:instrText>水</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夏季</w:instrText>
      </w:r>
      <w:r>
        <w:rPr>
          <w:rFonts w:ascii="Times New Roman" w:hAnsi="Times New Roman" w:cs="Times New Roman"/>
        </w:rPr>
        <w:instrText xml:space="preserve">　</w:instrText>
      </w:r>
      <w:r w:rsidRPr="00E61398">
        <w:rPr>
          <w:rFonts w:ascii="Times New Roman" w:hAnsi="Times New Roman" w:cs="Times New Roman"/>
        </w:rPr>
        <w:instrText>水势浩大、流速迅猛</w:instrText>
      </w:r>
      <w:r w:rsidRPr="00E61398">
        <w:rPr>
          <w:rFonts w:ascii="Times New Roman" w:hAnsi="Times New Roman" w:cs="Times New Roman"/>
        </w:rPr>
        <w:instrText>——</w:instrText>
      </w:r>
      <w:r w:rsidRPr="00E61398">
        <w:rPr>
          <w:rFonts w:ascii="Times New Roman" w:hAnsi="Times New Roman" w:cs="Times New Roman"/>
        </w:rPr>
        <w:instrText>奔放美</w:instrText>
      </w:r>
      <w:r w:rsidRPr="00E61398">
        <w:rPr>
          <w:rFonts w:ascii="Times New Roman" w:hAnsi="Times New Roman" w:cs="Times New Roman"/>
        </w:rPr>
        <w:instrText>,</w:instrText>
      </w:r>
      <w:r w:rsidRPr="00E61398">
        <w:rPr>
          <w:rFonts w:ascii="Times New Roman" w:hAnsi="Times New Roman" w:cs="Times New Roman"/>
        </w:rPr>
        <w:instrText>春冬</w:instrText>
      </w:r>
      <w:r>
        <w:rPr>
          <w:rFonts w:ascii="Times New Roman" w:hAnsi="Times New Roman" w:cs="Times New Roman"/>
        </w:rPr>
        <w:instrText xml:space="preserve">　</w:instrText>
      </w:r>
      <w:r w:rsidRPr="00E61398">
        <w:rPr>
          <w:rFonts w:ascii="Times New Roman" w:hAnsi="Times New Roman" w:cs="Times New Roman"/>
        </w:rPr>
        <w:instrText>水退潭清、风景秀丽</w:instrText>
      </w:r>
      <w:r w:rsidRPr="00E61398">
        <w:rPr>
          <w:rFonts w:ascii="Times New Roman" w:hAnsi="Times New Roman" w:cs="Times New Roman"/>
        </w:rPr>
        <w:instrText>——</w:instrText>
      </w:r>
      <w:r w:rsidRPr="00E61398">
        <w:rPr>
          <w:rFonts w:ascii="Times New Roman" w:hAnsi="Times New Roman" w:cs="Times New Roman"/>
        </w:rPr>
        <w:instrText>清幽美</w:instrText>
      </w:r>
      <w:r w:rsidRPr="00E61398">
        <w:rPr>
          <w:rFonts w:ascii="Times New Roman" w:hAnsi="Times New Roman" w:cs="Times New Roman"/>
        </w:rPr>
        <w:instrText>,</w:instrText>
      </w:r>
      <w:r w:rsidRPr="00E61398">
        <w:rPr>
          <w:rFonts w:ascii="Times New Roman" w:hAnsi="Times New Roman" w:cs="Times New Roman"/>
        </w:rPr>
        <w:instrText>秋季</w:instrText>
      </w:r>
      <w:r>
        <w:rPr>
          <w:rFonts w:ascii="Times New Roman" w:hAnsi="Times New Roman" w:cs="Times New Roman"/>
        </w:rPr>
        <w:instrText xml:space="preserve">　</w:instrText>
      </w:r>
      <w:r w:rsidRPr="00E61398">
        <w:rPr>
          <w:rFonts w:ascii="Times New Roman" w:hAnsi="Times New Roman" w:cs="Times New Roman"/>
        </w:rPr>
        <w:instrText>水枯气寒、猿鸣凄凉</w:instrText>
      </w:r>
      <w:r w:rsidRPr="00E61398">
        <w:rPr>
          <w:rFonts w:ascii="Times New Roman" w:hAnsi="Times New Roman" w:cs="Times New Roman"/>
        </w:rPr>
        <w:instrText>——</w:instrText>
      </w:r>
      <w:r w:rsidRPr="00E61398">
        <w:rPr>
          <w:rFonts w:ascii="Times New Roman" w:hAnsi="Times New Roman" w:cs="Times New Roman"/>
        </w:rPr>
        <w:instrText>凄婉美</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5039587E" wp14:editId="4304C811">
            <wp:extent cx="1047750" cy="209550"/>
            <wp:effectExtent l="19050" t="0" r="0" b="0"/>
            <wp:docPr id="35" name="图片 35"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3\本地磁盘 (D)\帮忙做的\18秋·人八语上教案转word\教学反思.TIF"/>
                    <pic:cNvPicPr>
                      <a:picLocks noChangeAspect="1" noChangeArrowheads="1"/>
                    </pic:cNvPicPr>
                  </pic:nvPicPr>
                  <pic:blipFill>
                    <a:blip r:embed="rId11" r:link="rId12"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6"/>
        <w:gridCol w:w="5910"/>
      </w:tblGrid>
      <w:tr w:rsidR="00337C30" w:rsidRPr="00E61398" w:rsidTr="00F7114B">
        <w:trPr>
          <w:jc w:val="center"/>
        </w:trPr>
        <w:tc>
          <w:tcPr>
            <w:tcW w:w="2706" w:type="dxa"/>
            <w:shd w:val="clear" w:color="auto" w:fill="auto"/>
            <w:vAlign w:val="center"/>
          </w:tcPr>
          <w:p w:rsidR="00337C30" w:rsidRPr="00E61398" w:rsidRDefault="00337C30"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5910" w:type="dxa"/>
            <w:shd w:val="clear" w:color="auto" w:fill="auto"/>
            <w:vAlign w:val="center"/>
          </w:tcPr>
          <w:p w:rsidR="00337C30" w:rsidRPr="00E61398" w:rsidRDefault="00337C30" w:rsidP="00F7114B">
            <w:pPr>
              <w:pStyle w:val="a3"/>
              <w:jc w:val="center"/>
              <w:rPr>
                <w:rFonts w:ascii="Times New Roman" w:hAnsi="Times New Roman" w:cs="Times New Roman"/>
              </w:rPr>
            </w:pPr>
            <w:r w:rsidRPr="00E61398">
              <w:rPr>
                <w:rFonts w:ascii="Times New Roman" w:hAnsi="Times New Roman" w:cs="Times New Roman"/>
              </w:rPr>
              <w:t>本文教学以读带动内容的解读</w:t>
            </w:r>
            <w:r>
              <w:rPr>
                <w:rFonts w:ascii="Times New Roman" w:hAnsi="Times New Roman" w:cs="Times New Roman"/>
              </w:rPr>
              <w:t>，</w:t>
            </w:r>
            <w:r w:rsidRPr="00E61398">
              <w:rPr>
                <w:rFonts w:ascii="Times New Roman" w:hAnsi="Times New Roman" w:cs="Times New Roman"/>
              </w:rPr>
              <w:t>强调通过反复朗读达到知解文义的目的</w:t>
            </w:r>
            <w:r>
              <w:rPr>
                <w:rFonts w:ascii="Times New Roman" w:hAnsi="Times New Roman" w:cs="Times New Roman"/>
              </w:rPr>
              <w:t>，</w:t>
            </w:r>
            <w:r w:rsidRPr="00E61398">
              <w:rPr>
                <w:rFonts w:ascii="Times New Roman" w:hAnsi="Times New Roman" w:cs="Times New Roman"/>
              </w:rPr>
              <w:t>在学生朗读的过程中</w:t>
            </w:r>
            <w:r>
              <w:rPr>
                <w:rFonts w:ascii="Times New Roman" w:hAnsi="Times New Roman" w:cs="Times New Roman"/>
              </w:rPr>
              <w:t>，</w:t>
            </w:r>
            <w:r w:rsidRPr="00E61398">
              <w:rPr>
                <w:rFonts w:ascii="Times New Roman" w:hAnsi="Times New Roman" w:cs="Times New Roman"/>
              </w:rPr>
              <w:t>加以一定的朗读指导。此外</w:t>
            </w:r>
            <w:r>
              <w:rPr>
                <w:rFonts w:ascii="Times New Roman" w:hAnsi="Times New Roman" w:cs="Times New Roman"/>
              </w:rPr>
              <w:t>，</w:t>
            </w:r>
            <w:r w:rsidRPr="00E61398">
              <w:rPr>
                <w:rFonts w:ascii="Times New Roman" w:hAnsi="Times New Roman" w:cs="Times New Roman"/>
              </w:rPr>
              <w:t>本文在语言及构思上都有相当高的艺术价值</w:t>
            </w:r>
            <w:r>
              <w:rPr>
                <w:rFonts w:ascii="Times New Roman" w:hAnsi="Times New Roman" w:cs="Times New Roman"/>
              </w:rPr>
              <w:t>，</w:t>
            </w:r>
            <w:r w:rsidRPr="00E61398">
              <w:rPr>
                <w:rFonts w:ascii="Times New Roman" w:hAnsi="Times New Roman" w:cs="Times New Roman"/>
              </w:rPr>
              <w:t>教学过程中都将其作为教学重点加以落实。</w:t>
            </w:r>
          </w:p>
        </w:tc>
      </w:tr>
      <w:tr w:rsidR="00337C30" w:rsidTr="00F7114B">
        <w:trPr>
          <w:jc w:val="center"/>
        </w:trPr>
        <w:tc>
          <w:tcPr>
            <w:tcW w:w="2706" w:type="dxa"/>
            <w:shd w:val="clear" w:color="auto" w:fill="auto"/>
            <w:vAlign w:val="center"/>
          </w:tcPr>
          <w:p w:rsidR="00337C30" w:rsidRPr="00E61398" w:rsidRDefault="00337C30"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5910" w:type="dxa"/>
            <w:shd w:val="clear" w:color="auto" w:fill="auto"/>
            <w:vAlign w:val="center"/>
          </w:tcPr>
          <w:p w:rsidR="00337C30" w:rsidRDefault="00337C30" w:rsidP="00F7114B">
            <w:pPr>
              <w:pStyle w:val="a3"/>
              <w:jc w:val="center"/>
              <w:rPr>
                <w:rFonts w:ascii="Times New Roman" w:hAnsi="Times New Roman" w:cs="Times New Roman"/>
              </w:rPr>
            </w:pPr>
            <w:r w:rsidRPr="00E61398">
              <w:rPr>
                <w:rFonts w:ascii="Times New Roman" w:hAnsi="Times New Roman" w:cs="Times New Roman"/>
              </w:rPr>
              <w:t>教学过程中</w:t>
            </w:r>
            <w:r>
              <w:rPr>
                <w:rFonts w:ascii="Times New Roman" w:hAnsi="Times New Roman" w:cs="Times New Roman"/>
              </w:rPr>
              <w:t>，</w:t>
            </w:r>
            <w:r w:rsidRPr="00E61398">
              <w:rPr>
                <w:rFonts w:ascii="Times New Roman" w:hAnsi="Times New Roman" w:cs="Times New Roman"/>
              </w:rPr>
              <w:t>在整理字词上花费的时间比较少</w:t>
            </w:r>
            <w:r>
              <w:rPr>
                <w:rFonts w:ascii="Times New Roman" w:hAnsi="Times New Roman" w:cs="Times New Roman"/>
              </w:rPr>
              <w:t>，</w:t>
            </w:r>
            <w:r w:rsidRPr="00E61398">
              <w:rPr>
                <w:rFonts w:ascii="Times New Roman" w:hAnsi="Times New Roman" w:cs="Times New Roman"/>
              </w:rPr>
              <w:t>这对于基础好的学生来说是有益的</w:t>
            </w:r>
            <w:r>
              <w:rPr>
                <w:rFonts w:ascii="Times New Roman" w:hAnsi="Times New Roman" w:cs="Times New Roman"/>
              </w:rPr>
              <w:t>，</w:t>
            </w:r>
            <w:r w:rsidRPr="00E61398">
              <w:rPr>
                <w:rFonts w:ascii="Times New Roman" w:hAnsi="Times New Roman" w:cs="Times New Roman"/>
              </w:rPr>
              <w:t>但对于基础比较差的学生而言</w:t>
            </w:r>
            <w:r>
              <w:rPr>
                <w:rFonts w:ascii="Times New Roman" w:hAnsi="Times New Roman" w:cs="Times New Roman"/>
              </w:rPr>
              <w:t>，</w:t>
            </w:r>
            <w:r w:rsidRPr="00E61398">
              <w:rPr>
                <w:rFonts w:ascii="Times New Roman" w:hAnsi="Times New Roman" w:cs="Times New Roman"/>
              </w:rPr>
              <w:t>或许难以跟上教学进度。宜在以后的教学中</w:t>
            </w:r>
            <w:r>
              <w:rPr>
                <w:rFonts w:ascii="Times New Roman" w:hAnsi="Times New Roman" w:cs="Times New Roman"/>
              </w:rPr>
              <w:t>，</w:t>
            </w:r>
            <w:r w:rsidRPr="00E61398">
              <w:rPr>
                <w:rFonts w:ascii="Times New Roman" w:hAnsi="Times New Roman" w:cs="Times New Roman"/>
              </w:rPr>
              <w:t>视情况增加课堂时间对文言字词进行解释梳理。</w:t>
            </w:r>
          </w:p>
        </w:tc>
      </w:tr>
    </w:tbl>
    <w:p w:rsidR="00337C30" w:rsidRDefault="00337C30" w:rsidP="00007FD1">
      <w:pPr>
        <w:pStyle w:val="a3"/>
        <w:ind w:firstLineChars="200" w:firstLine="420"/>
        <w:rPr>
          <w:rFonts w:ascii="Times New Roman" w:hAnsi="Times New Roman" w:cs="Times New Roman"/>
        </w:rPr>
      </w:pPr>
    </w:p>
    <w:p w:rsidR="00337C30" w:rsidRDefault="00337C30" w:rsidP="00E3726C">
      <w:pPr>
        <w:sectPr w:rsidR="00337C30" w:rsidSect="00E3726C">
          <w:type w:val="continuous"/>
          <w:pgSz w:w="11906" w:h="16838"/>
          <w:pgMar w:top="1440" w:right="1800" w:bottom="1440" w:left="1800" w:header="851" w:footer="992" w:gutter="0"/>
          <w:cols w:space="425"/>
          <w:docGrid w:type="lines" w:linePitch="312"/>
        </w:sectPr>
      </w:pPr>
    </w:p>
    <w:p w:rsidR="0059412F" w:rsidRDefault="0059412F"/>
    <w:sectPr w:rsidR="0059412F">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7C30"/>
    <w:rsid w:val="00337C30"/>
    <w:rsid w:val="005941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337C30"/>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337C30"/>
    <w:rPr>
      <w:rFonts w:asciiTheme="majorHAnsi" w:eastAsiaTheme="majorEastAsia" w:hAnsiTheme="majorHAnsi" w:cstheme="majorBidi"/>
      <w:b/>
      <w:bCs/>
      <w:sz w:val="32"/>
      <w:szCs w:val="32"/>
    </w:rPr>
  </w:style>
  <w:style w:type="paragraph" w:styleId="a3">
    <w:name w:val="Plain Text"/>
    <w:basedOn w:val="a"/>
    <w:link w:val="Char"/>
    <w:rsid w:val="00337C30"/>
    <w:rPr>
      <w:rFonts w:ascii="宋体" w:eastAsia="宋体" w:hAnsi="Courier New" w:cs="Courier New"/>
      <w:szCs w:val="21"/>
    </w:rPr>
  </w:style>
  <w:style w:type="character" w:customStyle="1" w:styleId="Char">
    <w:name w:val="纯文本 Char"/>
    <w:basedOn w:val="a0"/>
    <w:link w:val="a3"/>
    <w:rsid w:val="00337C30"/>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337C30"/>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337C30"/>
    <w:rPr>
      <w:rFonts w:asciiTheme="majorHAnsi" w:eastAsiaTheme="majorEastAsia" w:hAnsiTheme="majorHAnsi" w:cstheme="majorBidi"/>
      <w:b/>
      <w:bCs/>
      <w:sz w:val="32"/>
      <w:szCs w:val="32"/>
    </w:rPr>
  </w:style>
  <w:style w:type="paragraph" w:styleId="a3">
    <w:name w:val="Plain Text"/>
    <w:basedOn w:val="a"/>
    <w:link w:val="Char"/>
    <w:rsid w:val="00337C30"/>
    <w:rPr>
      <w:rFonts w:ascii="宋体" w:eastAsia="宋体" w:hAnsi="Courier New" w:cs="Courier New"/>
      <w:szCs w:val="21"/>
    </w:rPr>
  </w:style>
  <w:style w:type="character" w:customStyle="1" w:styleId="Char">
    <w:name w:val="纯文本 Char"/>
    <w:basedOn w:val="a0"/>
    <w:link w:val="a3"/>
    <w:rsid w:val="00337C30"/>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image" Target="file:///\\c3\&#26412;&#22320;&#30913;&#30424;%20(D)\&#24110;&#24537;&#20570;&#30340;\18&#31179;&#183;&#20154;&#20843;&#35821;&#19978;&#25945;&#26696;&#36716;word\&#25945;&#23398;&#21453;&#24605;.TIF"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image" Target="media/image4.tiff"/><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9486;S.TIF" TargetMode="Externa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371</Words>
  <Characters>2119</Characters>
  <DocSecurity>0</DocSecurity>
  <Lines>17</Lines>
  <Paragraphs>4</Paragraphs>
  <ScaleCrop>false</ScaleCrop>
  <Company/>
  <LinksUpToDate>false</LinksUpToDate>
  <CharactersWithSpaces>2486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2018-05-19T03:33:00Z</dcterms:created>
  <cp:category/>
</cp:coreProperties>
</file>