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78B" w:rsidRDefault="006B278B" w:rsidP="009C1E2B">
      <w:pPr>
        <w:pStyle w:val="a3"/>
        <w:ind w:firstLineChars="200" w:firstLine="420"/>
        <w:jc w:val="center"/>
        <w:outlineLvl w:val="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br w:type="page"/>
        <w:t>6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想和做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学习阅读议论文的一般方法。体会作者是怎样从生活中提出论题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进而提出论点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并进行证明的。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培养从文本中提出问题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联系生活体验创造性阅读的意识和能力。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理清课文结构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体会作者是如何从生活中提出论点并用事实论证的。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课时安排：</w:t>
      </w:r>
      <w:r w:rsidRPr="002B0FD2">
        <w:rPr>
          <w:rFonts w:ascii="Times New Roman" w:hAnsi="Times New Roman" w:cs="Times New Roman"/>
        </w:rPr>
        <w:t>1</w:t>
      </w:r>
      <w:r w:rsidRPr="002B0FD2">
        <w:rPr>
          <w:rFonts w:ascii="Times New Roman" w:hAnsi="Times New Roman" w:cs="Times New Roman"/>
        </w:rPr>
        <w:t>课时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课前准备：多媒体课件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一、导入新课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同学们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想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做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的关系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我们平时是否认真想过？其实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不管做什么事情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只是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空想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或一味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死做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都不会把事情做好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想和做一定要联结起来。本文作者胡绳针对一般人生活中时常遇到的现象提出议论题目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通过分析评述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提出上述的观点。现在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我们一起研读本文是怎样围绕想和做的关系展开议论的。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二、自主预习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作者简介。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胡绳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1918—2000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原名项志逖、笔名蒲韧、李念青、沈友谷等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中国著名哲学家、近代史专家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祖籍安徽歙县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籍贯是浙江钱塘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出生于江苏苏州。著有《从鸦片战争到五四运动》《中国共产党的七十年》《现实主义当代流变史》《马克思主义与改革开放》《童稚集》《帝国主义与中国政治》《理性与自由》《历史和现实》《枣下论丛》《什么是社会主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如何建设社会主义》等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出版有《胡绳文集》《胡绳全书》。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理解下列词语的意义。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滔滔不绝：指像流水一般不间断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形容话很多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说起来没个完。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埋头苦干：专心致志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刻苦工作。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投机取巧：指利用时机和巧妙手段谋取个人私利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也指不愿下苦功夫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凭小聪明侥幸取得成功。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劳而无功：费了力气却没有成效。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依葫芦画瓢：比喻单纯模仿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不加改变。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成年累月：形容经过的时间很长。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整体感知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梳理全文。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请学生起来有感情地朗读课文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然后回答问题。</w:t>
      </w:r>
      <w:r>
        <w:rPr>
          <w:rFonts w:ascii="Times New Roman" w:hAnsi="Times New Roman" w:cs="Times New Roman"/>
        </w:rPr>
        <w:t>)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梳理全文的结构。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明确：第一部分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第</w:t>
      </w:r>
      <w:r w:rsidRPr="002B0FD2">
        <w:rPr>
          <w:rFonts w:ascii="Times New Roman" w:hAnsi="Times New Roman" w:cs="Times New Roman"/>
        </w:rPr>
        <w:t>1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5</w:t>
      </w:r>
      <w:r w:rsidRPr="002B0FD2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：概述两种人的表现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阐明中心论点。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第二部分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第</w:t>
      </w:r>
      <w:r w:rsidRPr="002B0FD2">
        <w:rPr>
          <w:rFonts w:ascii="Times New Roman" w:hAnsi="Times New Roman" w:cs="Times New Roman"/>
        </w:rPr>
        <w:t>6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7</w:t>
      </w:r>
      <w:r w:rsidRPr="002B0FD2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：分析想和做的关系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阐述想和做怎么结合起来。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第三部分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第</w:t>
      </w:r>
      <w:r w:rsidRPr="002B0FD2">
        <w:rPr>
          <w:rFonts w:ascii="Times New Roman" w:hAnsi="Times New Roman" w:cs="Times New Roman"/>
        </w:rPr>
        <w:t>8</w:t>
      </w:r>
      <w:r w:rsidRPr="002B0FD2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：联系学校生活实际进一步论述。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第四部分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第</w:t>
      </w:r>
      <w:r w:rsidRPr="002B0FD2">
        <w:rPr>
          <w:rFonts w:ascii="Times New Roman" w:hAnsi="Times New Roman" w:cs="Times New Roman"/>
        </w:rPr>
        <w:t>9</w:t>
      </w:r>
      <w:r w:rsidRPr="002B0FD2">
        <w:rPr>
          <w:rFonts w:ascii="Times New Roman" w:hAnsi="Times New Roman" w:cs="Times New Roman"/>
        </w:rPr>
        <w:t>段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：总结全文。强调开动脑筋的重要性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深化中心论点。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文中使用了哪些论证方法？请结合全文具体说明。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明确：举例论证：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举个例子来说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人怎样学会游泳的呢</w:t>
      </w:r>
      <w:r w:rsidRPr="002B0FD2">
        <w:rPr>
          <w:rFonts w:hAnsi="宋体" w:cs="Times New Roman"/>
        </w:rPr>
        <w:t>……”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比喻论证：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这种埋头做事不动脑筋的人简直是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说得不客气一点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跟牛马一样。</w:t>
      </w:r>
      <w:r w:rsidRPr="002B0FD2">
        <w:rPr>
          <w:rFonts w:hAnsi="宋体" w:cs="Times New Roman"/>
        </w:rPr>
        <w:t>”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正反对比论证：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有些人只会空想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不会做事。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也有些人只顾做事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不动脑筋。</w:t>
      </w:r>
      <w:r w:rsidRPr="002B0FD2">
        <w:rPr>
          <w:rFonts w:hAnsi="宋体" w:cs="Times New Roman"/>
        </w:rPr>
        <w:t>”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分析观点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只会空想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不会做事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的人有什么具体体现？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只顾做事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不懂脑筋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的人有什么具体特点？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学生讨论后举手发言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老师总结答案</w:t>
      </w:r>
      <w:r>
        <w:rPr>
          <w:rFonts w:ascii="Times New Roman" w:hAnsi="Times New Roman" w:cs="Times New Roman"/>
        </w:rPr>
        <w:t>)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只会空想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不会做事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的人凭空想了很多念头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滔滔不绝地说了许多空话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可是从来没认真做过一件事。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空想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空话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就是他们的特点。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只顾做事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不动脑筋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的人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做他们一向做惯的或者别人要他们做的事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做事的方法只是根据自己的习惯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或者别人的命令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或一般人的通例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不考虑做事的方法、目的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死做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就是他们的特点。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人们对这两种人的评价是怎样的？作者是怎样看待的？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教师请学生起来朗读课文第三、四自然段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在阅读中感悟作者的观点。</w:t>
      </w:r>
      <w:r>
        <w:rPr>
          <w:rFonts w:ascii="Times New Roman" w:hAnsi="Times New Roman" w:cs="Times New Roman"/>
        </w:rPr>
        <w:t>)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明确：评价：我们看不起空想家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可是往往赞美后一种人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说他们埋头苦干。作者认为后一种人并不值得赞美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作者先用了一个比喻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把拉磨的牛与其相比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形象地指出了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死做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者和拉磨的牛一样不动脑筋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不会考虑做事的目的、过程和方法。接着作者又分析了人和牛马的分别是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人在劳动中不断地动脑筋、想办法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所以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文化能够不断地进步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。最后用一个假设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如果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死做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人类就不会进步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只能像几万年以前的人类一样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过着最原始最简单的生活。进一步证明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死做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不值得赞美。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写法探究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教师提问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学生分小组自由讨论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各小组派代表回答问题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教师总结答案。</w:t>
      </w:r>
      <w:r>
        <w:rPr>
          <w:rFonts w:ascii="Times New Roman" w:hAnsi="Times New Roman" w:cs="Times New Roman"/>
        </w:rPr>
        <w:t>)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文章标题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想和做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有什么特点？文章是怎样提出中心论点的？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明确：标题是一个并列短语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提出了人类活动中密切相关的两个方面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启发读者去思考两者之间的关系。文章首先针对一般人在生活中常遇到的两个现象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概述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空想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死做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两种人的表现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然后对人们的错误认识进行评价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并进一步阐明理由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最后提出中心论点。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第六段怎样列举生活中学游泳的例子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证明了什么？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明确：先从正面讲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学游泳要经过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观察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试验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学会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三个阶段；后从反面假设如果只是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呆看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空想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不会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。从正反两方面列举游泳的例子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证明既要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观察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又要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行动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才能成功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也就是说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想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做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要紧密联结起来。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最后一段在文中起什么作用？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明确：起总结全文的作用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强调开动脑筋的重要性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深化中心。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体会本文先破后立的论证特色。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明确：本文通篇以举例来说明道理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文字浅易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论证过程先破后立。文章开头两段分别指出只想不做和只做不想的两种错误态度；接着分析只做不想的错误性质；然后才正面提出看法；想和做是分不开的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一定要联结起来；后半篇具体论述怎样把想和做联结起来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也就是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要靠想来指导；想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要靠做来证明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；最后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再次强调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无论什么人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都要想想已经有过的经验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把事情做得更好。这样先破后立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逻辑十分严谨。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四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品味语言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他们</w:t>
      </w:r>
      <w:r w:rsidRPr="002B0FD2">
        <w:rPr>
          <w:rFonts w:ascii="Times New Roman" w:hAnsi="Times New Roman" w:cs="Times New Roman"/>
          <w:em w:val="underDot"/>
        </w:rPr>
        <w:t>一天忙到晚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做他们</w:t>
      </w:r>
      <w:r w:rsidRPr="002B0FD2">
        <w:rPr>
          <w:rFonts w:ascii="Times New Roman" w:hAnsi="Times New Roman" w:cs="Times New Roman"/>
          <w:em w:val="underDot"/>
        </w:rPr>
        <w:t>一向</w:t>
      </w:r>
      <w:r w:rsidRPr="002B0FD2">
        <w:rPr>
          <w:rFonts w:ascii="Times New Roman" w:hAnsi="Times New Roman" w:cs="Times New Roman"/>
        </w:rPr>
        <w:t>做惯的或者别人要他们做的事情。他们做事的方法</w:t>
      </w:r>
      <w:r w:rsidRPr="002B0FD2">
        <w:rPr>
          <w:rFonts w:ascii="Times New Roman" w:hAnsi="Times New Roman" w:cs="Times New Roman"/>
          <w:em w:val="underDot"/>
        </w:rPr>
        <w:t>只是</w:t>
      </w:r>
      <w:r w:rsidRPr="002B0FD2">
        <w:rPr>
          <w:rFonts w:ascii="Times New Roman" w:hAnsi="Times New Roman" w:cs="Times New Roman"/>
        </w:rPr>
        <w:t>根据自己的习惯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或者别人的命令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或一般人的通例。自己一向这样做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别人要他们这样做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一般人都这样做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他们就</w:t>
      </w:r>
      <w:r w:rsidRPr="002B0FD2">
        <w:rPr>
          <w:rFonts w:hAnsi="宋体" w:cs="Times New Roman"/>
        </w:rPr>
        <w:t>‘</w:t>
      </w:r>
      <w:r w:rsidRPr="002B0FD2">
        <w:rPr>
          <w:rFonts w:ascii="Times New Roman" w:hAnsi="Times New Roman" w:cs="Times New Roman"/>
        </w:rPr>
        <w:t>依葫芦画瓢</w:t>
      </w:r>
      <w:r w:rsidRPr="002B0FD2"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照样做去</w:t>
      </w:r>
      <w:r w:rsidRPr="002B0FD2">
        <w:rPr>
          <w:rFonts w:hAnsi="宋体" w:cs="Times New Roman"/>
        </w:rPr>
        <w:t>……</w:t>
      </w:r>
      <w:r w:rsidRPr="002B0FD2">
        <w:rPr>
          <w:rFonts w:ascii="Times New Roman" w:hAnsi="Times New Roman" w:cs="Times New Roman"/>
        </w:rPr>
        <w:t>他们</w:t>
      </w:r>
      <w:r w:rsidRPr="002B0FD2">
        <w:rPr>
          <w:rFonts w:ascii="Times New Roman" w:hAnsi="Times New Roman" w:cs="Times New Roman"/>
          <w:em w:val="underDot"/>
        </w:rPr>
        <w:t>从来不</w:t>
      </w:r>
      <w:r w:rsidRPr="002B0FD2">
        <w:rPr>
          <w:rFonts w:ascii="Times New Roman" w:hAnsi="Times New Roman" w:cs="Times New Roman"/>
        </w:rPr>
        <w:t>想一想。</w:t>
      </w:r>
      <w:r w:rsidRPr="002B0FD2">
        <w:rPr>
          <w:rFonts w:hAnsi="宋体" w:cs="Times New Roman"/>
        </w:rPr>
        <w:t>”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教师请学生朗读文章选段</w:t>
      </w:r>
      <w:r>
        <w:rPr>
          <w:rFonts w:ascii="Times New Roman" w:hAnsi="Times New Roman" w:cs="Times New Roman"/>
        </w:rPr>
        <w:t>)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教师提问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体会文中加点词的妙处。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一天忙到晚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说明了做事时间持续之长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一向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从来不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表明一直如此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只是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表明除此之外没有其他情况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这些词语活画出一群墨守成规、毫无主见的人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具体写出了他们不动脑筋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只顾做事的情态。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四、板书设计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想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和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做为什么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要联结列表现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作评析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提论点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怎样联结途径：从实际出发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例子：学游泳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学生应联结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举例子课内学习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课外活动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总结全文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深化中心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五、拓展延伸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议论文讲究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摆事实、讲道理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除了用事实做论据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还需要理论的支持。名言警句、传说故事、经典言论都可以成为说理的好助手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增强文章的说服力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使说理具有权威性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请同学搜集名言警句以及故事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作为文中内容的理论论据。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学而不思则罔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思而不学则殆。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《论语》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第八段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有些同学很</w:t>
      </w:r>
      <w:r w:rsidRPr="002B0FD2">
        <w:rPr>
          <w:rFonts w:hAnsi="宋体" w:cs="Times New Roman"/>
        </w:rPr>
        <w:t>‘</w:t>
      </w:r>
      <w:r w:rsidRPr="002B0FD2">
        <w:rPr>
          <w:rFonts w:ascii="Times New Roman" w:hAnsi="Times New Roman" w:cs="Times New Roman"/>
        </w:rPr>
        <w:t>用功</w:t>
      </w:r>
      <w:r w:rsidRPr="002B0FD2"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可是不会用思想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如果想知道梨子的滋味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就得自己尝一尝。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民间谚语</w:t>
      </w:r>
      <w:r>
        <w:rPr>
          <w:rFonts w:ascii="Times New Roman" w:hAnsi="Times New Roman" w:cs="Times New Roman"/>
        </w:rPr>
        <w:t>(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光靠观察还不够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还得有行动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人是有思想的动物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不会想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有愧为人。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谢觉哉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第四段</w:t>
      </w:r>
      <w:r>
        <w:rPr>
          <w:rFonts w:ascii="Times New Roman" w:hAnsi="Times New Roman" w:cs="Times New Roman"/>
        </w:rPr>
        <w:t>)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思考的启示是把人从奴隶解放成自由人。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ascii="Times New Roman" w:hAnsi="Times New Roman" w:cs="Times New Roman"/>
        </w:rPr>
        <w:t>爱迪生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第四段</w:t>
      </w:r>
      <w:r>
        <w:rPr>
          <w:rFonts w:ascii="Times New Roman" w:hAnsi="Times New Roman" w:cs="Times New Roman"/>
        </w:rPr>
        <w:t>)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六、教学反思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可取之处：本课充分体现了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尊重学生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以学生为主体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的自主学习理念。学生进入到课文所渲染的氛围中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在教师的引导下把握文章的主旨及结构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完成了对课文的整体感知与主题理解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实现了学生与本文的自主对话。学生的思维活跃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交流融洽。</w:t>
      </w:r>
    </w:p>
    <w:p w:rsidR="006B278B" w:rsidRDefault="006B278B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不足之处：由于只设置了一个课时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所以给学生交流的时间较短。缺乏对议论文写作方法的指导。</w:t>
      </w:r>
    </w:p>
    <w:p w:rsidR="006B278B" w:rsidRDefault="006B278B" w:rsidP="00BF6B2E">
      <w:pPr>
        <w:sectPr w:rsidR="006B278B" w:rsidSect="00BF6B2E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954402" w:rsidRDefault="00954402"/>
    <w:sectPr w:rsidR="00954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8B"/>
    <w:rsid w:val="006B278B"/>
    <w:rsid w:val="0095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DDF1F36-EDB7-406E-8924-098090217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B278B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rsid w:val="006B278B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426</Words>
  <Characters>2431</Characters>
  <Application>Microsoft Office Word</Application>
  <DocSecurity>0</DocSecurity>
  <Lines>20</Lines>
  <Paragraphs>5</Paragraphs>
  <ScaleCrop>false</ScaleCrop>
  <Company>PC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2018-01-09T05:47:00Z</dcterms:created>
  <dcterms:modified xsi:type="dcterms:W3CDTF">2018-01-09T05:47:00Z</dcterms:modified>
</cp:coreProperties>
</file>