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语文园地四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［教学目标］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1.学习生字，认识生词。积累形容心情的词语。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2.能依照例句写句子；学习观察图片，完成写话。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3.掌握三包围的字和全包围的字的书写规律。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4.积累有关诚信的古代名言，养成良好的品德。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5.培养良好的阅读习惯，体会和小朋友一起做游戏时的快乐心情。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［教学重难点］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1.积累词语，会模仿例句写话，能根据图片内容，发挥想象，完成写话。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2.积累有关诚信的古代名言，知道诚实守信的重要性。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［教学课时］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2课时</w:t>
      </w:r>
    </w:p>
    <w:p>
      <w:pPr>
        <w:jc w:val="center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第一课时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教学过程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一、识字加油站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导入：同学们喜欢玩具吗？你们都喜欢玩哪些玩具？有没有同学能给我们介绍一下。（指名交流自己喜欢的玩具）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1.出示“陀螺”“毽子”“不倒翁”“玩具枪”“橡皮泥”“溜溜球”“遥控坦克”的图片，分别找同学来说，图片上画的是什么玩具。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2.同桌相互交流，说说自己最喜欢玩哪种玩具，为什么。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3.PPT出示生词，学生自由读，老师指名读，齐读。去掉拼音，你还会认吗？（去掉拼音认读生字词）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4.你还玩过什么别的玩具？小组之内相互交流。老师巡视参与学生讨论。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5.谁来给我们介绍一下还玩过哪些好玩的玩具？指名说。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6.齐读生词，一个词读三遍。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二、字词句运用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（一）词语积累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1.创设情景，概括出情绪特点。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情景一：你好不容易画好一幅画，你的一个同学故意在你的画上瞎画了两笔，此时你的心情是怎么样的？（生气的）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情景二：你的画被老师在课堂上表扬，你的心情又如何？（高兴的）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情景三：你满怀信心地把你的画拿去参加比赛，结果你的画没有被选上，此时，你感觉怎么样？（难过的，伤心的）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2.积累词语。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教师：我们在表达情绪时，有很多不一样的词语可以表达。我们一起来找一找，有哪些词可以用来形容生气。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出示：愤怒、发怒、气恼、恼火、气呼呼、怒发冲冠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3.请你按照找形容生气的词的方法来找一找形容高兴和难过的词，小组之间相互讨论，看哪个小组找得又多又准。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（示例：兴高采烈、兴奋、欢喜、快乐、喜滋滋、美滋滋、手舞足蹈、喜笑颜开等；欲哭无泪、痛心疾首、悲痛等）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4.教师领读示例中的词语，讲解难点词语。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5.把你积累到的词语工整地写在课本的练习题上。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(二)用加点词语说句子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1.出示原句，齐读原句。标出词语：一会儿……一会儿……一会儿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2.教师：“一会儿”表示时间间隔比较短，动作连续发生。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3.创设情境，学生练习说话。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（1）妈妈回到家后。（2）孙悟空与二郎神对战。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4.指名学生说句子，教师相机指导。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 xml:space="preserve"> 三、书写提示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1.看课本田字格中的生字，观察字形。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2.梳理笔顺。学生书空描红。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3.指导：半包围的字，包围部分与被包围部分的大小要写得协调；全包围的字，书写时要把国字框写得方正，框内部分的大小要合适。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4.学生练习书写，注意写字姿势。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四、写话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教师：刚刚我们学会了用“……一会儿……一会儿……”这样的句式说话，我们再来看一个小故事，这是发生在小虫子、蚂蚁、蝴蝶和鸡蛋壳身上的故事，它们的一天有怎样有趣的经历呢？我们一起去看看。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1.出示课本插图，请同学们仔细观察图片，图片上画了些什么？（图片上有谁，在做什么）分别请同学描述四幅图片。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2.出示提示词：早上、过了一会儿、到了下午、天黑了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哪位同学能用上这些词，把四幅图的内容连在一起说一说？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教师引导：早上，小伙伴在（图一），过了一会，它们在（图二）。到了下午，下雨了，它们在（图三）。天黑了，要睡觉了，那么三个小伙伴在做什么呢?（图四）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3.同桌之间相互讲讲这个故事，看谁讲的故事最精彩。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4.指名1~2名同学上台讲述自己的故事。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5.拿出练习本，把你的故事写一写，不会写的字写拼音。</w:t>
      </w:r>
    </w:p>
    <w:p>
      <w:pPr>
        <w:jc w:val="left"/>
        <w:rPr>
          <w:rFonts w:hint="eastAsia"/>
          <w:sz w:val="28"/>
          <w:szCs w:val="28"/>
          <w:lang w:eastAsia="zh-CN"/>
        </w:rPr>
      </w:pPr>
    </w:p>
    <w:p>
      <w:pPr>
        <w:jc w:val="center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第二课时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教学过程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一、日积月累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导入：诚信是中华民族的传统美德，今天我们一起来欣赏有关中华民族传统美德的名言警句。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1.自由读句子，借助拼音把句子读通顺。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2.同桌互读，合作理解句意。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3.全班交流，PPT展示句意。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4.学生自由吟诵。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5.开展诚信故事会，学生上台讲述故事。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6.教师总结诚信的重要性。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二、我爱阅读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1．请小朋友们以自己喜欢的方式朗读课文。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2.师生共同确定学习目标，读准生字字音，画出不理解的词语，把课文读正确、读通顺，不添字、漏字。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3．请小朋友们再读课文，边读边想，读后交流，说说自己读懂了什么。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4．引导学生讨论：宁宁和那个男孩为什么后来都变出了鸽子？（可启发学生：宁宁想了一下，他想了些什么？为什么会想到变出鸽子呢？鸽子代表什么？小男孩又是怎样想的？）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5．发挥教师主导作用，让学生再读课文，进行教育。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宁宁开始和一个不认识的男孩儿展开生动的手影较量，后来，宁宁想了一下，主动让步，那个小男孩也不好意思，不再较量了，他们就一起高兴地玩起来。通过这篇阅读引导小朋友们要学会宽容。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6．组织学生玩手影戏。（“小鸡、兔子、猫、狗、大老虎、鸽子”该用什么样的手势？）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7.指名分角色戴上头饰表演，师生共同评价。7.读完《手影戏》一文，你明白了什么？</w:t>
      </w:r>
    </w:p>
    <w:p>
      <w:pPr>
        <w:jc w:val="left"/>
        <w:rPr>
          <w:rFonts w:hint="eastAsia"/>
          <w:sz w:val="28"/>
          <w:szCs w:val="28"/>
          <w:lang w:eastAsia="zh-CN"/>
        </w:rPr>
      </w:pP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［教学反思］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本次口语交际和习作是本组教材的重要组成部分，也是本组教学的延伸，目的在于引导学生将本组课文所学到的知识和能力进行迁移，培养他们自主合作探究的能力。口语交际和习作的内容比较广泛，既可以谈自己生活中的感受，也可以谈自己想象的故事。教学中我着力拓宽学生的思路，广开言路，允许学生既可以就某一方面内容来谈，也可以把几方面内容综合起来谈。把说话落实到笔头上，做到会说、能写，扎实地落实说和写的教学目标。同时，用故事会的形式让学生深刻体会到中华传统美德的重要性。采用多种多样的课堂形式，使学生感受课堂的趣味性，使语文学习更加生动有趣。本节课需要注意的是，在练习写话之后，可以引导学生交换看，让学生学习别人写话的优点。教师要根据自己掌握的情况，就学生写话中存在的共同问题给予指导，对有进步的学生给予鼓励。</w:t>
      </w:r>
    </w:p>
    <w:p>
      <w:pPr>
        <w:jc w:val="left"/>
        <w:rPr>
          <w:rFonts w:hint="eastAsia"/>
          <w:sz w:val="28"/>
          <w:szCs w:val="28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 SC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优翼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4234D9"/>
    <w:rsid w:val="60395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2018-01-10T01:52:10Z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