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34FD" w:rsidRDefault="005A34FD" w:rsidP="005A34FD">
      <w:pPr>
        <w:spacing w:line="360" w:lineRule="auto"/>
        <w:jc w:val="center"/>
        <w:rPr>
          <w:rFonts w:ascii="宋体" w:hAnsi="宋体" w:cs="宋体"/>
          <w:color w:val="000000"/>
          <w:sz w:val="24"/>
          <w:shd w:val="clear" w:color="auto" w:fill="FFFFFF"/>
        </w:rPr>
      </w:pPr>
      <w:r>
        <w:rPr>
          <w:rFonts w:ascii="宋体" w:hAnsi="宋体" w:cs="宋体" w:hint="eastAsia"/>
          <w:color w:val="000000"/>
          <w:sz w:val="24"/>
          <w:shd w:val="clear" w:color="auto" w:fill="FFFFFF"/>
        </w:rPr>
        <w:t>7.聂将军与日本小姑娘（</w:t>
      </w:r>
      <w:hyperlink r:id="rId4" w:tgtFrame="http://web.5ykj.com/yuwen/_blank" w:history="1">
        <w:r>
          <w:rPr>
            <w:rStyle w:val="a3"/>
            <w:rFonts w:ascii="宋体" w:hAnsi="宋体" w:cs="宋体" w:hint="eastAsia"/>
            <w:color w:val="000000"/>
            <w:sz w:val="24"/>
            <w:u w:val="none"/>
            <w:shd w:val="clear" w:color="auto" w:fill="FFFFFF"/>
          </w:rPr>
          <w:t>教学反思</w:t>
        </w:r>
      </w:hyperlink>
      <w:r>
        <w:rPr>
          <w:rFonts w:ascii="宋体" w:hAnsi="宋体" w:cs="宋体" w:hint="eastAsia"/>
          <w:color w:val="000000"/>
          <w:sz w:val="24"/>
          <w:shd w:val="clear" w:color="auto" w:fill="FFFFFF"/>
        </w:rPr>
        <w:t>参考2）</w:t>
      </w:r>
    </w:p>
    <w:p w:rsidR="005A34FD" w:rsidRDefault="005A34FD" w:rsidP="005A34FD">
      <w:pPr>
        <w:spacing w:line="360" w:lineRule="auto"/>
        <w:ind w:firstLine="480"/>
        <w:rPr>
          <w:rFonts w:ascii="宋体" w:hAnsi="宋体" w:cs="宋体" w:hint="eastAsia"/>
          <w:color w:val="000000"/>
          <w:sz w:val="24"/>
          <w:shd w:val="clear" w:color="auto" w:fill="FFFFFF"/>
        </w:rPr>
      </w:pPr>
      <w:r>
        <w:rPr>
          <w:rFonts w:ascii="宋体" w:hAnsi="宋体" w:cs="宋体" w:hint="eastAsia"/>
          <w:color w:val="000000"/>
          <w:sz w:val="24"/>
          <w:shd w:val="clear" w:color="auto" w:fill="FFFFFF"/>
        </w:rPr>
        <w:t>本课是发生在抗日战争中的一个真实的故事，聂将军关心照料在战火中受伤的两个日本小姑娘，并设法将她们送往日军驻地，事迹十分感人。</w:t>
      </w:r>
    </w:p>
    <w:p w:rsidR="005A34FD" w:rsidRDefault="005A34FD" w:rsidP="005A34FD">
      <w:pPr>
        <w:spacing w:line="360" w:lineRule="auto"/>
        <w:ind w:firstLine="480"/>
        <w:rPr>
          <w:rFonts w:ascii="宋体" w:hAnsi="宋体" w:cs="宋体" w:hint="eastAsia"/>
          <w:color w:val="000000"/>
          <w:sz w:val="24"/>
          <w:shd w:val="clear" w:color="auto" w:fill="FFFFFF"/>
        </w:rPr>
      </w:pPr>
      <w:r>
        <w:rPr>
          <w:rFonts w:ascii="宋体" w:hAnsi="宋体" w:cs="宋体" w:hint="eastAsia"/>
          <w:color w:val="000000"/>
          <w:sz w:val="24"/>
          <w:shd w:val="clear" w:color="auto" w:fill="FFFFFF"/>
        </w:rPr>
        <w:t>教学时，我紧扣：日本人民为什么称聂将军是“活菩萨”，是“中日友谊的使者”？引导学生与前文聂将军对两个日本孤女的无微不至的关心，以及信中“至仁至义，有始有终，必当为中华民族之生存与人类之永久和平而奋斗到底”联系起来阅读。学生在文章第二自然段抓住了“虽然……但……一定要……决不能……”等词语通过反复诵读聂将军的话，从语意、语气、语感中领悟到聂将军的恩怨分明。课文第三自然段学生透过具体的语言文字，抓住了聂将军音容举止的词语，如“先抱起……马上让……然后，又……”、“拉倒怀里……一口</w:t>
      </w:r>
      <w:proofErr w:type="gramStart"/>
      <w:r>
        <w:rPr>
          <w:rFonts w:ascii="宋体" w:hAnsi="宋体" w:cs="宋体" w:hint="eastAsia"/>
          <w:color w:val="000000"/>
          <w:sz w:val="24"/>
          <w:shd w:val="clear" w:color="auto" w:fill="FFFFFF"/>
        </w:rPr>
        <w:t>一口</w:t>
      </w:r>
      <w:proofErr w:type="gramEnd"/>
      <w:r>
        <w:rPr>
          <w:rFonts w:ascii="宋体" w:hAnsi="宋体" w:cs="宋体" w:hint="eastAsia"/>
          <w:color w:val="000000"/>
          <w:sz w:val="24"/>
          <w:shd w:val="clear" w:color="auto" w:fill="FFFFFF"/>
        </w:rPr>
        <w:t>……喂……”等，勾勒出聂将军关心、照料两个日本孤女的画面，感悟到聂将军的慈善心肠和宽广胸襟。第五自然段是聂将军的亲笔信，信中说“中国人民决不</w:t>
      </w:r>
      <w:proofErr w:type="gramStart"/>
      <w:r>
        <w:rPr>
          <w:rFonts w:ascii="宋体" w:hAnsi="宋体" w:cs="宋体" w:hint="eastAsia"/>
          <w:color w:val="000000"/>
          <w:sz w:val="24"/>
          <w:shd w:val="clear" w:color="auto" w:fill="FFFFFF"/>
        </w:rPr>
        <w:t>以</w:t>
      </w:r>
      <w:proofErr w:type="gramEnd"/>
      <w:r>
        <w:rPr>
          <w:rFonts w:ascii="宋体" w:hAnsi="宋体" w:cs="宋体" w:hint="eastAsia"/>
          <w:color w:val="000000"/>
          <w:sz w:val="24"/>
          <w:shd w:val="clear" w:color="auto" w:fill="FFFFFF"/>
        </w:rPr>
        <w:t>……我八路军本着……必当……”学生从“决不以”“本着”“必当”等词语中体会到聂将军对日本士兵和人民的友善、真诚，本着国际主义精神为民族生存和人类永久和平而奋斗到底的决心。读了这些句子，学生就能概括出聂将军的菩萨心肠，聂将军是中日友谊的使者。</w:t>
      </w:r>
    </w:p>
    <w:p w:rsidR="005A34FD" w:rsidRDefault="005A34FD" w:rsidP="005A34FD">
      <w:pPr>
        <w:spacing w:line="360" w:lineRule="auto"/>
        <w:ind w:firstLine="480"/>
        <w:rPr>
          <w:rFonts w:ascii="宋体" w:hAnsi="宋体" w:cs="宋体" w:hint="eastAsia"/>
          <w:color w:val="000000"/>
          <w:sz w:val="24"/>
          <w:shd w:val="clear" w:color="auto" w:fill="FFFFFF"/>
        </w:rPr>
      </w:pPr>
      <w:r>
        <w:rPr>
          <w:rFonts w:ascii="宋体" w:hAnsi="宋体" w:cs="宋体" w:hint="eastAsia"/>
          <w:color w:val="000000"/>
          <w:sz w:val="24"/>
          <w:shd w:val="clear" w:color="auto" w:fill="FFFFFF"/>
        </w:rPr>
        <w:t>教学中，我围绕教学目标和教学重难点，通过充分抓重点句和关键词（人物的语言和动作），让学生边读边体会聂将军的可贵品质。特别是通过小组交流合作，共同分享组内成员的学习成果；通过小组展示环节，既有效使用了白板，又证明了各组学生的实力，还没有忽略教师的精讲点拨，达到了较好的课堂效果。</w:t>
      </w:r>
    </w:p>
    <w:p w:rsidR="005A34FD" w:rsidRDefault="005A34FD" w:rsidP="005A34FD">
      <w:pPr>
        <w:spacing w:line="360" w:lineRule="auto"/>
        <w:ind w:firstLine="480"/>
        <w:rPr>
          <w:rFonts w:ascii="宋体" w:hAnsi="宋体" w:cs="宋体" w:hint="eastAsia"/>
          <w:color w:val="000000"/>
          <w:sz w:val="24"/>
          <w:shd w:val="clear" w:color="auto" w:fill="FFFFFF"/>
        </w:rPr>
      </w:pPr>
      <w:r>
        <w:rPr>
          <w:rFonts w:ascii="宋体" w:hAnsi="宋体" w:cs="宋体" w:hint="eastAsia"/>
          <w:color w:val="000000"/>
          <w:sz w:val="24"/>
          <w:shd w:val="clear" w:color="auto" w:fill="FFFFFF"/>
        </w:rPr>
        <w:t>然而，由于教学内容多，学生活动量大，我未能将课文的感恩内容简要呈现，是我这节课的不足，也是值得我深思的一个问题。</w:t>
      </w:r>
    </w:p>
    <w:p w:rsidR="00F94D45" w:rsidRDefault="00F94D45">
      <w:bookmarkStart w:id="0" w:name="_GoBack"/>
      <w:bookmarkEnd w:id="0"/>
    </w:p>
    <w:sectPr w:rsidR="00F94D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4FD"/>
    <w:rsid w:val="005A34FD"/>
    <w:rsid w:val="00F94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B7AE66-44C6-404D-BFA7-86BE51BA9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4FD"/>
    <w:pPr>
      <w:widowControl w:val="0"/>
      <w:jc w:val="both"/>
    </w:pPr>
    <w:rPr>
      <w:rFonts w:ascii="Calibri" w:eastAsia="宋体" w:hAnsi="Calibri" w:cs="Times New Roman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5A34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6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eb.5ykj.com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673</Characters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2018-07-18T00:47:00Z</dcterms:created>
  <dcterms:modified xsi:type="dcterms:W3CDTF">2018-07-18T00:48:00Z</dcterms:modified>
</cp:coreProperties>
</file>