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367E" w:rsidRDefault="007F367E" w:rsidP="007F367E">
      <w:pPr>
        <w:widowControl/>
        <w:ind w:firstLineChars="700" w:firstLine="1960"/>
        <w:jc w:val="left"/>
        <w:rPr>
          <w:rFonts w:ascii="宋体" w:eastAsia="宋体" w:hAnsi="宋体" w:cs="宋体"/>
          <w:kern w:val="0"/>
          <w:sz w:val="28"/>
          <w:szCs w:val="28"/>
          <w:lang w:bidi="ar-SA"/>
        </w:rPr>
      </w:pPr>
      <w:r>
        <w:rPr>
          <w:rFonts w:ascii="宋体" w:eastAsia="宋体" w:hAnsi="宋体" w:cs="宋体"/>
          <w:kern w:val="0"/>
          <w:sz w:val="28"/>
          <w:szCs w:val="28"/>
          <w:lang w:bidi="ar-SA"/>
        </w:rPr>
        <w:t>走</w:t>
      </w:r>
      <w:r>
        <w:rPr>
          <w:rFonts w:ascii="宋体" w:eastAsia="宋体" w:hAnsi="宋体" w:cs="宋体" w:hint="eastAsia"/>
          <w:kern w:val="0"/>
          <w:sz w:val="28"/>
          <w:szCs w:val="28"/>
          <w:lang w:bidi="ar-SA"/>
        </w:rPr>
        <w:t>，</w:t>
      </w:r>
      <w:r>
        <w:rPr>
          <w:rFonts w:ascii="宋体" w:eastAsia="宋体" w:hAnsi="宋体" w:cs="宋体"/>
          <w:kern w:val="0"/>
          <w:sz w:val="28"/>
          <w:szCs w:val="28"/>
          <w:lang w:bidi="ar-SA"/>
        </w:rPr>
        <w:t>我们去植树教学反思</w:t>
      </w:r>
      <w:r>
        <w:rPr>
          <w:rFonts w:ascii="宋体" w:eastAsia="宋体" w:hAnsi="宋体" w:cs="宋体" w:hint="eastAsia"/>
          <w:kern w:val="0"/>
          <w:sz w:val="28"/>
          <w:szCs w:val="28"/>
          <w:lang w:bidi="ar-SA"/>
        </w:rPr>
        <w:t>1</w:t>
      </w:r>
    </w:p>
    <w:p w:rsidR="002C4E3B" w:rsidRPr="00751D5C" w:rsidRDefault="002C4E3B" w:rsidP="007F367E">
      <w:pPr>
        <w:widowControl/>
        <w:ind w:firstLineChars="200" w:firstLine="560"/>
        <w:jc w:val="left"/>
        <w:rPr>
          <w:rFonts w:ascii="宋体" w:eastAsia="宋体" w:hAnsi="宋体" w:cs="宋体"/>
          <w:kern w:val="0"/>
          <w:sz w:val="28"/>
          <w:szCs w:val="28"/>
          <w:lang w:bidi="ar-SA"/>
        </w:rPr>
      </w:pPr>
      <w:bookmarkStart w:id="0" w:name="_GoBack"/>
      <w:bookmarkEnd w:id="0"/>
      <w:r w:rsidRPr="00751D5C">
        <w:rPr>
          <w:rFonts w:ascii="宋体" w:eastAsia="宋体" w:hAnsi="宋体" w:cs="宋体" w:hint="eastAsia"/>
          <w:kern w:val="0"/>
          <w:sz w:val="28"/>
          <w:szCs w:val="28"/>
          <w:shd w:val="clear" w:color="auto" w:fill="FFFFFF"/>
          <w:lang w:bidi="ar-SA"/>
        </w:rPr>
        <w:t>"把握</w:t>
      </w:r>
      <w:hyperlink r:id="rId4" w:tgtFrame="_blank" w:history="1">
        <w:r w:rsidRPr="00751D5C">
          <w:rPr>
            <w:rFonts w:ascii="宋体" w:eastAsia="宋体" w:hAnsi="宋体" w:cs="宋体" w:hint="eastAsia"/>
            <w:kern w:val="0"/>
            <w:sz w:val="28"/>
            <w:szCs w:val="28"/>
            <w:u w:val="single"/>
            <w:shd w:val="clear" w:color="auto" w:fill="FFFFFF"/>
            <w:lang w:bidi="ar-SA"/>
          </w:rPr>
          <w:t>文章</w:t>
        </w:r>
      </w:hyperlink>
      <w:r w:rsidRPr="00751D5C">
        <w:rPr>
          <w:rFonts w:ascii="宋体" w:eastAsia="宋体" w:hAnsi="宋体" w:cs="宋体" w:hint="eastAsia"/>
          <w:kern w:val="0"/>
          <w:sz w:val="28"/>
          <w:szCs w:val="28"/>
          <w:shd w:val="clear" w:color="auto" w:fill="FFFFFF"/>
          <w:lang w:bidi="ar-SA"/>
        </w:rPr>
        <w:t>主要内容，</w:t>
      </w:r>
      <w:hyperlink r:id="rId5" w:tgtFrame="_blank" w:history="1">
        <w:r w:rsidRPr="00751D5C">
          <w:rPr>
            <w:rFonts w:ascii="宋体" w:eastAsia="宋体" w:hAnsi="宋体" w:cs="宋体" w:hint="eastAsia"/>
            <w:kern w:val="0"/>
            <w:sz w:val="28"/>
            <w:szCs w:val="28"/>
            <w:u w:val="single"/>
            <w:shd w:val="clear" w:color="auto" w:fill="FFFFFF"/>
            <w:lang w:bidi="ar-SA"/>
          </w:rPr>
          <w:t>体会</w:t>
        </w:r>
      </w:hyperlink>
      <w:r w:rsidRPr="00751D5C">
        <w:rPr>
          <w:rFonts w:ascii="宋体" w:eastAsia="宋体" w:hAnsi="宋体" w:cs="宋体" w:hint="eastAsia"/>
          <w:kern w:val="0"/>
          <w:sz w:val="28"/>
          <w:szCs w:val="28"/>
          <w:shd w:val="clear" w:color="auto" w:fill="FFFFFF"/>
          <w:lang w:bidi="ar-SA"/>
        </w:rPr>
        <w:t>文章表达的</w:t>
      </w:r>
      <w:hyperlink r:id="rId6" w:tgtFrame="_blank" w:history="1">
        <w:r w:rsidRPr="00751D5C">
          <w:rPr>
            <w:rFonts w:ascii="宋体" w:eastAsia="宋体" w:hAnsi="宋体" w:cs="宋体" w:hint="eastAsia"/>
            <w:kern w:val="0"/>
            <w:sz w:val="28"/>
            <w:szCs w:val="28"/>
            <w:u w:val="single"/>
            <w:shd w:val="clear" w:color="auto" w:fill="FFFFFF"/>
            <w:lang w:bidi="ar-SA"/>
          </w:rPr>
          <w:t>思想</w:t>
        </w:r>
      </w:hyperlink>
      <w:r w:rsidRPr="00751D5C">
        <w:rPr>
          <w:rFonts w:ascii="宋体" w:eastAsia="宋体" w:hAnsi="宋体" w:cs="宋体" w:hint="eastAsia"/>
          <w:kern w:val="0"/>
          <w:sz w:val="28"/>
          <w:szCs w:val="28"/>
          <w:shd w:val="clear" w:color="auto" w:fill="FFFFFF"/>
          <w:lang w:bidi="ar-SA"/>
        </w:rPr>
        <w:t>感情"是</w:t>
      </w:r>
      <w:proofErr w:type="gramStart"/>
      <w:r w:rsidRPr="00751D5C">
        <w:rPr>
          <w:rFonts w:ascii="宋体" w:eastAsia="宋体" w:hAnsi="宋体" w:cs="宋体" w:hint="eastAsia"/>
          <w:kern w:val="0"/>
          <w:sz w:val="28"/>
          <w:szCs w:val="28"/>
          <w:shd w:val="clear" w:color="auto" w:fill="FFFFFF"/>
          <w:lang w:bidi="ar-SA"/>
        </w:rPr>
        <w:t>第二学</w:t>
      </w:r>
      <w:proofErr w:type="gramEnd"/>
      <w:r w:rsidRPr="00751D5C">
        <w:rPr>
          <w:rFonts w:ascii="宋体" w:eastAsia="宋体" w:hAnsi="宋体" w:cs="宋体" w:hint="eastAsia"/>
          <w:kern w:val="0"/>
          <w:sz w:val="28"/>
          <w:szCs w:val="28"/>
          <w:shd w:val="clear" w:color="auto" w:fill="FFFFFF"/>
          <w:lang w:bidi="ar-SA"/>
        </w:rPr>
        <w:t>段阅读教学的难点，是学生阅读能力的综合体现。学生只有具备了"把握文章主要内容，体会文章表达的思想感情"的能力，才能顺利地进行高年级的阅读学习。因此在上这节课时，我做了一下尝试：</w:t>
      </w:r>
    </w:p>
    <w:p w:rsidR="002C4E3B" w:rsidRPr="00751D5C" w:rsidRDefault="002C4E3B" w:rsidP="002C4E3B">
      <w:pPr>
        <w:widowControl/>
        <w:shd w:val="clear" w:color="auto" w:fill="FFFFFF"/>
        <w:spacing w:before="100" w:beforeAutospacing="1" w:after="100" w:afterAutospacing="1" w:line="400" w:lineRule="atLeast"/>
        <w:ind w:firstLine="420"/>
        <w:rPr>
          <w:rFonts w:ascii="宋体" w:eastAsia="宋体" w:hAnsi="宋体" w:cs="宋体"/>
          <w:kern w:val="0"/>
          <w:sz w:val="28"/>
          <w:szCs w:val="28"/>
          <w:lang w:bidi="ar-SA"/>
        </w:rPr>
      </w:pPr>
      <w:r w:rsidRPr="00751D5C">
        <w:rPr>
          <w:rFonts w:ascii="宋体" w:eastAsia="宋体" w:hAnsi="宋体" w:cs="宋体" w:hint="eastAsia"/>
          <w:kern w:val="0"/>
          <w:sz w:val="28"/>
          <w:szCs w:val="28"/>
          <w:lang w:bidi="ar-SA"/>
        </w:rPr>
        <w:t>1、抓住课文</w:t>
      </w:r>
      <w:hyperlink r:id="rId7" w:tgtFrame="_blank" w:history="1">
        <w:r w:rsidRPr="00751D5C">
          <w:rPr>
            <w:rFonts w:ascii="宋体" w:eastAsia="宋体" w:hAnsi="宋体" w:cs="宋体" w:hint="eastAsia"/>
            <w:kern w:val="0"/>
            <w:sz w:val="28"/>
            <w:szCs w:val="28"/>
            <w:u w:val="single"/>
            <w:lang w:bidi="ar-SA"/>
          </w:rPr>
          <w:t>题目</w:t>
        </w:r>
      </w:hyperlink>
    </w:p>
    <w:p w:rsidR="002C4E3B" w:rsidRPr="00751D5C" w:rsidRDefault="002C4E3B" w:rsidP="002C4E3B">
      <w:pPr>
        <w:widowControl/>
        <w:shd w:val="clear" w:color="auto" w:fill="FFFFFF"/>
        <w:spacing w:before="100" w:beforeAutospacing="1" w:after="100" w:afterAutospacing="1" w:line="400" w:lineRule="atLeast"/>
        <w:ind w:firstLine="420"/>
        <w:rPr>
          <w:rFonts w:ascii="宋体" w:eastAsia="宋体" w:hAnsi="宋体" w:cs="宋体"/>
          <w:kern w:val="0"/>
          <w:sz w:val="28"/>
          <w:szCs w:val="28"/>
          <w:lang w:bidi="ar-SA"/>
        </w:rPr>
      </w:pPr>
      <w:r w:rsidRPr="00751D5C">
        <w:rPr>
          <w:rFonts w:ascii="宋体" w:eastAsia="宋体" w:hAnsi="宋体" w:cs="宋体" w:hint="eastAsia"/>
          <w:kern w:val="0"/>
          <w:sz w:val="28"/>
          <w:szCs w:val="28"/>
          <w:lang w:bidi="ar-SA"/>
        </w:rPr>
        <w:t>课题是文章的眼睛，学生对一篇课文最直观的印象便是课题，因此</w:t>
      </w:r>
      <w:hyperlink r:id="rId8" w:tgtFrame="_blank" w:history="1">
        <w:r w:rsidRPr="00751D5C">
          <w:rPr>
            <w:rFonts w:ascii="宋体" w:eastAsia="宋体" w:hAnsi="宋体" w:cs="宋体" w:hint="eastAsia"/>
            <w:kern w:val="0"/>
            <w:sz w:val="28"/>
            <w:szCs w:val="28"/>
            <w:u w:val="single"/>
            <w:lang w:bidi="ar-SA"/>
          </w:rPr>
          <w:t>老师</w:t>
        </w:r>
      </w:hyperlink>
      <w:r w:rsidRPr="00751D5C">
        <w:rPr>
          <w:rFonts w:ascii="宋体" w:eastAsia="宋体" w:hAnsi="宋体" w:cs="宋体" w:hint="eastAsia"/>
          <w:kern w:val="0"/>
          <w:sz w:val="28"/>
          <w:szCs w:val="28"/>
          <w:lang w:bidi="ar-SA"/>
        </w:rPr>
        <w:t>不能忽略课题的点拨。因此在教学中由图片导入课题并板书，就课题质疑。讲课题时，先让学生读一读课题，再思考课题有什么特点，学生很快会发现其中用一个逗号，将课题分为了“走”和“我们去植树”两部分，接着让学生进行比较《我们去植树》与《走，我们去植树》两个题目的不同，思考可以把“走”字去掉吗？它们的意思有什么不同？我用这样的方式处理课题，学生比较清楚地感受到“走”字的含义，即有叫别人一起去植树的意思，这样的课题给人一种号召感，在此基础上再去读课文，学生理解起来也就不难了。</w:t>
      </w:r>
    </w:p>
    <w:p w:rsidR="002C4E3B" w:rsidRPr="00751D5C" w:rsidRDefault="002C4E3B" w:rsidP="002C4E3B">
      <w:pPr>
        <w:widowControl/>
        <w:shd w:val="clear" w:color="auto" w:fill="FFFFFF"/>
        <w:spacing w:before="100" w:beforeAutospacing="1" w:after="100" w:afterAutospacing="1" w:line="400" w:lineRule="atLeast"/>
        <w:ind w:firstLine="420"/>
        <w:rPr>
          <w:rFonts w:ascii="宋体" w:eastAsia="宋体" w:hAnsi="宋体" w:cs="宋体"/>
          <w:kern w:val="0"/>
          <w:sz w:val="28"/>
          <w:szCs w:val="28"/>
          <w:lang w:bidi="ar-SA"/>
        </w:rPr>
      </w:pPr>
      <w:r w:rsidRPr="00751D5C">
        <w:rPr>
          <w:rFonts w:ascii="宋体" w:eastAsia="宋体" w:hAnsi="宋体" w:cs="宋体" w:hint="eastAsia"/>
          <w:kern w:val="0"/>
          <w:sz w:val="28"/>
          <w:szCs w:val="28"/>
          <w:lang w:bidi="ar-SA"/>
        </w:rPr>
        <w:t>2、让学生充分地</w:t>
      </w:r>
      <w:hyperlink r:id="rId9" w:tgtFrame="_blank" w:history="1">
        <w:r w:rsidRPr="00751D5C">
          <w:rPr>
            <w:rFonts w:ascii="宋体" w:eastAsia="宋体" w:hAnsi="宋体" w:cs="宋体" w:hint="eastAsia"/>
            <w:kern w:val="0"/>
            <w:sz w:val="28"/>
            <w:szCs w:val="28"/>
            <w:u w:val="single"/>
            <w:lang w:bidi="ar-SA"/>
          </w:rPr>
          <w:t>读书</w:t>
        </w:r>
      </w:hyperlink>
    </w:p>
    <w:p w:rsidR="002C4E3B" w:rsidRPr="00751D5C" w:rsidRDefault="002C4E3B" w:rsidP="002C4E3B">
      <w:pPr>
        <w:widowControl/>
        <w:shd w:val="clear" w:color="auto" w:fill="FFFFFF"/>
        <w:spacing w:before="100" w:beforeAutospacing="1" w:after="100" w:afterAutospacing="1" w:line="400" w:lineRule="atLeast"/>
        <w:ind w:firstLine="420"/>
        <w:rPr>
          <w:rFonts w:ascii="宋体" w:eastAsia="宋体" w:hAnsi="宋体" w:cs="宋体"/>
          <w:kern w:val="0"/>
          <w:sz w:val="28"/>
          <w:szCs w:val="28"/>
          <w:lang w:bidi="ar-SA"/>
        </w:rPr>
      </w:pPr>
      <w:r w:rsidRPr="00751D5C">
        <w:rPr>
          <w:rFonts w:ascii="宋体" w:eastAsia="宋体" w:hAnsi="宋体" w:cs="宋体" w:hint="eastAsia"/>
          <w:kern w:val="0"/>
          <w:sz w:val="28"/>
          <w:szCs w:val="28"/>
          <w:lang w:bidi="ar-SA"/>
        </w:rPr>
        <w:t>新课</w:t>
      </w:r>
      <w:proofErr w:type="gramStart"/>
      <w:r w:rsidRPr="00751D5C">
        <w:rPr>
          <w:rFonts w:ascii="宋体" w:eastAsia="宋体" w:hAnsi="宋体" w:cs="宋体" w:hint="eastAsia"/>
          <w:kern w:val="0"/>
          <w:sz w:val="28"/>
          <w:szCs w:val="28"/>
          <w:lang w:bidi="ar-SA"/>
        </w:rPr>
        <w:t>标非常</w:t>
      </w:r>
      <w:proofErr w:type="gramEnd"/>
      <w:r w:rsidRPr="00751D5C">
        <w:rPr>
          <w:rFonts w:ascii="宋体" w:eastAsia="宋体" w:hAnsi="宋体" w:cs="宋体" w:hint="eastAsia"/>
          <w:kern w:val="0"/>
          <w:sz w:val="28"/>
          <w:szCs w:val="28"/>
          <w:lang w:bidi="ar-SA"/>
        </w:rPr>
        <w:t>重视学生的朗读，提倡将课堂还给学生，给学生充分的读书</w:t>
      </w:r>
      <w:hyperlink r:id="rId10" w:tgtFrame="_blank" w:history="1">
        <w:r w:rsidRPr="00751D5C">
          <w:rPr>
            <w:rFonts w:ascii="宋体" w:eastAsia="宋体" w:hAnsi="宋体" w:cs="宋体" w:hint="eastAsia"/>
            <w:kern w:val="0"/>
            <w:sz w:val="28"/>
            <w:szCs w:val="28"/>
            <w:u w:val="single"/>
            <w:lang w:bidi="ar-SA"/>
          </w:rPr>
          <w:t>时间</w:t>
        </w:r>
      </w:hyperlink>
      <w:r w:rsidRPr="00751D5C">
        <w:rPr>
          <w:rFonts w:ascii="宋体" w:eastAsia="宋体" w:hAnsi="宋体" w:cs="宋体" w:hint="eastAsia"/>
          <w:kern w:val="0"/>
          <w:sz w:val="28"/>
          <w:szCs w:val="28"/>
          <w:lang w:bidi="ar-SA"/>
        </w:rPr>
        <w:t>，让学生在读中</w:t>
      </w:r>
      <w:hyperlink r:id="rId11" w:tgtFrame="_blank" w:history="1">
        <w:r w:rsidRPr="00751D5C">
          <w:rPr>
            <w:rFonts w:ascii="宋体" w:eastAsia="宋体" w:hAnsi="宋体" w:cs="宋体" w:hint="eastAsia"/>
            <w:kern w:val="0"/>
            <w:sz w:val="28"/>
            <w:szCs w:val="28"/>
            <w:u w:val="single"/>
            <w:lang w:bidi="ar-SA"/>
          </w:rPr>
          <w:t>感悟</w:t>
        </w:r>
      </w:hyperlink>
      <w:r w:rsidRPr="00751D5C">
        <w:rPr>
          <w:rFonts w:ascii="宋体" w:eastAsia="宋体" w:hAnsi="宋体" w:cs="宋体" w:hint="eastAsia"/>
          <w:kern w:val="0"/>
          <w:sz w:val="28"/>
          <w:szCs w:val="28"/>
          <w:lang w:bidi="ar-SA"/>
        </w:rPr>
        <w:t>、在读中理解，让学生在反复朗读的基础上去理解课文，朗读形式上采用了老师</w:t>
      </w:r>
      <w:proofErr w:type="gramStart"/>
      <w:r w:rsidRPr="00751D5C">
        <w:rPr>
          <w:rFonts w:ascii="宋体" w:eastAsia="宋体" w:hAnsi="宋体" w:cs="宋体" w:hint="eastAsia"/>
          <w:kern w:val="0"/>
          <w:sz w:val="28"/>
          <w:szCs w:val="28"/>
          <w:lang w:bidi="ar-SA"/>
        </w:rPr>
        <w:t>范</w:t>
      </w:r>
      <w:proofErr w:type="gramEnd"/>
      <w:r w:rsidRPr="00751D5C">
        <w:rPr>
          <w:rFonts w:ascii="宋体" w:eastAsia="宋体" w:hAnsi="宋体" w:cs="宋体" w:hint="eastAsia"/>
          <w:kern w:val="0"/>
          <w:sz w:val="28"/>
          <w:szCs w:val="28"/>
          <w:lang w:bidi="ar-SA"/>
        </w:rPr>
        <w:t>读、学生</w:t>
      </w:r>
      <w:hyperlink r:id="rId12" w:tgtFrame="_blank" w:history="1">
        <w:r w:rsidRPr="00751D5C">
          <w:rPr>
            <w:rFonts w:ascii="宋体" w:eastAsia="宋体" w:hAnsi="宋体" w:cs="宋体" w:hint="eastAsia"/>
            <w:kern w:val="0"/>
            <w:sz w:val="28"/>
            <w:szCs w:val="28"/>
            <w:u w:val="single"/>
            <w:lang w:bidi="ar-SA"/>
          </w:rPr>
          <w:t>比赛</w:t>
        </w:r>
      </w:hyperlink>
      <w:r w:rsidRPr="00751D5C">
        <w:rPr>
          <w:rFonts w:ascii="宋体" w:eastAsia="宋体" w:hAnsi="宋体" w:cs="宋体" w:hint="eastAsia"/>
          <w:kern w:val="0"/>
          <w:sz w:val="28"/>
          <w:szCs w:val="28"/>
          <w:lang w:bidi="ar-SA"/>
        </w:rPr>
        <w:t>读、指名</w:t>
      </w:r>
      <w:r w:rsidRPr="00751D5C">
        <w:rPr>
          <w:rFonts w:ascii="宋体" w:eastAsia="宋体" w:hAnsi="宋体" w:cs="宋体" w:hint="eastAsia"/>
          <w:kern w:val="0"/>
          <w:sz w:val="28"/>
          <w:szCs w:val="28"/>
          <w:lang w:bidi="ar-SA"/>
        </w:rPr>
        <w:lastRenderedPageBreak/>
        <w:t>读等多种</w:t>
      </w:r>
      <w:hyperlink r:id="rId13" w:tgtFrame="_blank" w:history="1">
        <w:r w:rsidRPr="00751D5C">
          <w:rPr>
            <w:rFonts w:ascii="宋体" w:eastAsia="宋体" w:hAnsi="宋体" w:cs="宋体" w:hint="eastAsia"/>
            <w:kern w:val="0"/>
            <w:sz w:val="28"/>
            <w:szCs w:val="28"/>
            <w:u w:val="single"/>
            <w:lang w:bidi="ar-SA"/>
          </w:rPr>
          <w:t>方法</w:t>
        </w:r>
      </w:hyperlink>
      <w:r w:rsidRPr="00751D5C">
        <w:rPr>
          <w:rFonts w:ascii="宋体" w:eastAsia="宋体" w:hAnsi="宋体" w:cs="宋体" w:hint="eastAsia"/>
          <w:kern w:val="0"/>
          <w:sz w:val="28"/>
          <w:szCs w:val="28"/>
          <w:lang w:bidi="ar-SA"/>
        </w:rPr>
        <w:t>相结合，让学生在足够的朗读中走人课文，理解课文内容，</w:t>
      </w:r>
    </w:p>
    <w:p w:rsidR="002C4E3B" w:rsidRPr="00751D5C" w:rsidRDefault="002C4E3B" w:rsidP="002C4E3B">
      <w:pPr>
        <w:widowControl/>
        <w:shd w:val="clear" w:color="auto" w:fill="FFFFFF"/>
        <w:spacing w:before="100" w:beforeAutospacing="1" w:after="100" w:afterAutospacing="1" w:line="400" w:lineRule="atLeast"/>
        <w:ind w:firstLine="420"/>
        <w:rPr>
          <w:rFonts w:ascii="宋体" w:eastAsia="宋体" w:hAnsi="宋体" w:cs="宋体"/>
          <w:kern w:val="0"/>
          <w:sz w:val="28"/>
          <w:szCs w:val="28"/>
          <w:lang w:bidi="ar-SA"/>
        </w:rPr>
      </w:pPr>
      <w:r w:rsidRPr="00751D5C">
        <w:rPr>
          <w:rFonts w:ascii="宋体" w:eastAsia="宋体" w:hAnsi="宋体" w:cs="宋体" w:hint="eastAsia"/>
          <w:kern w:val="0"/>
          <w:sz w:val="28"/>
          <w:szCs w:val="28"/>
          <w:lang w:bidi="ar-SA"/>
        </w:rPr>
        <w:t>3、抓课后问题，引导思考</w:t>
      </w:r>
    </w:p>
    <w:p w:rsidR="002C4E3B" w:rsidRPr="00751D5C" w:rsidRDefault="002C4E3B" w:rsidP="002C4E3B">
      <w:pPr>
        <w:widowControl/>
        <w:shd w:val="clear" w:color="auto" w:fill="FFFFFF"/>
        <w:spacing w:before="100" w:beforeAutospacing="1" w:after="100" w:afterAutospacing="1" w:line="400" w:lineRule="atLeast"/>
        <w:ind w:firstLine="420"/>
        <w:rPr>
          <w:rFonts w:ascii="宋体" w:eastAsia="宋体" w:hAnsi="宋体" w:cs="宋体"/>
          <w:kern w:val="0"/>
          <w:sz w:val="28"/>
          <w:szCs w:val="28"/>
          <w:lang w:bidi="ar-SA"/>
        </w:rPr>
      </w:pPr>
      <w:r w:rsidRPr="00751D5C">
        <w:rPr>
          <w:rFonts w:ascii="宋体" w:eastAsia="宋体" w:hAnsi="宋体" w:cs="宋体" w:hint="eastAsia"/>
          <w:kern w:val="0"/>
          <w:sz w:val="28"/>
          <w:szCs w:val="28"/>
          <w:lang w:bidi="ar-SA"/>
        </w:rPr>
        <w:t>有时课后问题的设计可以为教者提供最佳的教学切入口，</w:t>
      </w:r>
      <w:hyperlink r:id="rId14" w:tgtFrame="_blank" w:history="1">
        <w:r w:rsidRPr="00751D5C">
          <w:rPr>
            <w:rFonts w:ascii="宋体" w:eastAsia="宋体" w:hAnsi="宋体" w:cs="宋体" w:hint="eastAsia"/>
            <w:kern w:val="0"/>
            <w:sz w:val="28"/>
            <w:szCs w:val="28"/>
            <w:u w:val="single"/>
            <w:lang w:bidi="ar-SA"/>
          </w:rPr>
          <w:t>教师</w:t>
        </w:r>
      </w:hyperlink>
      <w:r w:rsidRPr="00751D5C">
        <w:rPr>
          <w:rFonts w:ascii="宋体" w:eastAsia="宋体" w:hAnsi="宋体" w:cs="宋体" w:hint="eastAsia"/>
          <w:kern w:val="0"/>
          <w:sz w:val="28"/>
          <w:szCs w:val="28"/>
          <w:lang w:bidi="ar-SA"/>
        </w:rPr>
        <w:t>如能充分利用课后问题的提示，引领学生</w:t>
      </w:r>
      <w:proofErr w:type="gramStart"/>
      <w:r w:rsidRPr="00751D5C">
        <w:rPr>
          <w:rFonts w:ascii="宋体" w:eastAsia="宋体" w:hAnsi="宋体" w:cs="宋体" w:hint="eastAsia"/>
          <w:kern w:val="0"/>
          <w:sz w:val="28"/>
          <w:szCs w:val="28"/>
          <w:lang w:bidi="ar-SA"/>
        </w:rPr>
        <w:t>潜心会</w:t>
      </w:r>
      <w:proofErr w:type="gramEnd"/>
      <w:r w:rsidRPr="00751D5C">
        <w:rPr>
          <w:rFonts w:ascii="宋体" w:eastAsia="宋体" w:hAnsi="宋体" w:cs="宋体" w:hint="eastAsia"/>
          <w:kern w:val="0"/>
          <w:sz w:val="28"/>
          <w:szCs w:val="28"/>
          <w:lang w:bidi="ar-SA"/>
        </w:rPr>
        <w:t>文，深刻地思考，就能在准确地"把握文章主要内容"的基础上，深入地探讨课文的内涵，深刻地"体会文章表达的思想感情"。例如本课课后练习第4题"联系课文内容，说说植树有哪些好处"，在教学之前我先让学生带着问题自读诗歌，</w:t>
      </w:r>
      <w:proofErr w:type="gramStart"/>
      <w:r w:rsidRPr="00751D5C">
        <w:rPr>
          <w:rFonts w:ascii="宋体" w:eastAsia="宋体" w:hAnsi="宋体" w:cs="宋体" w:hint="eastAsia"/>
          <w:kern w:val="0"/>
          <w:sz w:val="28"/>
          <w:szCs w:val="28"/>
          <w:lang w:bidi="ar-SA"/>
        </w:rPr>
        <w:t>找出写</w:t>
      </w:r>
      <w:proofErr w:type="gramEnd"/>
      <w:r w:rsidRPr="00751D5C">
        <w:rPr>
          <w:rFonts w:ascii="宋体" w:eastAsia="宋体" w:hAnsi="宋体" w:cs="宋体" w:hint="eastAsia"/>
          <w:kern w:val="0"/>
          <w:sz w:val="28"/>
          <w:szCs w:val="28"/>
          <w:lang w:bidi="ar-SA"/>
        </w:rPr>
        <w:t>植树的好处的章节重点阅读，查找</w:t>
      </w:r>
      <w:hyperlink r:id="rId15" w:tgtFrame="_blank" w:history="1">
        <w:r w:rsidRPr="00751D5C">
          <w:rPr>
            <w:rFonts w:ascii="宋体" w:eastAsia="宋体" w:hAnsi="宋体" w:cs="宋体" w:hint="eastAsia"/>
            <w:kern w:val="0"/>
            <w:sz w:val="28"/>
            <w:szCs w:val="28"/>
            <w:u w:val="single"/>
            <w:lang w:bidi="ar-SA"/>
          </w:rPr>
          <w:t>资料</w:t>
        </w:r>
      </w:hyperlink>
      <w:r w:rsidRPr="00751D5C">
        <w:rPr>
          <w:rFonts w:ascii="宋体" w:eastAsia="宋体" w:hAnsi="宋体" w:cs="宋体" w:hint="eastAsia"/>
          <w:kern w:val="0"/>
          <w:sz w:val="28"/>
          <w:szCs w:val="28"/>
          <w:lang w:bidi="ar-SA"/>
        </w:rPr>
        <w:t>了解；在教学之中巧妙的设计一个</w:t>
      </w:r>
      <w:hyperlink r:id="rId16" w:tgtFrame="_blank" w:history="1">
        <w:r w:rsidRPr="00751D5C">
          <w:rPr>
            <w:rFonts w:ascii="宋体" w:eastAsia="宋体" w:hAnsi="宋体" w:cs="宋体" w:hint="eastAsia"/>
            <w:kern w:val="0"/>
            <w:sz w:val="28"/>
            <w:szCs w:val="28"/>
            <w:u w:val="single"/>
            <w:lang w:bidi="ar-SA"/>
          </w:rPr>
          <w:t>讨论</w:t>
        </w:r>
      </w:hyperlink>
      <w:r w:rsidRPr="00751D5C">
        <w:rPr>
          <w:rFonts w:ascii="宋体" w:eastAsia="宋体" w:hAnsi="宋体" w:cs="宋体" w:hint="eastAsia"/>
          <w:kern w:val="0"/>
          <w:sz w:val="28"/>
          <w:szCs w:val="28"/>
          <w:lang w:bidi="ar-SA"/>
        </w:rPr>
        <w:t>"植树造林为我们的</w:t>
      </w:r>
      <w:hyperlink r:id="rId17" w:tgtFrame="_blank" w:history="1">
        <w:r w:rsidRPr="00751D5C">
          <w:rPr>
            <w:rFonts w:ascii="宋体" w:eastAsia="宋体" w:hAnsi="宋体" w:cs="宋体" w:hint="eastAsia"/>
            <w:kern w:val="0"/>
            <w:sz w:val="28"/>
            <w:szCs w:val="28"/>
            <w:u w:val="single"/>
            <w:lang w:bidi="ar-SA"/>
          </w:rPr>
          <w:t>生活</w:t>
        </w:r>
      </w:hyperlink>
      <w:r w:rsidRPr="00751D5C">
        <w:rPr>
          <w:rFonts w:ascii="宋体" w:eastAsia="宋体" w:hAnsi="宋体" w:cs="宋体" w:hint="eastAsia"/>
          <w:kern w:val="0"/>
          <w:sz w:val="28"/>
          <w:szCs w:val="28"/>
          <w:lang w:bidi="ar-SA"/>
        </w:rPr>
        <w:t>带来了哪些好处？"学生便会想起家具，课桌、架桥、铁</w:t>
      </w:r>
      <w:hyperlink r:id="rId18" w:tgtFrame="_blank" w:history="1">
        <w:r w:rsidRPr="00751D5C">
          <w:rPr>
            <w:rFonts w:ascii="宋体" w:eastAsia="宋体" w:hAnsi="宋体" w:cs="宋体" w:hint="eastAsia"/>
            <w:kern w:val="0"/>
            <w:sz w:val="28"/>
            <w:szCs w:val="28"/>
            <w:u w:val="single"/>
            <w:lang w:bidi="ar-SA"/>
          </w:rPr>
          <w:t>路</w:t>
        </w:r>
      </w:hyperlink>
      <w:r w:rsidRPr="00751D5C">
        <w:rPr>
          <w:rFonts w:ascii="宋体" w:eastAsia="宋体" w:hAnsi="宋体" w:cs="宋体" w:hint="eastAsia"/>
          <w:kern w:val="0"/>
          <w:sz w:val="28"/>
          <w:szCs w:val="28"/>
          <w:lang w:bidi="ar-SA"/>
        </w:rPr>
        <w:t>枕木等都会用到树木。它的好处数不胜数。在教学之后让学生回顾</w:t>
      </w:r>
      <w:hyperlink r:id="rId19" w:tgtFrame="_blank" w:history="1">
        <w:r w:rsidRPr="00751D5C">
          <w:rPr>
            <w:rFonts w:ascii="宋体" w:eastAsia="宋体" w:hAnsi="宋体" w:cs="宋体" w:hint="eastAsia"/>
            <w:kern w:val="0"/>
            <w:sz w:val="28"/>
            <w:szCs w:val="28"/>
            <w:u w:val="single"/>
            <w:lang w:bidi="ar-SA"/>
          </w:rPr>
          <w:t>总结</w:t>
        </w:r>
      </w:hyperlink>
      <w:r w:rsidRPr="00751D5C">
        <w:rPr>
          <w:rFonts w:ascii="宋体" w:eastAsia="宋体" w:hAnsi="宋体" w:cs="宋体" w:hint="eastAsia"/>
          <w:kern w:val="0"/>
          <w:sz w:val="28"/>
          <w:szCs w:val="28"/>
          <w:lang w:bidi="ar-SA"/>
        </w:rPr>
        <w:t>全诗，整体把握文章主要内容，从而起到复习巩固的作用。这样学生学起来轻松效率高。</w:t>
      </w:r>
    </w:p>
    <w:p w:rsidR="00881B4F" w:rsidRPr="007F367E" w:rsidRDefault="002C4E3B" w:rsidP="007F367E">
      <w:pPr>
        <w:widowControl/>
        <w:shd w:val="clear" w:color="auto" w:fill="FFFFFF"/>
        <w:spacing w:before="100" w:beforeAutospacing="1" w:after="100" w:afterAutospacing="1" w:line="400" w:lineRule="atLeast"/>
        <w:ind w:firstLine="420"/>
        <w:rPr>
          <w:rFonts w:ascii="宋体" w:eastAsia="宋体" w:hAnsi="宋体" w:cs="宋体" w:hint="eastAsia"/>
          <w:kern w:val="0"/>
          <w:sz w:val="28"/>
          <w:szCs w:val="28"/>
          <w:lang w:bidi="ar-SA"/>
        </w:rPr>
      </w:pPr>
      <w:r w:rsidRPr="00751D5C">
        <w:rPr>
          <w:rFonts w:ascii="宋体" w:eastAsia="宋体" w:hAnsi="宋体" w:cs="宋体" w:hint="eastAsia"/>
          <w:kern w:val="0"/>
          <w:sz w:val="28"/>
          <w:szCs w:val="28"/>
          <w:lang w:bidi="ar-SA"/>
        </w:rPr>
        <w:t>但这节课的教学也有不足之处：在字词教学上，对于一些易错读音与字架结构，我采用的方法是在PPT上将相关字标红，并讲解其注意点，这样下来，整堂课老师讲的地方太多，学生自己说的部分也就相应少了，对于字词部分完全可以让学生自己先读，在多次朗读后鼓励学生自己来说一说在学习生字词中我们需要注意些什么，这样让学生以“小老师”的形式参与到课堂上来，发挥主体作用，而老师所要做的就是在关键点进行适当的指导。我想在今后的教学中我应该注意，多放手，多鼓励学生去说，去学，这样效果会更佳！</w:t>
      </w:r>
    </w:p>
    <w:sectPr w:rsidR="00881B4F" w:rsidRPr="007F367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Microsoft Himalaya">
    <w:panose1 w:val="01010100010101010101"/>
    <w:charset w:val="00"/>
    <w:family w:val="auto"/>
    <w:pitch w:val="variable"/>
    <w:sig w:usb0="80000003" w:usb1="00010000" w:usb2="0000004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4E3B"/>
    <w:rsid w:val="002C4E3B"/>
    <w:rsid w:val="002F2FD1"/>
    <w:rsid w:val="00751D5C"/>
    <w:rsid w:val="007F367E"/>
    <w:rsid w:val="00881B4F"/>
  </w:rsids>
  <m:mathPr>
    <m:mathFont m:val="Cambria Math"/>
    <m:brkBin m:val="before"/>
    <m:brkBinSub m:val="--"/>
    <m:smallFrac m:val="0"/>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7693F04-E51F-4D45-B863-D70DB77C6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32"/>
        <w:lang w:val="en-US" w:eastAsia="zh-CN" w:bidi="bo-C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3">
    <w:name w:val="heading 3"/>
    <w:basedOn w:val="a"/>
    <w:link w:val="3Char"/>
    <w:uiPriority w:val="9"/>
    <w:qFormat/>
    <w:rsid w:val="002C4E3B"/>
    <w:pPr>
      <w:widowControl/>
      <w:spacing w:before="100" w:beforeAutospacing="1" w:after="100" w:afterAutospacing="1"/>
      <w:jc w:val="left"/>
      <w:outlineLvl w:val="2"/>
    </w:pPr>
    <w:rPr>
      <w:rFonts w:ascii="宋体" w:eastAsia="宋体" w:hAnsi="宋体" w:cs="宋体"/>
      <w:b/>
      <w:bCs/>
      <w:kern w:val="0"/>
      <w:sz w:val="27"/>
      <w:szCs w:val="27"/>
      <w:lang w:bidi="ar-SA"/>
    </w:rPr>
  </w:style>
  <w:style w:type="paragraph" w:styleId="4">
    <w:name w:val="heading 4"/>
    <w:basedOn w:val="a"/>
    <w:link w:val="4Char"/>
    <w:uiPriority w:val="9"/>
    <w:qFormat/>
    <w:rsid w:val="002C4E3B"/>
    <w:pPr>
      <w:widowControl/>
      <w:spacing w:before="100" w:beforeAutospacing="1" w:after="100" w:afterAutospacing="1"/>
      <w:jc w:val="left"/>
      <w:outlineLvl w:val="3"/>
    </w:pPr>
    <w:rPr>
      <w:rFonts w:ascii="宋体" w:eastAsia="宋体" w:hAnsi="宋体" w:cs="宋体"/>
      <w:b/>
      <w:bCs/>
      <w:kern w:val="0"/>
      <w:sz w:val="24"/>
      <w:szCs w:val="24"/>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2C4E3B"/>
    <w:rPr>
      <w:rFonts w:ascii="宋体" w:eastAsia="宋体" w:hAnsi="宋体" w:cs="宋体"/>
      <w:b/>
      <w:bCs/>
      <w:kern w:val="0"/>
      <w:sz w:val="27"/>
      <w:szCs w:val="27"/>
      <w:lang w:bidi="ar-SA"/>
    </w:rPr>
  </w:style>
  <w:style w:type="character" w:customStyle="1" w:styleId="4Char">
    <w:name w:val="标题 4 Char"/>
    <w:basedOn w:val="a0"/>
    <w:link w:val="4"/>
    <w:uiPriority w:val="9"/>
    <w:rsid w:val="002C4E3B"/>
    <w:rPr>
      <w:rFonts w:ascii="宋体" w:eastAsia="宋体" w:hAnsi="宋体" w:cs="宋体"/>
      <w:b/>
      <w:bCs/>
      <w:kern w:val="0"/>
      <w:sz w:val="24"/>
      <w:szCs w:val="24"/>
      <w:lang w:bidi="ar-SA"/>
    </w:rPr>
  </w:style>
  <w:style w:type="character" w:styleId="a3">
    <w:name w:val="Hyperlink"/>
    <w:basedOn w:val="a0"/>
    <w:uiPriority w:val="99"/>
    <w:semiHidden/>
    <w:unhideWhenUsed/>
    <w:rsid w:val="002C4E3B"/>
    <w:rPr>
      <w:color w:val="0000FF"/>
      <w:u w:val="single"/>
    </w:rPr>
  </w:style>
  <w:style w:type="paragraph" w:styleId="a4">
    <w:name w:val="Normal (Web)"/>
    <w:basedOn w:val="a"/>
    <w:uiPriority w:val="99"/>
    <w:semiHidden/>
    <w:unhideWhenUsed/>
    <w:rsid w:val="002C4E3B"/>
    <w:pPr>
      <w:widowControl/>
      <w:spacing w:before="100" w:beforeAutospacing="1" w:after="100" w:afterAutospacing="1"/>
      <w:jc w:val="left"/>
    </w:pPr>
    <w:rPr>
      <w:rFonts w:ascii="宋体" w:eastAsia="宋体" w:hAnsi="宋体" w:cs="宋体"/>
      <w:kern w:val="0"/>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6629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njs.com/Special/laoshi/" TargetMode="External"/><Relationship Id="rId13" Type="http://schemas.openxmlformats.org/officeDocument/2006/relationships/hyperlink" Target="https://www.unjs.com/Special/xuexifangfa/" TargetMode="External"/><Relationship Id="rId18" Type="http://schemas.openxmlformats.org/officeDocument/2006/relationships/hyperlink" Target="https://www.unjs.com/Special/lu/" TargetMode="Externa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https://www.unjs.com/Special/zuowentimu/" TargetMode="External"/><Relationship Id="rId12" Type="http://schemas.openxmlformats.org/officeDocument/2006/relationships/hyperlink" Target="https://www.unjs.com/Special/bahebisai/" TargetMode="External"/><Relationship Id="rId17" Type="http://schemas.openxmlformats.org/officeDocument/2006/relationships/hyperlink" Target="https://www.unjs.com/zuowendaquan/shenghuozuowen/" TargetMode="External"/><Relationship Id="rId2" Type="http://schemas.openxmlformats.org/officeDocument/2006/relationships/settings" Target="settings.xml"/><Relationship Id="rId16" Type="http://schemas.openxmlformats.org/officeDocument/2006/relationships/hyperlink" Target="https://www.unjs.com/Special/jiefangsixiang/"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www.unjs.com/Special/sixianggongzuozongjie/" TargetMode="External"/><Relationship Id="rId11" Type="http://schemas.openxmlformats.org/officeDocument/2006/relationships/hyperlink" Target="https://www.unjs.com/Special/renshengganwu/" TargetMode="External"/><Relationship Id="rId5" Type="http://schemas.openxmlformats.org/officeDocument/2006/relationships/hyperlink" Target="https://www.unjs.com/fanwenwang/xdth/" TargetMode="External"/><Relationship Id="rId15" Type="http://schemas.openxmlformats.org/officeDocument/2006/relationships/hyperlink" Target="https://www.unjs.com/fanwenwang/ziliao/" TargetMode="External"/><Relationship Id="rId10" Type="http://schemas.openxmlformats.org/officeDocument/2006/relationships/hyperlink" Target="https://www.unjs.com/Special/zhenxishijiandemingyan/" TargetMode="External"/><Relationship Id="rId19" Type="http://schemas.openxmlformats.org/officeDocument/2006/relationships/hyperlink" Target="https://www.unjs.com/gongzuozongjie/" TargetMode="External"/><Relationship Id="rId4" Type="http://schemas.openxmlformats.org/officeDocument/2006/relationships/hyperlink" Target="https://www.unjs.com/Special/lizhiwenzhang/" TargetMode="External"/><Relationship Id="rId9" Type="http://schemas.openxmlformats.org/officeDocument/2006/relationships/hyperlink" Target="https://www.unjs.com/Special/dushumingyan/" TargetMode="External"/><Relationship Id="rId14" Type="http://schemas.openxmlformats.org/officeDocument/2006/relationships/hyperlink" Target="https://www.unjs.com/Special/jiaoshigongzuozongjie/"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331</Words>
  <Characters>1888</Characters>
  <Application>Microsoft Office Word</Application>
  <DocSecurity>0</DocSecurity>
  <Lines>15</Lines>
  <Paragraphs>4</Paragraphs>
  <ScaleCrop>false</ScaleCrop>
  <Company/>
  <LinksUpToDate>false</LinksUpToDate>
  <CharactersWithSpaces>2215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zemaro</cp:lastModifiedBy>
  <cp:revision>4</cp:revision>
  <dcterms:created xsi:type="dcterms:W3CDTF">2018-08-04T08:43:00Z</dcterms:created>
  <dcterms:modified xsi:type="dcterms:W3CDTF">2018-08-09T06:12:00Z</dcterms:modified>
</cp:coreProperties>
</file>