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735" w:rsidRPr="00BA6E5A" w:rsidRDefault="001B0735" w:rsidP="001B0735">
      <w:pPr>
        <w:pStyle w:val="a3"/>
        <w:shd w:val="clear" w:color="auto" w:fill="FFFFFF"/>
        <w:wordWrap w:val="0"/>
        <w:spacing w:before="0" w:beforeAutospacing="0" w:after="240" w:afterAutospacing="0" w:line="315" w:lineRule="atLeast"/>
        <w:ind w:firstLine="480"/>
        <w:rPr>
          <w:rFonts w:cs="Arial"/>
          <w:sz w:val="21"/>
          <w:szCs w:val="21"/>
        </w:rPr>
      </w:pPr>
      <w:r w:rsidRPr="00BA6E5A">
        <w:rPr>
          <w:rFonts w:cs="Arial"/>
          <w:sz w:val="21"/>
          <w:szCs w:val="21"/>
        </w:rPr>
        <w:t>练习</w:t>
      </w:r>
      <w:r w:rsidRPr="00BA6E5A">
        <w:rPr>
          <w:rFonts w:cs="Arial" w:hint="eastAsia"/>
          <w:sz w:val="21"/>
          <w:szCs w:val="21"/>
        </w:rPr>
        <w:t>3教学反思</w:t>
      </w:r>
      <w:bookmarkStart w:id="0" w:name="_GoBack"/>
      <w:bookmarkEnd w:id="0"/>
    </w:p>
    <w:p w:rsidR="001B0735" w:rsidRPr="00BA6E5A" w:rsidRDefault="001B0735" w:rsidP="001B0735">
      <w:pPr>
        <w:pStyle w:val="a3"/>
        <w:shd w:val="clear" w:color="auto" w:fill="FFFFFF"/>
        <w:wordWrap w:val="0"/>
        <w:spacing w:before="0" w:beforeAutospacing="0" w:after="240" w:afterAutospacing="0" w:line="315" w:lineRule="atLeast"/>
        <w:ind w:firstLine="480"/>
        <w:rPr>
          <w:rFonts w:cs="Arial"/>
          <w:sz w:val="21"/>
          <w:szCs w:val="21"/>
        </w:rPr>
      </w:pPr>
      <w:r w:rsidRPr="00BA6E5A">
        <w:rPr>
          <w:rFonts w:cs="Arial"/>
          <w:sz w:val="21"/>
          <w:szCs w:val="21"/>
        </w:rPr>
        <w:t>第一课时</w:t>
      </w:r>
    </w:p>
    <w:p w:rsidR="001B0735" w:rsidRPr="00BA6E5A" w:rsidRDefault="001B0735" w:rsidP="001B0735">
      <w:pPr>
        <w:pStyle w:val="a3"/>
        <w:shd w:val="clear" w:color="auto" w:fill="FFFFFF"/>
        <w:wordWrap w:val="0"/>
        <w:spacing w:before="0" w:beforeAutospacing="0" w:after="240" w:afterAutospacing="0" w:line="315" w:lineRule="atLeast"/>
        <w:ind w:firstLine="480"/>
        <w:rPr>
          <w:rFonts w:cs="Arial"/>
          <w:sz w:val="21"/>
          <w:szCs w:val="21"/>
        </w:rPr>
      </w:pPr>
      <w:r w:rsidRPr="00BA6E5A">
        <w:rPr>
          <w:rFonts w:cs="Arial"/>
          <w:sz w:val="21"/>
          <w:szCs w:val="21"/>
        </w:rPr>
        <w:t>“处处留心”：本项语文拓展性练习题将引领学生留心我国古典名著，以本题内容为重点，以其他知识为延伸，进行综合性学习汇报。第一题是诵读精彩片段，表现出关云长的神勇气概。第二题是讲“三国”的故事，力求完整，表演绘声绘色。</w:t>
      </w:r>
    </w:p>
    <w:p w:rsidR="001B0735" w:rsidRPr="00BA6E5A" w:rsidRDefault="001B0735" w:rsidP="001B0735">
      <w:pPr>
        <w:pStyle w:val="a3"/>
        <w:shd w:val="clear" w:color="auto" w:fill="FFFFFF"/>
        <w:wordWrap w:val="0"/>
        <w:spacing w:before="0" w:beforeAutospacing="0" w:after="240" w:afterAutospacing="0" w:line="315" w:lineRule="atLeast"/>
        <w:ind w:firstLine="480"/>
        <w:rPr>
          <w:rFonts w:cs="Arial"/>
          <w:sz w:val="21"/>
          <w:szCs w:val="21"/>
        </w:rPr>
      </w:pPr>
      <w:r w:rsidRPr="00BA6E5A">
        <w:rPr>
          <w:rFonts w:cs="Arial"/>
          <w:sz w:val="21"/>
          <w:szCs w:val="21"/>
        </w:rPr>
        <w:t>诵读部分为古文，学生接触少，理解难，因此我把难读、难解的字词直接出示给学生，让学生较容易的读顺、读通、读通短文。只有在通顺、理解的基础上，才有可能读出关羽的神勇气概来。而为了情绪渲染的需要，在开篇补充《关于温酒斩华雄》的背景，在中间结合北方冬季的气温来理解“其酒尚温”，从而体会关羽极短时间</w:t>
      </w:r>
      <w:proofErr w:type="gramStart"/>
      <w:r w:rsidRPr="00BA6E5A">
        <w:rPr>
          <w:rFonts w:cs="Arial"/>
          <w:sz w:val="21"/>
          <w:szCs w:val="21"/>
        </w:rPr>
        <w:t>内斩华雄</w:t>
      </w:r>
      <w:proofErr w:type="gramEnd"/>
      <w:r w:rsidRPr="00BA6E5A">
        <w:rPr>
          <w:rFonts w:cs="Arial"/>
          <w:sz w:val="21"/>
          <w:szCs w:val="21"/>
        </w:rPr>
        <w:t>之头的神勇，这都加强了学生诵读的效果。</w:t>
      </w:r>
    </w:p>
    <w:p w:rsidR="001B0735" w:rsidRPr="00BA6E5A" w:rsidRDefault="001B0735" w:rsidP="001B0735">
      <w:pPr>
        <w:pStyle w:val="a3"/>
        <w:shd w:val="clear" w:color="auto" w:fill="FFFFFF"/>
        <w:wordWrap w:val="0"/>
        <w:spacing w:before="0" w:beforeAutospacing="0" w:after="240" w:afterAutospacing="0" w:line="315" w:lineRule="atLeast"/>
        <w:ind w:firstLine="480"/>
        <w:rPr>
          <w:rFonts w:cs="Arial"/>
          <w:sz w:val="21"/>
          <w:szCs w:val="21"/>
        </w:rPr>
      </w:pPr>
      <w:r w:rsidRPr="00BA6E5A">
        <w:rPr>
          <w:rFonts w:cs="Arial"/>
          <w:sz w:val="21"/>
          <w:szCs w:val="21"/>
        </w:rPr>
        <w:t>在指导朗读时，突出了语言、动作和场景描写，一方面是引导学生抓住诵读重点，另一方面也为后面的讲故事提供了方法指导。但这一部分，设计比较保守，因为作为新教师，驾驭课堂的能力还不够。本可以和后面更紧密的联系起来，直接让学生用自己的话讲述《关羽温酒斩华雄》这个故事，再从旁加以指导，但考虑本班学情，会出现完全照着翻译直译且千篇一律的情况，而放弃这一设计。</w:t>
      </w:r>
    </w:p>
    <w:p w:rsidR="001B0735" w:rsidRPr="00BA6E5A" w:rsidRDefault="001B0735" w:rsidP="001B0735">
      <w:pPr>
        <w:pStyle w:val="a3"/>
        <w:shd w:val="clear" w:color="auto" w:fill="FFFFFF"/>
        <w:wordWrap w:val="0"/>
        <w:spacing w:before="0" w:beforeAutospacing="0" w:after="240" w:afterAutospacing="0" w:line="315" w:lineRule="atLeast"/>
        <w:ind w:firstLine="480"/>
        <w:rPr>
          <w:rFonts w:cs="Arial"/>
          <w:sz w:val="21"/>
          <w:szCs w:val="21"/>
        </w:rPr>
      </w:pPr>
      <w:r w:rsidRPr="00BA6E5A">
        <w:rPr>
          <w:rFonts w:cs="Arial"/>
          <w:sz w:val="21"/>
          <w:szCs w:val="21"/>
        </w:rPr>
        <w:t>讲故事本来就是学生感兴趣的内容，有一些同学还非常</w:t>
      </w:r>
      <w:proofErr w:type="gramStart"/>
      <w:r w:rsidRPr="00BA6E5A">
        <w:rPr>
          <w:rFonts w:cs="Arial"/>
          <w:sz w:val="21"/>
          <w:szCs w:val="21"/>
        </w:rPr>
        <w:t>愿意边</w:t>
      </w:r>
      <w:proofErr w:type="gramEnd"/>
      <w:r w:rsidRPr="00BA6E5A">
        <w:rPr>
          <w:rFonts w:cs="Arial"/>
          <w:sz w:val="21"/>
          <w:szCs w:val="21"/>
        </w:rPr>
        <w:t>讲边演，但前面的诵读过于着力，致使这一精彩部分未能有足够时间让学生充分展示，这也是这节课一个大的遗憾。</w:t>
      </w:r>
    </w:p>
    <w:p w:rsidR="001B0735" w:rsidRPr="00BA6E5A" w:rsidRDefault="001B0735" w:rsidP="001B0735">
      <w:pPr>
        <w:pStyle w:val="a3"/>
        <w:shd w:val="clear" w:color="auto" w:fill="FFFFFF"/>
        <w:wordWrap w:val="0"/>
        <w:spacing w:before="0" w:beforeAutospacing="0" w:after="240" w:afterAutospacing="0" w:line="315" w:lineRule="atLeast"/>
        <w:ind w:firstLine="480"/>
        <w:rPr>
          <w:rFonts w:cs="Arial"/>
          <w:sz w:val="21"/>
          <w:szCs w:val="21"/>
        </w:rPr>
      </w:pPr>
      <w:r w:rsidRPr="00BA6E5A">
        <w:rPr>
          <w:rFonts w:cs="Arial"/>
          <w:sz w:val="21"/>
          <w:szCs w:val="21"/>
        </w:rPr>
        <w:t> </w:t>
      </w:r>
    </w:p>
    <w:p w:rsidR="001B0735" w:rsidRPr="00BA6E5A" w:rsidRDefault="001B0735" w:rsidP="001B0735">
      <w:pPr>
        <w:pStyle w:val="a3"/>
        <w:shd w:val="clear" w:color="auto" w:fill="FFFFFF"/>
        <w:wordWrap w:val="0"/>
        <w:spacing w:before="0" w:beforeAutospacing="0" w:after="240" w:afterAutospacing="0" w:line="315" w:lineRule="atLeast"/>
        <w:rPr>
          <w:rFonts w:cs="Arial"/>
          <w:sz w:val="21"/>
          <w:szCs w:val="21"/>
        </w:rPr>
      </w:pPr>
      <w:r w:rsidRPr="00BA6E5A">
        <w:rPr>
          <w:rFonts w:cs="Arial"/>
          <w:sz w:val="21"/>
          <w:szCs w:val="21"/>
        </w:rPr>
        <w:t>第二课时</w:t>
      </w:r>
    </w:p>
    <w:p w:rsidR="001B0735" w:rsidRPr="00BA6E5A" w:rsidRDefault="001B0735" w:rsidP="001B0735">
      <w:pPr>
        <w:pStyle w:val="a3"/>
        <w:shd w:val="clear" w:color="auto" w:fill="FFFFFF"/>
        <w:wordWrap w:val="0"/>
        <w:spacing w:before="0" w:beforeAutospacing="0" w:after="240" w:afterAutospacing="0" w:line="315" w:lineRule="atLeast"/>
        <w:ind w:firstLine="480"/>
        <w:rPr>
          <w:rFonts w:cs="Arial"/>
          <w:sz w:val="21"/>
          <w:szCs w:val="21"/>
        </w:rPr>
      </w:pPr>
      <w:r w:rsidRPr="00BA6E5A">
        <w:rPr>
          <w:rFonts w:cs="Arial"/>
          <w:sz w:val="21"/>
          <w:szCs w:val="21"/>
        </w:rPr>
        <w:t>每次上口语交际课，我都是有些忐忑的。</w:t>
      </w:r>
      <w:proofErr w:type="gramStart"/>
      <w:r w:rsidRPr="00BA6E5A">
        <w:rPr>
          <w:rFonts w:cs="Arial"/>
          <w:sz w:val="21"/>
          <w:szCs w:val="21"/>
        </w:rPr>
        <w:t>虽然队口语</w:t>
      </w:r>
      <w:proofErr w:type="gramEnd"/>
      <w:r w:rsidRPr="00BA6E5A">
        <w:rPr>
          <w:rFonts w:cs="Arial"/>
          <w:sz w:val="21"/>
          <w:szCs w:val="21"/>
        </w:rPr>
        <w:t>交际有理论上的认识，明白“口语交际能力是现代公民的必备能力，应该培养学生倾听、表达和应对的能力，使学生具有文明、和谐的进行人际交流的素养”。要让学生“在各种交际活动中，学会倾听、表达和交流，初步学会文明地进行人际沟通和社会交往。”其参与性、互动性和情境性等突出特点，让口语交际课有章可循，却也极难把握。一旦掌握不好，一堂课可能变得脱离控制，也可能变成理论课的感觉，学生完全是木讷的。</w:t>
      </w:r>
    </w:p>
    <w:p w:rsidR="001B0735" w:rsidRPr="00BA6E5A" w:rsidRDefault="001B0735" w:rsidP="001B0735">
      <w:pPr>
        <w:pStyle w:val="a3"/>
        <w:shd w:val="clear" w:color="auto" w:fill="FFFFFF"/>
        <w:wordWrap w:val="0"/>
        <w:spacing w:before="0" w:beforeAutospacing="0" w:after="240" w:afterAutospacing="0" w:line="315" w:lineRule="atLeast"/>
        <w:ind w:firstLine="480"/>
        <w:rPr>
          <w:rFonts w:cs="Arial"/>
          <w:sz w:val="21"/>
          <w:szCs w:val="21"/>
        </w:rPr>
      </w:pPr>
      <w:r w:rsidRPr="00BA6E5A">
        <w:rPr>
          <w:rFonts w:cs="Arial"/>
          <w:sz w:val="21"/>
          <w:szCs w:val="21"/>
        </w:rPr>
        <w:t>上这节课，我力求让学生在具体的交际情境中走近生活，培养学生关爱他人的品质，并学会如何安慰他人。整堂课在设计时注重情境和互动，创设了“安慰小站”的大情境，又在其中创设各种小情境，在情境中穿插师生交流、生生交流、师评生、</w:t>
      </w:r>
      <w:proofErr w:type="gramStart"/>
      <w:r w:rsidRPr="00BA6E5A">
        <w:rPr>
          <w:rFonts w:cs="Arial"/>
          <w:sz w:val="21"/>
          <w:szCs w:val="21"/>
        </w:rPr>
        <w:t>生评生等</w:t>
      </w:r>
      <w:proofErr w:type="gramEnd"/>
      <w:r w:rsidRPr="00BA6E5A">
        <w:rPr>
          <w:rFonts w:cs="Arial"/>
          <w:sz w:val="21"/>
          <w:szCs w:val="21"/>
        </w:rPr>
        <w:t>互动模式。为了贴近学生生活，我将书上的给出的第二种和第三种情形去掉，换上学生常遇到的状况，让学生产生说话的欲望，并有话可说。</w:t>
      </w:r>
    </w:p>
    <w:p w:rsidR="001B0735" w:rsidRPr="00BA6E5A" w:rsidRDefault="001B0735" w:rsidP="001B0735">
      <w:pPr>
        <w:pStyle w:val="a3"/>
        <w:shd w:val="clear" w:color="auto" w:fill="FFFFFF"/>
        <w:wordWrap w:val="0"/>
        <w:spacing w:before="0" w:beforeAutospacing="0" w:after="240" w:afterAutospacing="0" w:line="315" w:lineRule="atLeast"/>
        <w:ind w:firstLine="480"/>
        <w:rPr>
          <w:rFonts w:cs="Arial"/>
          <w:sz w:val="21"/>
          <w:szCs w:val="21"/>
        </w:rPr>
      </w:pPr>
      <w:r w:rsidRPr="00BA6E5A">
        <w:rPr>
          <w:rFonts w:cs="Arial"/>
          <w:sz w:val="21"/>
          <w:szCs w:val="21"/>
        </w:rPr>
        <w:t>由于经验和水平的限制，这堂</w:t>
      </w:r>
      <w:proofErr w:type="gramStart"/>
      <w:r w:rsidRPr="00BA6E5A">
        <w:rPr>
          <w:rFonts w:cs="Arial"/>
          <w:sz w:val="21"/>
          <w:szCs w:val="21"/>
        </w:rPr>
        <w:t>课存在</w:t>
      </w:r>
      <w:proofErr w:type="gramEnd"/>
      <w:r w:rsidRPr="00BA6E5A">
        <w:rPr>
          <w:rFonts w:cs="Arial"/>
          <w:sz w:val="21"/>
          <w:szCs w:val="21"/>
        </w:rPr>
        <w:t>很多的不足之处，如：我的语言还欠缺激情，有的地方对学生的热情激发不够，学生的表达不够投入；在学生展示对两种情况分别进行安慰的环节，对学生说话的指导空泛，不够具体，导致后面学生安慰别人的时候，都不够注重细节，语言稍显粗糙，不够投入。</w:t>
      </w:r>
    </w:p>
    <w:p w:rsidR="001B0735" w:rsidRPr="00BA6E5A" w:rsidRDefault="001B0735" w:rsidP="001B0735">
      <w:pPr>
        <w:pStyle w:val="a3"/>
        <w:shd w:val="clear" w:color="auto" w:fill="FFFFFF"/>
        <w:wordWrap w:val="0"/>
        <w:spacing w:before="0" w:beforeAutospacing="0" w:after="240" w:afterAutospacing="0" w:line="315" w:lineRule="atLeast"/>
        <w:ind w:firstLine="480"/>
        <w:rPr>
          <w:rFonts w:cs="Arial"/>
          <w:sz w:val="21"/>
          <w:szCs w:val="21"/>
        </w:rPr>
      </w:pPr>
      <w:r w:rsidRPr="00BA6E5A">
        <w:rPr>
          <w:rFonts w:cs="Arial"/>
          <w:sz w:val="21"/>
          <w:szCs w:val="21"/>
        </w:rPr>
        <w:lastRenderedPageBreak/>
        <w:t>以后上口语交际课，要多做预设，多思考自己在什么时候什么地方什么情况做什么样的引导。</w:t>
      </w:r>
    </w:p>
    <w:p w:rsidR="000B4CE2" w:rsidRPr="00BA6E5A" w:rsidRDefault="000B4CE2">
      <w:pPr>
        <w:rPr>
          <w:rFonts w:ascii="宋体" w:eastAsia="宋体" w:hAnsi="宋体"/>
        </w:rPr>
      </w:pPr>
    </w:p>
    <w:sectPr w:rsidR="000B4CE2" w:rsidRPr="00BA6E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735"/>
    <w:rsid w:val="000B4CE2"/>
    <w:rsid w:val="001B0735"/>
    <w:rsid w:val="00BA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A15A45-2F0E-4D7D-9B3C-E851BDCA9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07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949</Characters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2018-08-06T06:18:00Z</dcterms:created>
  <dcterms:modified xsi:type="dcterms:W3CDTF">2018-08-06T06:21:00Z</dcterms:modified>
</cp:coreProperties>
</file>