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《云雀的心愿》教学</w:t>
      </w:r>
      <w:bookmarkStart w:id="0" w:name="_GoBack"/>
      <w:r>
        <w:rPr>
          <w:rFonts w:ascii="Segoe UI" w:hAnsi="Segoe UI" w:cs="Segoe UI"/>
          <w:color w:val="2B2B2B"/>
          <w:sz w:val="21"/>
          <w:szCs w:val="21"/>
        </w:rPr>
        <w:t>反思</w:t>
      </w:r>
      <w:bookmarkEnd w:id="0"/>
      <w:r>
        <w:rPr>
          <w:rFonts w:ascii="Segoe UI" w:hAnsi="Segoe UI" w:cs="Segoe UI" w:hint="eastAsia"/>
          <w:color w:val="2B2B2B"/>
          <w:sz w:val="21"/>
          <w:szCs w:val="21"/>
        </w:rPr>
        <w:t>3</w:t>
      </w:r>
    </w:p>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上课结束后，我觉得我上的这堂课是低效的甚至无效的。是一节没有语文味的课。</w:t>
      </w:r>
    </w:p>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一、这堂课我的两个教学目标没有达成：</w:t>
      </w:r>
      <w:r>
        <w:rPr>
          <w:rFonts w:ascii="Segoe UI" w:hAnsi="Segoe UI" w:cs="Segoe UI"/>
          <w:color w:val="2B2B2B"/>
          <w:sz w:val="21"/>
          <w:szCs w:val="21"/>
        </w:rPr>
        <w:t>1.</w:t>
      </w:r>
      <w:r>
        <w:rPr>
          <w:rFonts w:ascii="Segoe UI" w:hAnsi="Segoe UI" w:cs="Segoe UI"/>
          <w:color w:val="2B2B2B"/>
          <w:sz w:val="21"/>
          <w:szCs w:val="21"/>
        </w:rPr>
        <w:t>让学生认识森林对环境保护的重要作用以及破坏森林给人类带来的危害，培养学生的环保意识。</w:t>
      </w:r>
      <w:r>
        <w:rPr>
          <w:rFonts w:ascii="Segoe UI" w:hAnsi="Segoe UI" w:cs="Segoe UI"/>
          <w:color w:val="2B2B2B"/>
          <w:sz w:val="21"/>
          <w:szCs w:val="21"/>
        </w:rPr>
        <w:t>2.</w:t>
      </w:r>
      <w:r>
        <w:rPr>
          <w:rFonts w:ascii="Segoe UI" w:hAnsi="Segoe UI" w:cs="Segoe UI"/>
          <w:color w:val="2B2B2B"/>
          <w:sz w:val="21"/>
          <w:szCs w:val="21"/>
        </w:rPr>
        <w:t>让学生有感情的分角色朗读课文。</w:t>
      </w:r>
    </w:p>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1" w:name="gkstk2"/>
      <w:bookmarkEnd w:id="1"/>
      <w:r>
        <w:rPr>
          <w:rFonts w:ascii="Segoe UI" w:hAnsi="Segoe UI" w:cs="Segoe UI"/>
          <w:color w:val="2B2B2B"/>
          <w:sz w:val="21"/>
          <w:szCs w:val="21"/>
        </w:rPr>
        <w:t>让学生认识到破坏森林给人类带来的两个危害：土地沙漠化，和洪水泛滥成灾，比较难理解。因为生在四季如春的海南，同学们很少有这样的体会。因此我收集了两个小视频，可以让</w:t>
      </w:r>
      <w:proofErr w:type="gramStart"/>
      <w:r>
        <w:rPr>
          <w:rFonts w:ascii="Segoe UI" w:hAnsi="Segoe UI" w:cs="Segoe UI"/>
          <w:color w:val="2B2B2B"/>
          <w:sz w:val="21"/>
          <w:szCs w:val="21"/>
        </w:rPr>
        <w:t>学生直官的</w:t>
      </w:r>
      <w:proofErr w:type="gramEnd"/>
      <w:r>
        <w:rPr>
          <w:rFonts w:ascii="Segoe UI" w:hAnsi="Segoe UI" w:cs="Segoe UI"/>
          <w:color w:val="2B2B2B"/>
          <w:sz w:val="21"/>
          <w:szCs w:val="21"/>
        </w:rPr>
        <w:t>去感受这样的场面，但我出示的时机没把握好，导致于学生在分角色朗读课文的时候还是没有进步。另外一个是抓关键词体会情感没有做好。学生如果理解了</w:t>
      </w:r>
      <w:r>
        <w:rPr>
          <w:rFonts w:ascii="Segoe UI" w:hAnsi="Segoe UI" w:cs="Segoe UI"/>
          <w:color w:val="2B2B2B"/>
          <w:sz w:val="21"/>
          <w:szCs w:val="21"/>
        </w:rPr>
        <w:t>“</w:t>
      </w:r>
      <w:r>
        <w:rPr>
          <w:rFonts w:ascii="Segoe UI" w:hAnsi="Segoe UI" w:cs="Segoe UI"/>
          <w:color w:val="2B2B2B"/>
          <w:sz w:val="21"/>
          <w:szCs w:val="21"/>
        </w:rPr>
        <w:t>漫天飞舞</w:t>
      </w:r>
      <w:r>
        <w:rPr>
          <w:rFonts w:ascii="Segoe UI" w:hAnsi="Segoe UI" w:cs="Segoe UI"/>
          <w:color w:val="2B2B2B"/>
          <w:sz w:val="21"/>
          <w:szCs w:val="21"/>
        </w:rPr>
        <w:t>”“</w:t>
      </w:r>
      <w:r>
        <w:rPr>
          <w:rFonts w:ascii="Segoe UI" w:hAnsi="Segoe UI" w:cs="Segoe UI"/>
          <w:color w:val="2B2B2B"/>
          <w:sz w:val="21"/>
          <w:szCs w:val="21"/>
        </w:rPr>
        <w:t>贫瘠</w:t>
      </w:r>
      <w:r>
        <w:rPr>
          <w:rFonts w:ascii="Segoe UI" w:hAnsi="Segoe UI" w:cs="Segoe UI"/>
          <w:color w:val="2B2B2B"/>
          <w:sz w:val="21"/>
          <w:szCs w:val="21"/>
        </w:rPr>
        <w:t>”“</w:t>
      </w:r>
      <w:r>
        <w:rPr>
          <w:rFonts w:ascii="Segoe UI" w:hAnsi="Segoe UI" w:cs="Segoe UI"/>
          <w:color w:val="2B2B2B"/>
          <w:sz w:val="21"/>
          <w:szCs w:val="21"/>
        </w:rPr>
        <w:t>咆哮</w:t>
      </w:r>
      <w:r>
        <w:rPr>
          <w:rFonts w:ascii="Segoe UI" w:hAnsi="Segoe UI" w:cs="Segoe UI"/>
          <w:color w:val="2B2B2B"/>
          <w:sz w:val="21"/>
          <w:szCs w:val="21"/>
        </w:rPr>
        <w:t>”“</w:t>
      </w:r>
      <w:r>
        <w:rPr>
          <w:rFonts w:ascii="Segoe UI" w:hAnsi="Segoe UI" w:cs="Segoe UI"/>
          <w:color w:val="2B2B2B"/>
          <w:sz w:val="21"/>
          <w:szCs w:val="21"/>
        </w:rPr>
        <w:t>乱砍滥伐</w:t>
      </w:r>
      <w:r>
        <w:rPr>
          <w:rFonts w:ascii="Segoe UI" w:hAnsi="Segoe UI" w:cs="Segoe UI"/>
          <w:color w:val="2B2B2B"/>
          <w:sz w:val="21"/>
          <w:szCs w:val="21"/>
        </w:rPr>
        <w:t>”</w:t>
      </w:r>
      <w:r>
        <w:rPr>
          <w:rFonts w:ascii="Segoe UI" w:hAnsi="Segoe UI" w:cs="Segoe UI"/>
          <w:color w:val="2B2B2B"/>
          <w:sz w:val="21"/>
          <w:szCs w:val="21"/>
        </w:rPr>
        <w:t>这些词语后，再加上抓住提示语，</w:t>
      </w:r>
      <w:r>
        <w:rPr>
          <w:rFonts w:ascii="Segoe UI" w:hAnsi="Segoe UI" w:cs="Segoe UI"/>
          <w:color w:val="2B2B2B"/>
          <w:sz w:val="21"/>
          <w:szCs w:val="21"/>
        </w:rPr>
        <w:t>“</w:t>
      </w:r>
      <w:r>
        <w:rPr>
          <w:rFonts w:ascii="Segoe UI" w:hAnsi="Segoe UI" w:cs="Segoe UI"/>
          <w:color w:val="2B2B2B"/>
          <w:sz w:val="21"/>
          <w:szCs w:val="21"/>
        </w:rPr>
        <w:t>埋怨</w:t>
      </w:r>
      <w:r>
        <w:rPr>
          <w:rFonts w:ascii="Segoe UI" w:hAnsi="Segoe UI" w:cs="Segoe UI"/>
          <w:color w:val="2B2B2B"/>
          <w:sz w:val="21"/>
          <w:szCs w:val="21"/>
        </w:rPr>
        <w:t>”“</w:t>
      </w:r>
      <w:r>
        <w:rPr>
          <w:rFonts w:ascii="Segoe UI" w:hAnsi="Segoe UI" w:cs="Segoe UI"/>
          <w:color w:val="2B2B2B"/>
          <w:sz w:val="21"/>
          <w:szCs w:val="21"/>
        </w:rPr>
        <w:t>心疼</w:t>
      </w:r>
      <w:r>
        <w:rPr>
          <w:rFonts w:ascii="Segoe UI" w:hAnsi="Segoe UI" w:cs="Segoe UI"/>
          <w:color w:val="2B2B2B"/>
          <w:sz w:val="21"/>
          <w:szCs w:val="21"/>
        </w:rPr>
        <w:t>”</w:t>
      </w:r>
      <w:r>
        <w:rPr>
          <w:rFonts w:ascii="Segoe UI" w:hAnsi="Segoe UI" w:cs="Segoe UI"/>
          <w:color w:val="2B2B2B"/>
          <w:sz w:val="21"/>
          <w:szCs w:val="21"/>
        </w:rPr>
        <w:t>学生在分角色朗读课文时应该会读得很好。</w:t>
      </w:r>
    </w:p>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二、之所以说没有语文味是因为没有进行语言文字训练。其实可以抓住关联词语</w:t>
      </w:r>
      <w:r>
        <w:rPr>
          <w:rFonts w:ascii="Segoe UI" w:hAnsi="Segoe UI" w:cs="Segoe UI"/>
          <w:color w:val="2B2B2B"/>
          <w:sz w:val="21"/>
          <w:szCs w:val="21"/>
        </w:rPr>
        <w:t>“</w:t>
      </w:r>
      <w:r>
        <w:rPr>
          <w:rFonts w:ascii="Segoe UI" w:hAnsi="Segoe UI" w:cs="Segoe UI"/>
          <w:color w:val="2B2B2B"/>
          <w:sz w:val="21"/>
          <w:szCs w:val="21"/>
        </w:rPr>
        <w:t>可以</w:t>
      </w:r>
      <w:r w:rsidR="00E56DF8">
        <w:rPr>
          <w:rFonts w:ascii="Segoe UI" w:hAnsi="Segoe UI" w:cs="Segoe UI" w:hint="eastAsia"/>
          <w:color w:val="2B2B2B"/>
          <w:sz w:val="21"/>
          <w:szCs w:val="21"/>
        </w:rPr>
        <w:t>……</w:t>
      </w:r>
      <w:r>
        <w:rPr>
          <w:rFonts w:ascii="Segoe UI" w:hAnsi="Segoe UI" w:cs="Segoe UI"/>
          <w:color w:val="2B2B2B"/>
          <w:sz w:val="21"/>
          <w:szCs w:val="21"/>
        </w:rPr>
        <w:t>也可以</w:t>
      </w:r>
      <w:r w:rsidR="00E56DF8">
        <w:rPr>
          <w:rFonts w:ascii="Segoe UI" w:hAnsi="Segoe UI" w:cs="Segoe UI" w:hint="eastAsia"/>
          <w:color w:val="2B2B2B"/>
          <w:sz w:val="21"/>
          <w:szCs w:val="21"/>
        </w:rPr>
        <w:t>……</w:t>
      </w:r>
      <w:r>
        <w:rPr>
          <w:rFonts w:ascii="Segoe UI" w:hAnsi="Segoe UI" w:cs="Segoe UI"/>
          <w:color w:val="2B2B2B"/>
          <w:sz w:val="21"/>
          <w:szCs w:val="21"/>
        </w:rPr>
        <w:t>”</w:t>
      </w:r>
      <w:r>
        <w:rPr>
          <w:rFonts w:ascii="Segoe UI" w:hAnsi="Segoe UI" w:cs="Segoe UI"/>
          <w:color w:val="2B2B2B"/>
          <w:sz w:val="21"/>
          <w:szCs w:val="21"/>
        </w:rPr>
        <w:t>让学生</w:t>
      </w:r>
      <w:hyperlink r:id="rId4" w:tooltip="造句" w:history="1">
        <w:r>
          <w:rPr>
            <w:rStyle w:val="a4"/>
            <w:rFonts w:ascii="Segoe UI" w:hAnsi="Segoe UI" w:cs="Segoe UI"/>
            <w:color w:val="2B2B2B"/>
            <w:sz w:val="21"/>
            <w:szCs w:val="21"/>
            <w:u w:val="none"/>
          </w:rPr>
          <w:t>造句</w:t>
        </w:r>
      </w:hyperlink>
      <w:r>
        <w:rPr>
          <w:rFonts w:ascii="Segoe UI" w:hAnsi="Segoe UI" w:cs="Segoe UI"/>
          <w:color w:val="2B2B2B"/>
          <w:sz w:val="21"/>
          <w:szCs w:val="21"/>
        </w:rPr>
        <w:t>，但我没有去做。担心时间不够等。</w:t>
      </w:r>
    </w:p>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做得比较好的是：能根据课文内容拓展延伸：森林还有哪些作用，你知道吗？联系学过的课文和上网搜集到的资料来交流，既复习了旧知，又使相关知识融会贯通，这样不但学到了丰富的知识，同时也锻炼了他们搜集信息、整理资料的能力，使语文走向生活大课堂。</w:t>
      </w:r>
    </w:p>
    <w:p w:rsidR="00FC5EF4"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还有一点需要改进的是：最后剩</w:t>
      </w:r>
      <w:r>
        <w:rPr>
          <w:rFonts w:ascii="Segoe UI" w:hAnsi="Segoe UI" w:cs="Segoe UI"/>
          <w:color w:val="2B2B2B"/>
          <w:sz w:val="21"/>
          <w:szCs w:val="21"/>
        </w:rPr>
        <w:t>5</w:t>
      </w:r>
      <w:r>
        <w:rPr>
          <w:rFonts w:ascii="Segoe UI" w:hAnsi="Segoe UI" w:cs="Segoe UI"/>
          <w:color w:val="2B2B2B"/>
          <w:sz w:val="21"/>
          <w:szCs w:val="21"/>
        </w:rPr>
        <w:t>分钟时可以把作业</w:t>
      </w:r>
    </w:p>
    <w:p w:rsidR="003711BA" w:rsidRDefault="003711BA" w:rsidP="003711B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拿到课堂上来做，做到读写结合。</w:t>
      </w:r>
    </w:p>
    <w:p w:rsidR="00CB296B" w:rsidRPr="003711BA" w:rsidRDefault="00CB296B"/>
    <w:sectPr w:rsidR="00CB296B" w:rsidRPr="003711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1BA"/>
    <w:rsid w:val="003711BA"/>
    <w:rsid w:val="0047214A"/>
    <w:rsid w:val="00CB296B"/>
    <w:rsid w:val="00E56DF8"/>
    <w:rsid w:val="00FC5EF4"/>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2205FD-AEA7-45D5-A1A2-85A6CC26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11BA"/>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3711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67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kstk.com/article/zaoju.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4</cp:revision>
  <dcterms:created xsi:type="dcterms:W3CDTF">2018-08-06T01:03:00Z</dcterms:created>
  <dcterms:modified xsi:type="dcterms:W3CDTF">2018-08-09T05:50:00Z</dcterms:modified>
</cp:coreProperties>
</file>