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1"/>
        <w:gridCol w:w="1816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wordWrap w:val="0"/>
              <w:jc w:val="left"/>
              <w:rPr>
                <w:rFonts w:hint="eastAsia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    </w:t>
            </w:r>
            <w:r>
              <w:rPr>
                <w:bCs/>
              </w:rPr>
              <w:t>12．短文两篇</w:t>
            </w:r>
            <w:r>
              <w:rPr>
                <w:rFonts w:hint="eastAsia"/>
                <w:bCs/>
              </w:rPr>
              <w:t xml:space="preserve">  </w:t>
            </w:r>
            <w:r>
              <w:rPr>
                <w:bCs/>
              </w:rPr>
              <w:t>《交朋友》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315" w:firstLineChars="1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1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1. 能正确认读生字。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</w:t>
            </w:r>
            <w:r>
              <w:rPr>
                <w:sz w:val="21"/>
                <w:szCs w:val="21"/>
              </w:rPr>
              <w:t>2.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sz w:val="21"/>
                <w:szCs w:val="21"/>
              </w:rPr>
              <w:t>默读课文。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3.正确、流利、有感情地朗读课文。了解解课文内容。</w:t>
            </w:r>
          </w:p>
          <w:p>
            <w:pPr>
              <w:widowControl w:val="0"/>
              <w:wordWrap w:val="0"/>
              <w:ind w:left="1260" w:hanging="1260" w:hangingChars="600"/>
              <w:jc w:val="both"/>
              <w:rPr>
                <w:rFonts w:hint="eastAsia"/>
                <w:color w:val="auto"/>
                <w:sz w:val="21"/>
                <w:szCs w:val="21"/>
                <w:u w:val="single" w:color="FFFFFF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color w:val="auto"/>
                <w:sz w:val="21"/>
                <w:szCs w:val="21"/>
                <w:u w:val="single" w:color="FFFFFF"/>
              </w:rPr>
              <w:t>借助工具书或拼音将课文读通，通过讨论，</w:t>
            </w:r>
            <w:r>
              <w:rPr>
                <w:color w:val="auto"/>
                <w:sz w:val="21"/>
                <w:szCs w:val="21"/>
                <w:u w:val="singl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singl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singl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color w:val="auto"/>
                <w:sz w:val="21"/>
                <w:szCs w:val="21"/>
                <w:u w:val="single" w:color="FFFFFF"/>
              </w:rPr>
              <w:fldChar w:fldCharType="end"/>
            </w:r>
            <w:r>
              <w:rPr>
                <w:color w:val="auto"/>
                <w:sz w:val="21"/>
                <w:szCs w:val="21"/>
                <w:u w:val="single" w:color="FFFFFF"/>
              </w:rPr>
              <w:t>课文告诉我们的道理。</w:t>
            </w:r>
          </w:p>
          <w:p>
            <w:pPr>
              <w:widowControl w:val="0"/>
              <w:wordWrap w:val="0"/>
              <w:jc w:val="both"/>
              <w:rPr>
                <w:rFonts w:hint="eastAsia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读懂课文内容，懂得爱的无私、无价，懂得感恩。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抓住文中人物的动作、语言、神态，体会人物的思想感情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投影仪（片）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 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一、</w:t>
            </w:r>
            <w:r>
              <w:rPr>
                <w:bCs/>
                <w:color w:val="auto"/>
                <w:u w:val="wave" w:color="FFFFFF"/>
              </w:rPr>
              <w:fldChar w:fldCharType="begin"/>
            </w:r>
            <w:r>
              <w:rPr>
                <w:bCs/>
                <w:color w:val="auto"/>
                <w:u w:val="wave" w:color="FFFFFF"/>
              </w:rPr>
              <w:instrText xml:space="preserve"> HYPERLINK "http://www.zengmin.net" \t "_blank" </w:instrText>
            </w:r>
            <w:r>
              <w:rPr>
                <w:bCs/>
                <w:color w:val="auto"/>
                <w:u w:val="wave" w:color="FFFFFF"/>
              </w:rPr>
              <w:fldChar w:fldCharType="separate"/>
            </w:r>
            <w:r>
              <w:rPr>
                <w:rStyle w:val="3"/>
                <w:bCs/>
                <w:color w:val="auto"/>
                <w:u w:val="wave" w:color="FFFFFF"/>
              </w:rPr>
              <w:t>学习</w:t>
            </w:r>
            <w:r>
              <w:rPr>
                <w:bCs/>
                <w:color w:val="auto"/>
                <w:u w:val="wave" w:color="FFFFFF"/>
              </w:rPr>
              <w:fldChar w:fldCharType="end"/>
            </w:r>
            <w:r>
              <w:rPr>
                <w:bCs/>
              </w:rPr>
              <w:t>《交朋友》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 </w:t>
            </w:r>
            <w:r>
              <w:t>1．学生自读课文，读通顺、流利。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u w:val="wave" w:color="FF0000"/>
              </w:rPr>
            </w:pPr>
            <w:r>
              <w:t xml:space="preserve">    </w:t>
            </w:r>
            <w:r>
              <w:rPr>
                <w:rFonts w:hint="eastAsia"/>
              </w:rPr>
              <w:t xml:space="preserve">  </w:t>
            </w:r>
            <w:r>
              <w:rPr>
                <w:u w:val="wave" w:color="FF0000"/>
              </w:rPr>
              <w:t>2．投影出示自学提示：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b/>
                <w:bCs/>
              </w:rPr>
              <w:t>  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 xml:space="preserve"> a</w:t>
            </w:r>
            <w:r>
              <w:t xml:space="preserve">圈画出生字词；用自己喜欢的方式理解词义。                      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rPr>
                <w:rFonts w:hint="eastAsia"/>
              </w:rPr>
              <w:t>b</w:t>
            </w:r>
            <w:r>
              <w:t>说说短文讲了一件什么事？你从这个故事中体会到了什么？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b/>
                <w:bCs/>
              </w:rPr>
              <w:t xml:space="preserve">    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t>3．学生自读自悟，自主交流。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</w:t>
            </w:r>
            <w:r>
              <w:t>4．全班交流汇报。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b/>
                <w:bCs/>
              </w:rPr>
              <w:t>       </w:t>
            </w:r>
            <w:r>
              <w:t>指名朗读课文；学生对词义的理解。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u w:val="wave" w:color="FF0000"/>
              </w:rPr>
            </w:pPr>
            <w:r>
              <w:rPr>
                <w:b/>
                <w:bCs/>
              </w:rPr>
              <w:t>       </w:t>
            </w:r>
            <w:r>
              <w:rPr>
                <w:u w:val="wave" w:color="FF0000"/>
              </w:rPr>
              <w:t>投影出示以下句子：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t>其实，她并不是真的需要鸡蛋，她只是想跟你们交朋友。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rPr>
                <w:b/>
                <w:bCs/>
              </w:rPr>
              <w:t>   </w:t>
            </w:r>
            <w:r>
              <w:rPr>
                <w:rFonts w:hint="eastAsia"/>
                <w:b/>
                <w:bCs/>
              </w:rPr>
              <w:t xml:space="preserve">  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</w:instrText>
            </w:r>
            <w:r>
              <w:rPr>
                <w:rFonts w:hint="eastAsia"/>
                <w:bCs/>
              </w:rPr>
              <w:instrText xml:space="preserve">= 1 \* GB3</w:instrText>
            </w:r>
            <w:r>
              <w:rPr>
                <w:bCs/>
              </w:rPr>
              <w:instrText xml:space="preserve"> </w:instrText>
            </w:r>
            <w:r>
              <w:rPr>
                <w:bCs/>
              </w:rPr>
              <w:fldChar w:fldCharType="separate"/>
            </w:r>
            <w:r>
              <w:rPr>
                <w:rFonts w:hint="eastAsia"/>
                <w:bCs/>
                <w:lang w:val="zh-CN" w:eastAsia="zh-CN"/>
              </w:rPr>
              <w:t>①</w:t>
            </w:r>
            <w:r>
              <w:rPr>
                <w:bCs/>
              </w:rPr>
              <w:fldChar w:fldCharType="end"/>
            </w:r>
            <w:r>
              <w:t>学生反复体会这句话，说说自己的理解。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 xml:space="preserve">= 2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  <w:lang w:val="zh-CN" w:eastAsia="zh-CN"/>
              </w:rPr>
              <w:t>②</w:t>
            </w:r>
            <w:r>
              <w:fldChar w:fldCharType="end"/>
            </w:r>
            <w:r>
              <w:rPr>
                <w:rFonts w:hint="eastAsia"/>
              </w:rPr>
              <w:t>学生自由交流。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 如：林妈妈之所以这样做，是因为立立家刚搬来不久，怕他们初来乍到感到生疏，所以以借鸡蛋为由，主动和他们打交道，再以送蛋糕和还鸡蛋为由，和立立家交上朋友。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0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803" w:firstLineChars="250"/>
              <w:jc w:val="both"/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 </w:t>
            </w:r>
          </w:p>
          <w:p>
            <w:pPr>
              <w:widowControl w:val="0"/>
              <w:wordWrap w:val="0"/>
              <w:spacing w:line="360" w:lineRule="auto"/>
              <w:ind w:firstLine="360" w:firstLineChars="150"/>
              <w:jc w:val="both"/>
            </w:pPr>
            <w:r>
              <w:rPr>
                <w:rFonts w:hint="eastAsia"/>
                <w:bCs/>
              </w:rPr>
              <w:t>二</w:t>
            </w:r>
            <w:r>
              <w:rPr>
                <w:bCs/>
              </w:rPr>
              <w:t>、拓展、延伸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</w:t>
            </w:r>
            <w:r>
              <w:t>1．学生自由朗读课文。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</w:t>
            </w:r>
            <w:r>
              <w:t>2．用自己的话讲讲这个故事。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</w:t>
            </w:r>
            <w:r>
              <w:t>3．把自己的感受写一写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</w:t>
            </w:r>
          </w:p>
          <w:p>
            <w:pPr>
              <w:widowControl w:val="0"/>
              <w:jc w:val="both"/>
              <w:rPr>
                <w:rFonts w:hint="eastAsia"/>
                <w:u w:val="none" w:color="FFFFFF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</w:t>
            </w:r>
            <w:r>
              <w:rPr>
                <w:rFonts w:hint="eastAsia"/>
                <w:u w:val="none" w:color="FFFFFF"/>
              </w:rPr>
              <w:t>三、课堂小结</w:t>
            </w:r>
          </w:p>
          <w:p>
            <w:pPr>
              <w:widowControl w:val="0"/>
              <w:ind w:firstLine="600" w:firstLineChars="250"/>
              <w:jc w:val="both"/>
              <w:rPr>
                <w:rFonts w:hint="eastAsia"/>
                <w:u w:val="none" w:color="FFFFFF"/>
              </w:rPr>
            </w:pPr>
            <w:r>
              <w:rPr>
                <w:rFonts w:hint="eastAsia"/>
                <w:u w:val="none" w:color="FFFFFF"/>
              </w:rPr>
              <w:t>1、通过本节课的学习，你有哪些收获？把你的收获小结一下吧！</w:t>
            </w:r>
          </w:p>
          <w:p>
            <w:pPr>
              <w:widowControl w:val="0"/>
              <w:wordWrap w:val="0"/>
              <w:spacing w:line="360" w:lineRule="auto"/>
              <w:ind w:firstLine="600" w:firstLineChars="250"/>
              <w:jc w:val="both"/>
              <w:rPr>
                <w:rFonts w:hint="eastAsia"/>
              </w:rPr>
            </w:pPr>
            <w:r>
              <w:rPr>
                <w:rFonts w:hint="eastAsia"/>
                <w:u w:val="none" w:color="FFFFFF"/>
              </w:rPr>
              <w:t>2、指导学生自我小结。</w:t>
            </w:r>
          </w:p>
          <w:p>
            <w:pPr>
              <w:widowControl w:val="0"/>
              <w:jc w:val="both"/>
              <w:rPr>
                <w:rFonts w:hint="eastAsia"/>
                <w:u w:val="none" w:color="FFFFFF"/>
              </w:rPr>
            </w:pPr>
          </w:p>
          <w:p>
            <w:pPr>
              <w:widowControl w:val="0"/>
              <w:jc w:val="both"/>
              <w:rPr>
                <w:rFonts w:hint="eastAsia"/>
                <w:u w:val="none" w:color="FFFFFF"/>
              </w:rPr>
            </w:pPr>
            <w:r>
              <w:rPr>
                <w:rFonts w:hint="eastAsia"/>
                <w:u w:val="none" w:color="FFFFFF"/>
              </w:rPr>
              <w:t xml:space="preserve">     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6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</w:t>
            </w:r>
            <w:r>
              <w:rPr>
                <w:bCs/>
                <w:sz w:val="28"/>
                <w:szCs w:val="28"/>
              </w:rPr>
              <w:t>12．短文两篇</w:t>
            </w:r>
            <w:r>
              <w:rPr>
                <w:rFonts w:hint="eastAsia"/>
                <w:bCs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>《交朋友》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3337560</wp:posOffset>
                      </wp:positionH>
                      <wp:positionV relativeFrom="paragraph">
                        <wp:posOffset>2540</wp:posOffset>
                      </wp:positionV>
                      <wp:extent cx="159385" cy="990600"/>
                      <wp:effectExtent l="0" t="4445" r="12065" b="14605"/>
                      <wp:wrapNone/>
                      <wp:docPr id="1" name="右大括号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990600"/>
                              </a:xfrm>
                              <a:prstGeom prst="rightBrace">
                                <a:avLst>
                                  <a:gd name="adj1" fmla="val 51792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8" type="#_x0000_t88" style="position:absolute;left:0pt;margin-left:262.8pt;margin-top:0.2pt;height:78pt;width:12.55pt;z-index:251676672;mso-width-relative:page;mso-height-relative:page;" filled="f" stroked="t" coordsize="21600,21600" o:gfxdata="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iMW8YdcAAAAIAQAADwAAAAAAAAABACAAAAAiAAAAZHJzL2Rv&#10;d25yZXYueG1sUEsBAhQAFAAAAAgAh07iQFNiyDwCAgAA+QMAAA4AAAAAAAAAAQAgAAAAJgEAAGRy&#10;cy9lMm9Eb2MueG1sUEsFBgAAAAAGAAYAWQEAAJoFAAAAAA=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1744345</wp:posOffset>
                      </wp:positionH>
                      <wp:positionV relativeFrom="paragraph">
                        <wp:posOffset>1270</wp:posOffset>
                      </wp:positionV>
                      <wp:extent cx="114300" cy="991870"/>
                      <wp:effectExtent l="4445" t="4445" r="14605" b="13335"/>
                      <wp:wrapNone/>
                      <wp:docPr id="2" name="左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991870"/>
                              </a:xfrm>
                              <a:prstGeom prst="leftBrace">
                                <a:avLst>
                                  <a:gd name="adj1" fmla="val 72314"/>
                                  <a:gd name="adj2" fmla="val 50000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137.35pt;margin-top:0.1pt;height:78.1pt;width:9pt;z-index:251675648;mso-width-relative:page;mso-height-relative:page;" filled="f" stroked="t" coordsize="21600,21600" o:gfxdata="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IIAXzYAAAACAEAAA8AAAAAAAAAAQAgAAAAIgAAAGRy&#10;cy9kb3ducmV2LnhtbFBLAQIUABQAAAAIAIdO4kBO05cfBQIAAPgDAAAOAAAAAAAAAAEAIAAAACcB&#10;AABkcnMvZTJvRG9jLnhtbFBLBQYAAAAABgAGAFkBAACeBQAAAAA=&#10;" adj="1799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/>
                <w:bCs/>
                <w:sz w:val="28"/>
                <w:szCs w:val="28"/>
              </w:rPr>
              <w:t xml:space="preserve">               </w:t>
            </w:r>
            <w:r>
              <w:rPr>
                <w:rFonts w:hint="eastAsia"/>
              </w:rPr>
              <w:t>立立    借鸡蛋   坐一坐      林林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喝杯茶   说会话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送蛋糕   还鸡蛋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一起玩 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增进了解   一块去上学          加深友谊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/>
              </w:rPr>
            </w:pP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反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思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</w:tbl>
    <w:p>
      <w:pPr>
        <w:ind w:left="2" w:leftChars="1" w:firstLine="2142" w:firstLineChars="595"/>
        <w:rPr>
          <w:rFonts w:ascii="黑体" w:eastAsia="黑体"/>
          <w:szCs w:val="21"/>
        </w:rPr>
      </w:pPr>
      <w:r>
        <w:rPr>
          <w:rFonts w:hint="eastAsia" w:ascii="黑体" w:eastAsia="黑体"/>
          <w:sz w:val="36"/>
          <w:szCs w:val="36"/>
        </w:rPr>
        <w:t>分  课  时  电  子  教  案</w:t>
      </w:r>
    </w:p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1"/>
        <w:gridCol w:w="1816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</w:t>
            </w:r>
            <w:r>
              <w:rPr>
                <w:bCs/>
                <w:sz w:val="21"/>
                <w:szCs w:val="21"/>
              </w:rPr>
              <w:t>  </w:t>
            </w:r>
            <w:r>
              <w:rPr>
                <w:bCs/>
              </w:rPr>
              <w:t>12．短文两篇</w:t>
            </w:r>
            <w:r>
              <w:rPr>
                <w:bCs/>
                <w:sz w:val="21"/>
                <w:szCs w:val="21"/>
              </w:rPr>
              <w:t> 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</w:t>
            </w:r>
            <w:r>
              <w:rPr>
                <w:bCs/>
              </w:rPr>
              <w:t>《送行》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2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1. 能正确认读生字。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</w:t>
            </w:r>
            <w:r>
              <w:rPr>
                <w:sz w:val="21"/>
                <w:szCs w:val="21"/>
              </w:rPr>
              <w:t>2.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sz w:val="21"/>
                <w:szCs w:val="21"/>
              </w:rPr>
              <w:t>默读课文。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3.正确、流利、有感情地朗读课文。了解解课文内容。</w:t>
            </w:r>
          </w:p>
          <w:p>
            <w:pPr>
              <w:widowControl w:val="0"/>
              <w:wordWrap w:val="0"/>
              <w:ind w:left="1260" w:hanging="1260" w:hangingChars="600"/>
              <w:jc w:val="both"/>
              <w:rPr>
                <w:rFonts w:hint="eastAsia"/>
                <w:color w:val="auto"/>
                <w:sz w:val="21"/>
                <w:szCs w:val="21"/>
                <w:u w:val="single" w:color="FFFFFF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color w:val="auto"/>
                <w:sz w:val="21"/>
                <w:szCs w:val="21"/>
                <w:u w:val="single" w:color="FFFFFF"/>
              </w:rPr>
              <w:t>借助工具书或拼音将课文读通，通过讨论，</w:t>
            </w:r>
            <w:r>
              <w:rPr>
                <w:color w:val="auto"/>
                <w:sz w:val="21"/>
                <w:szCs w:val="21"/>
                <w:u w:val="singl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singl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singl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color w:val="auto"/>
                <w:sz w:val="21"/>
                <w:szCs w:val="21"/>
                <w:u w:val="single" w:color="FFFFFF"/>
              </w:rPr>
              <w:fldChar w:fldCharType="end"/>
            </w:r>
            <w:r>
              <w:rPr>
                <w:color w:val="auto"/>
                <w:sz w:val="21"/>
                <w:szCs w:val="21"/>
                <w:u w:val="single" w:color="FFFFFF"/>
              </w:rPr>
              <w:t>课文告诉我们的道理。</w:t>
            </w:r>
          </w:p>
          <w:p>
            <w:pPr>
              <w:widowControl w:val="0"/>
              <w:ind w:left="2100" w:hanging="2100" w:hangingChars="10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读懂课文内容，懂得爱的无私、无价，懂得感恩。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抓住文中人物的动作、语言、神态，体会人物的思想感情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sz w:val="21"/>
                <w:szCs w:val="21"/>
              </w:rPr>
              <w:t>感悟爱的无私</w:t>
            </w:r>
            <w:r>
              <w:rPr>
                <w:rFonts w:hint="eastAsia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投影仪（片）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470" w:firstLineChars="196"/>
              <w:jc w:val="both"/>
            </w:pPr>
            <w:r>
              <w:rPr>
                <w:bCs/>
              </w:rPr>
              <w:t>一、复习导入</w:t>
            </w:r>
          </w:p>
          <w:p>
            <w:pPr>
              <w:widowControl w:val="0"/>
              <w:wordWrap w:val="0"/>
              <w:spacing w:line="360" w:lineRule="auto"/>
              <w:ind w:firstLine="723" w:firstLineChars="300"/>
              <w:jc w:val="both"/>
              <w:rPr>
                <w:rFonts w:hint="eastAsia"/>
              </w:rPr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</w:t>
            </w:r>
            <w:r>
              <w:rPr>
                <w:rFonts w:hint="eastAsia" w:ascii="黑体" w:eastAsia="黑体"/>
                <w:szCs w:val="21"/>
                <w:u w:val="none" w:color="FFFFFF"/>
              </w:rPr>
              <w:t xml:space="preserve"> </w:t>
            </w:r>
            <w:r>
              <w:t>用自己的话讲讲</w:t>
            </w:r>
            <w:r>
              <w:rPr>
                <w:bCs/>
              </w:rPr>
              <w:t>《交朋友》</w:t>
            </w:r>
            <w:r>
              <w:t>这个故事。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rFonts w:hint="eastAsia"/>
              </w:rPr>
            </w:pP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/>
              </w:rPr>
              <w:t xml:space="preserve">    </w:t>
            </w:r>
            <w:r>
              <w:rPr>
                <w:bCs/>
              </w:rPr>
              <w:t>二、</w:t>
            </w:r>
            <w:r>
              <w:rPr>
                <w:bCs/>
                <w:color w:val="auto"/>
                <w:u w:val="wave" w:color="FFFFFF"/>
              </w:rPr>
              <w:fldChar w:fldCharType="begin"/>
            </w:r>
            <w:r>
              <w:rPr>
                <w:bCs/>
                <w:color w:val="auto"/>
                <w:u w:val="wave" w:color="FFFFFF"/>
              </w:rPr>
              <w:instrText xml:space="preserve"> HYPERLINK "http://www.zengmin.net" \t "_blank" </w:instrText>
            </w:r>
            <w:r>
              <w:rPr>
                <w:bCs/>
                <w:color w:val="auto"/>
                <w:u w:val="wave" w:color="FFFFFF"/>
              </w:rPr>
              <w:fldChar w:fldCharType="separate"/>
            </w:r>
            <w:r>
              <w:rPr>
                <w:rStyle w:val="3"/>
                <w:bCs/>
                <w:color w:val="auto"/>
                <w:u w:val="wave" w:color="FFFFFF"/>
              </w:rPr>
              <w:t>学习</w:t>
            </w:r>
            <w:r>
              <w:rPr>
                <w:bCs/>
                <w:color w:val="auto"/>
                <w:u w:val="wave" w:color="FFFFFF"/>
              </w:rPr>
              <w:fldChar w:fldCharType="end"/>
            </w:r>
            <w:r>
              <w:rPr>
                <w:bCs/>
                <w:color w:val="auto"/>
                <w:u w:val="wave" w:color="FFFFFF"/>
              </w:rPr>
              <w:t>《</w:t>
            </w:r>
            <w:r>
              <w:rPr>
                <w:bCs/>
              </w:rPr>
              <w:t>送行》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1．学生自由朗读课文。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b/>
                <w:bCs/>
              </w:rPr>
              <w:t>   </w:t>
            </w:r>
            <w:r>
              <w:rPr>
                <w:rFonts w:hint="eastAsia"/>
                <w:b/>
                <w:bCs/>
              </w:rPr>
              <w:t xml:space="preserve">  </w:t>
            </w:r>
            <w:r>
              <w:rPr>
                <w:b/>
                <w:bCs/>
              </w:rPr>
              <w:t xml:space="preserve"> </w:t>
            </w:r>
            <w:r>
              <w:t>2．学生就课文内容质疑，师生共同归纳。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  <w:u w:val="wave" w:color="FF0000"/>
              </w:rPr>
            </w:pPr>
            <w:r>
              <w:rPr>
                <w:b/>
                <w:bCs/>
              </w:rPr>
              <w:t>        </w:t>
            </w:r>
            <w:r>
              <w:rPr>
                <w:u w:val="wave" w:color="FF0000"/>
              </w:rPr>
              <w:t>投影出示：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rFonts w:hint="eastAsia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 xml:space="preserve">= 1 \* GB2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  <w:lang w:val="zh-CN" w:eastAsia="zh-CN"/>
              </w:rPr>
              <w:t>⑴</w:t>
            </w:r>
            <w:r>
              <w:fldChar w:fldCharType="end"/>
            </w:r>
            <w:r>
              <w:t>谁给谁送行？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rFonts w:hint="eastAsia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 xml:space="preserve">= 2 \* GB2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  <w:lang w:val="zh-CN" w:eastAsia="zh-CN"/>
              </w:rPr>
              <w:t>⑵</w:t>
            </w:r>
            <w:r>
              <w:fldChar w:fldCharType="end"/>
            </w:r>
            <w:r>
              <w:t>妈妈为什么总是在爸爸不在家的时候，独自流泪？</w:t>
            </w:r>
          </w:p>
          <w:p>
            <w:pPr>
              <w:widowControl w:val="0"/>
              <w:wordWrap w:val="0"/>
              <w:spacing w:line="360" w:lineRule="auto"/>
              <w:ind w:left="840" w:leftChars="350"/>
              <w:jc w:val="both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 xml:space="preserve">= 3 \* GB2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  <w:lang w:val="zh-CN" w:eastAsia="zh-CN"/>
              </w:rPr>
              <w:t>⑶</w:t>
            </w:r>
            <w:r>
              <w:fldChar w:fldCharType="end"/>
            </w:r>
            <w:r>
              <w:t>既然妈妈一个人带“我”不容易，为什么还要将爸爸送走？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 xml:space="preserve">= 4 \* GB2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  <w:lang w:val="zh-CN" w:eastAsia="zh-CN"/>
              </w:rPr>
              <w:t>⑷</w:t>
            </w:r>
            <w:r>
              <w:fldChar w:fldCharType="end"/>
            </w:r>
            <w:r>
              <w:t>读完短文，你有怎样的体会？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</w:t>
            </w:r>
            <w:r>
              <w:t>3．学生独立思考，再与小组交流。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</w:t>
            </w:r>
            <w:r>
              <w:t>4．全班交流汇报。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t> </w:t>
            </w:r>
            <w:r>
              <w:rPr>
                <w:rFonts w:hint="eastAsia"/>
              </w:rPr>
              <w:t xml:space="preserve">      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 xml:space="preserve">= 1 \* GB2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  <w:lang w:val="zh-CN" w:eastAsia="zh-CN"/>
              </w:rPr>
              <w:t>⑴</w:t>
            </w:r>
            <w:r>
              <w:fldChar w:fldCharType="end"/>
            </w:r>
            <w:r>
              <w:rPr>
                <w:rFonts w:hint="eastAsia"/>
              </w:rPr>
              <w:t>“我”和妈妈给爸爸</w:t>
            </w:r>
            <w:r>
              <w:t>送行</w:t>
            </w:r>
            <w:r>
              <w:rPr>
                <w:rFonts w:hint="eastAsia"/>
              </w:rPr>
              <w:t>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 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 xml:space="preserve">= 2 \* GB2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  <w:lang w:val="zh-CN" w:eastAsia="zh-CN"/>
              </w:rPr>
              <w:t>⑵</w:t>
            </w:r>
            <w:r>
              <w:fldChar w:fldCharType="end"/>
            </w:r>
            <w:r>
              <w:rPr>
                <w:rFonts w:hint="eastAsia"/>
              </w:rPr>
              <w:t>指名学生朗读课文第二自然段，感悟妈妈的艰辛。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   体会文中省略号的作用。（说明在平时的生活中，妈妈遇到了许多困难）</w:t>
            </w:r>
          </w:p>
          <w:p>
            <w:pPr>
              <w:widowControl w:val="0"/>
              <w:wordWrap w:val="0"/>
              <w:ind w:firstLine="840" w:firstLineChars="350"/>
              <w:jc w:val="both"/>
              <w:rPr>
                <w:rFonts w:hint="eastAsia"/>
              </w:rPr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 xml:space="preserve">= 3 \* GB2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  <w:lang w:val="zh-CN" w:eastAsia="zh-CN"/>
              </w:rPr>
              <w:t>⑶</w:t>
            </w:r>
            <w:r>
              <w:fldChar w:fldCharType="end"/>
            </w:r>
            <w:r>
              <w:rPr>
                <w:rFonts w:hint="eastAsia"/>
              </w:rPr>
              <w:t>投影出示句子：</w:t>
            </w:r>
          </w:p>
          <w:p>
            <w:pPr>
              <w:widowControl w:val="0"/>
              <w:wordWrap w:val="0"/>
              <w:jc w:val="both"/>
              <w:rPr>
                <w:rFonts w:hint="eastAsia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8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爸爸要去修铁路，好让更多孩子的爸爸，坐着火车回家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学生自由交流对这句话的理解。</w:t>
            </w:r>
          </w:p>
          <w:p>
            <w:pPr>
              <w:widowControl w:val="0"/>
              <w:wordWrap w:val="0"/>
              <w:spacing w:line="360" w:lineRule="auto"/>
              <w:ind w:firstLine="840" w:firstLineChars="350"/>
              <w:jc w:val="both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 xml:space="preserve">= 4 \* GB2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  <w:lang w:val="zh-CN" w:eastAsia="zh-CN"/>
              </w:rPr>
              <w:t>⑷</w:t>
            </w:r>
            <w:r>
              <w:fldChar w:fldCharType="end"/>
            </w: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</w:t>
            </w:r>
            <w:r>
              <w:rPr>
                <w:rFonts w:hint="eastAsia"/>
              </w:rPr>
              <w:t>学生自由交流自己的感受。</w:t>
            </w: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</w:t>
            </w:r>
          </w:p>
          <w:p>
            <w:pPr>
              <w:widowControl w:val="0"/>
              <w:wordWrap w:val="0"/>
              <w:spacing w:line="360" w:lineRule="auto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</w:t>
            </w:r>
          </w:p>
          <w:p>
            <w:pPr>
              <w:widowControl w:val="0"/>
              <w:wordWrap w:val="0"/>
              <w:spacing w:line="360" w:lineRule="auto"/>
              <w:ind w:firstLine="313" w:firstLineChars="98"/>
              <w:jc w:val="both"/>
            </w:pPr>
            <w:r>
              <w:rPr>
                <w:rFonts w:hint="eastAsia" w:ascii="黑体" w:eastAsia="黑体"/>
                <w:sz w:val="32"/>
                <w:szCs w:val="32"/>
                <w:u w:val="none" w:color="FFFFFF"/>
              </w:rPr>
              <w:t xml:space="preserve"> </w:t>
            </w:r>
            <w:r>
              <w:rPr>
                <w:bCs/>
              </w:rPr>
              <w:t>三、拓展、延伸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 </w:t>
            </w:r>
            <w:r>
              <w:t>1．学生自由朗读课文。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 </w:t>
            </w:r>
            <w:r>
              <w:t>2．用自己的话讲讲这个故事。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 xml:space="preserve">    </w:t>
            </w:r>
            <w:r>
              <w:rPr>
                <w:rFonts w:hint="eastAsia"/>
              </w:rPr>
              <w:t xml:space="preserve">  </w:t>
            </w:r>
            <w:r>
              <w:t>3．把自己的感受写一写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  <w:u w:val="none" w:color="FFFFFF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</w:t>
            </w:r>
            <w:r>
              <w:rPr>
                <w:rFonts w:hint="eastAsia"/>
                <w:u w:val="none" w:color="FFFFFF"/>
              </w:rPr>
              <w:t>四、课堂小结</w:t>
            </w:r>
          </w:p>
          <w:p>
            <w:pPr>
              <w:widowControl w:val="0"/>
              <w:spacing w:line="360" w:lineRule="auto"/>
              <w:ind w:firstLine="660"/>
              <w:jc w:val="both"/>
              <w:rPr>
                <w:rFonts w:hint="eastAsia"/>
                <w:u w:val="none" w:color="FFFFFF"/>
              </w:rPr>
            </w:pPr>
            <w:r>
              <w:rPr>
                <w:rFonts w:hint="eastAsia"/>
                <w:u w:val="none" w:color="FFFFFF"/>
              </w:rPr>
              <w:t xml:space="preserve">   </w:t>
            </w:r>
            <w:r>
              <w:t>把自己学完这篇课文的收获小结一下吧！</w:t>
            </w:r>
          </w:p>
          <w:p>
            <w:pPr>
              <w:widowControl w:val="0"/>
              <w:ind w:firstLine="964" w:firstLineChars="300"/>
              <w:jc w:val="both"/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</w:t>
            </w:r>
            <w:r>
              <w:rPr>
                <w:bCs/>
                <w:sz w:val="28"/>
                <w:szCs w:val="28"/>
              </w:rPr>
              <w:t>12．短文两篇</w:t>
            </w:r>
            <w:r>
              <w:rPr>
                <w:rFonts w:hint="eastAsia"/>
                <w:bCs/>
                <w:sz w:val="28"/>
                <w:szCs w:val="28"/>
              </w:rPr>
              <w:t xml:space="preserve">  </w:t>
            </w:r>
            <w:r>
              <w:rPr>
                <w:bCs/>
                <w:sz w:val="28"/>
                <w:szCs w:val="28"/>
              </w:rPr>
              <w:t>《送行》</w:t>
            </w:r>
          </w:p>
          <w:p>
            <w:pPr>
              <w:widowControl w:val="0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              </w:t>
            </w:r>
            <w:r>
              <w:rPr>
                <w:rFonts w:hint="eastAsia"/>
                <w:bCs/>
              </w:rPr>
              <w:t xml:space="preserve"> 理解万岁</w:t>
            </w:r>
          </w:p>
          <w:p>
            <w:pPr>
              <w:widowControl w:val="0"/>
              <w:jc w:val="both"/>
              <w:rPr>
                <w:rFonts w:hint="eastAsia"/>
                <w:bCs/>
              </w:rPr>
            </w:pPr>
            <w:r>
              <w:rPr>
                <w:bCs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102235</wp:posOffset>
                      </wp:positionV>
                      <wp:extent cx="799465" cy="0"/>
                      <wp:effectExtent l="0" t="0" r="0" b="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946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00.8pt;margin-top:8.05pt;height:0pt;width:62.95pt;z-index:251677696;mso-width-relative:page;mso-height-relative:page;" filled="f" stroked="t" coordsize="21600,21600" o:gfxdata="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a5PAu1gAAAAkBAAAPAAAAAAAA&#10;AAEAIAAAACIAAABkcnMvZG93bnJldi54bWxQSwECFAAUAAAACACHTuJAzVZAHNsBAACVAwAADgAA&#10;AAAAAAABACAAAAAlAQAAZHJzL2Uyb0RvYy54bWxQSwUGAAAAAAYABgBZAQAAc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bCs/>
              </w:rPr>
              <w:t xml:space="preserve">            妈妈            爸爸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bCs/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3175</wp:posOffset>
                      </wp:positionV>
                      <wp:extent cx="799465" cy="0"/>
                      <wp:effectExtent l="0" t="0" r="0" b="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946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00.8pt;margin-top:0.25pt;height:0pt;width:62.95pt;z-index:251678720;mso-width-relative:page;mso-height-relative:page;" filled="f" stroked="t" coordsize="21600,21600" o:gfxdata="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CQh1HNIAAAAFAQAADwAAAAAAAAABACAA&#10;AAAiAAAAZHJzL2Rvd25yZXYueG1sUEsBAhQAFAAAAAgAh07iQCS8DYbaAQAAlQMAAA4AAAAAAAAA&#10;AQAgAAAAIQEAAGRycy9lMm9Eb2MueG1sUEsFBgAAAAAGAAYAWQEAAG0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  <w:bCs/>
                <w:sz w:val="28"/>
                <w:szCs w:val="28"/>
              </w:rPr>
              <w:t xml:space="preserve">                 接送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        我生病常要住院        修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        房屋漏水              铁</w:t>
            </w:r>
          </w:p>
          <w:p>
            <w:pPr>
              <w:widowControl w:val="0"/>
              <w:jc w:val="both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 xml:space="preserve">        买煤找人推车          路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F5B94"/>
    <w:rsid w:val="6F2F5B94"/>
    <w:rsid w:val="6F8917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2016-01-21T05:24:00Z</dcterms:created>
  <dc:creator>Administrator</dc:creator>
  <cp:lastModifiedBy>Administrator</cp:lastModifiedBy>
  <dcterms:modified xsi:type="dcterms:W3CDTF">2019-01-05T08:42:31Z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