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720" w:firstLineChars="34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20．虾  趣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学会写本课的12个生字，理解词语。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bCs/>
                <w:sz w:val="21"/>
                <w:szCs w:val="21"/>
              </w:rPr>
              <w:t>初读课题，感知大意</w:t>
            </w:r>
            <w:r>
              <w:rPr>
                <w:rFonts w:hint="eastAsia"/>
                <w:bCs/>
                <w:sz w:val="21"/>
                <w:szCs w:val="21"/>
              </w:rPr>
              <w:t>；</w:t>
            </w:r>
            <w:r>
              <w:rPr>
                <w:bCs/>
                <w:sz w:val="21"/>
                <w:szCs w:val="21"/>
              </w:rPr>
              <w:t>再读课文，理清层次</w:t>
            </w:r>
            <w:r>
              <w:rPr>
                <w:rFonts w:hint="eastAsia"/>
                <w:bCs/>
                <w:sz w:val="21"/>
                <w:szCs w:val="21"/>
              </w:rPr>
              <w:t>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感悟绘画艺术的魅力，感受作者对虾的喜爱之情。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学会写本课的12个生字，理解词语。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感悟齐白石的《虾趣图》的魅力，感受作者的情怀。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幻灯片</w:t>
            </w:r>
            <w:r>
              <w:rPr>
                <w:rFonts w:hint="eastAsia"/>
                <w:sz w:val="21"/>
                <w:szCs w:val="21"/>
              </w:rPr>
              <w:t>、投影仪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一、激发兴趣，导入新课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1．导语</w:t>
            </w:r>
            <w:r>
              <w:rPr>
                <w:rFonts w:hint="eastAsia"/>
              </w:rPr>
              <w:t>：达•芬奇的画作，让人百看不厌；而中国齐白石的画，让人感悟了生活的情趣。让我们一起来欣赏齐白石的</w:t>
            </w:r>
            <w:r>
              <w:rPr>
                <w:u w:val="single" w:color="FFFFFF"/>
              </w:rPr>
              <w:t>《虾趣图》</w:t>
            </w:r>
            <w:r>
              <w:rPr>
                <w:rFonts w:hint="eastAsia"/>
                <w:u w:val="single" w:color="FFFFFF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  <w:u w:val="wave" w:color="FF0000"/>
              </w:rPr>
            </w:pPr>
            <w:r>
              <w:t>2．</w:t>
            </w:r>
            <w:r>
              <w:rPr>
                <w:rFonts w:hint="eastAsia"/>
                <w:color w:val="auto"/>
                <w:u w:val="wave" w:color="FF0000"/>
              </w:rPr>
              <w:t>投影</w:t>
            </w:r>
            <w:r>
              <w:rPr>
                <w:color w:val="auto"/>
                <w:u w:val="wave" w:color="FF0000"/>
              </w:rPr>
              <w:t>出示齐白石的《虾趣图》。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  <w:u w:val="wave" w:color="FFFFFF"/>
              </w:rPr>
              <w:fldChar w:fldCharType="begin"/>
            </w:r>
            <w:r>
              <w:rPr>
                <w:color w:val="auto"/>
                <w:u w:val="wave" w:color="FFFFFF"/>
              </w:rPr>
              <w:instrText xml:space="preserve"> </w:instrText>
            </w:r>
            <w:r>
              <w:rPr>
                <w:rFonts w:hint="eastAsia"/>
                <w:color w:val="auto"/>
                <w:u w:val="wave" w:color="FFFFFF"/>
              </w:rPr>
              <w:instrText xml:space="preserve">= 1 \* GB3</w:instrText>
            </w:r>
            <w:r>
              <w:rPr>
                <w:color w:val="auto"/>
                <w:u w:val="wave" w:color="FFFFFF"/>
              </w:rPr>
              <w:instrText xml:space="preserve"> </w:instrText>
            </w:r>
            <w:r>
              <w:rPr>
                <w:color w:val="auto"/>
                <w:u w:val="wave" w:color="FFFFFF"/>
              </w:rPr>
              <w:fldChar w:fldCharType="separate"/>
            </w:r>
            <w:r>
              <w:rPr>
                <w:rFonts w:hint="eastAsia"/>
                <w:color w:val="auto"/>
                <w:u w:val="wave" w:color="FFFFFF"/>
                <w:lang w:val="zh-CN" w:eastAsia="zh-CN"/>
              </w:rPr>
              <w:t>①</w:t>
            </w:r>
            <w:r>
              <w:rPr>
                <w:color w:val="auto"/>
                <w:u w:val="wave" w:color="FFFFFF"/>
              </w:rPr>
              <w:fldChar w:fldCharType="end"/>
            </w:r>
            <w:r>
              <w:rPr>
                <w:color w:val="auto"/>
              </w:rPr>
              <w:t>学生观赏，</w:t>
            </w:r>
            <w:r>
              <w:rPr>
                <w:rFonts w:hint="eastAsia"/>
                <w:color w:val="auto"/>
              </w:rPr>
              <w:t>感悟绘画艺术的魅力</w:t>
            </w:r>
            <w:r>
              <w:rPr>
                <w:color w:val="auto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</w:instrText>
            </w:r>
            <w:r>
              <w:rPr>
                <w:rFonts w:hint="eastAsia"/>
                <w:color w:val="auto"/>
              </w:rPr>
              <w:instrText xml:space="preserve">= 2 \* GB3</w:instrText>
            </w:r>
            <w:r>
              <w:rPr>
                <w:color w:val="auto"/>
              </w:rPr>
              <w:instrText xml:space="preserve">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/>
                <w:color w:val="auto"/>
                <w:lang w:val="zh-CN" w:eastAsia="zh-CN"/>
              </w:rPr>
              <w:t>②</w:t>
            </w:r>
            <w:r>
              <w:rPr>
                <w:color w:val="auto"/>
              </w:rPr>
              <w:fldChar w:fldCharType="end"/>
            </w:r>
            <w:r>
              <w:rPr>
                <w:rFonts w:hint="eastAsia"/>
                <w:color w:val="auto"/>
              </w:rPr>
              <w:t>交流自己的感受。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3．作家秦牧又体会到齐白石画虾的什么妙处呢？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</w:rPr>
            </w:pPr>
            <w:r>
              <w:rPr>
                <w:color w:val="auto"/>
              </w:rPr>
              <w:t>板书课题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bCs/>
                <w:color w:val="auto"/>
              </w:rPr>
              <w:t>20．虾  趣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二、初读课题，感知大意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    1．学生自读课文，读准字音，读记词语，读通课文。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2．想想课题“虾趣”的含义，用文中的话来回答。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3．交流、明确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（1）读准字音，写正确的字形。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惟（wéi）    透（tòu）      搏（bó）       嬉（xī）        钳（qián）    退（tuì）     缩（suō）      翘（qiào）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觅（mì）     藻（zǎo）      纹（wén）      态（tài）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712" w:firstLineChars="297"/>
              <w:jc w:val="both"/>
            </w:pPr>
            <w:r>
              <w:t>（2）理解词语。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t>（3）“虾趣”的含义。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三、再读课文，理清层次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1．学生读课文，理清层次。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2．学生交流，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点</w:t>
            </w:r>
            <w:r>
              <w:t>拨，理清层次。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3．再读课文，读自己喜欢的部分。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四、课堂小结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rPr>
                <w:rFonts w:hint="eastAsia"/>
                <w:bCs/>
              </w:rPr>
              <w:t xml:space="preserve">   我们这节课，学习了本课的生字，理解了重点词语，初步感知了课文内容。下节课我们将进一步学习课文。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 </w:t>
            </w:r>
            <w:r>
              <w:rPr>
                <w:bCs/>
                <w:sz w:val="28"/>
                <w:szCs w:val="28"/>
              </w:rPr>
              <w:t>20．虾  趣</w:t>
            </w:r>
          </w:p>
          <w:p>
            <w:pPr>
              <w:widowControl w:val="0"/>
              <w:wordWrap w:val="0"/>
              <w:spacing w:line="360" w:lineRule="auto"/>
              <w:ind w:left="140" w:hanging="140" w:hangingChars="50"/>
              <w:jc w:val="both"/>
              <w:rPr>
                <w:rFonts w:hint="eastAsia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</w:rPr>
              <w:t>惟（wéi）       透（tòu）       搏（bó）       嬉（xī）          钳（qián）      退（tuì）       缩（suō）      翘（qiào）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</w:rPr>
              <w:t xml:space="preserve"> 觅（mì）        藻（zǎo）       纹（wén）      态（tài）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20．虾  趣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</w:t>
            </w:r>
            <w:r>
              <w:rPr>
                <w:sz w:val="21"/>
                <w:szCs w:val="21"/>
              </w:rPr>
              <w:t>抓住重点语句中关键词语的含义，理解感受艺术的魅力。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2、</w:t>
            </w:r>
            <w:r>
              <w:rPr>
                <w:sz w:val="21"/>
                <w:szCs w:val="21"/>
              </w:rPr>
              <w:t>有感情地朗读课文，背诵段落。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体会作者是如何把“虾趣”写具体的，感受作者对虾的喜爱之情。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感悟绘画艺术的魅力，感受作者对虾的喜爱之情。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体会作者是如何把“虾趣”写具体。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感受作者的情怀，感悟作者的生活情趣，陶冶自身的情趣。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小黑板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一、复习导入，回顾内容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1、听写生字词。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2、通过上节课的学习，我们初步感知了课文的内容：“一边养虾，一边欣赏大师的虾画，这真是无法言传的</w:t>
            </w:r>
            <w:r>
              <w:rPr>
                <w:bCs/>
              </w:rPr>
              <w:t>虾趣</w:t>
            </w:r>
            <w:r>
              <w:rPr>
                <w:rFonts w:hint="eastAsia"/>
                <w:bCs/>
              </w:rPr>
              <w:t>”。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3、过渡:这节课我们就来深入地了解虾的特点，感受虾的可爱，感悟作者的情怀，感悟</w:t>
            </w:r>
            <w:r>
              <w:rPr>
                <w:sz w:val="21"/>
                <w:szCs w:val="21"/>
              </w:rPr>
              <w:t>“虾趣”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二、读书品悟，体会虾趣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1．自读第1、2自然段，将作者对齐白石虾画的感悟的词划出来，并理解。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2．指名读第1、2自然段。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3．交流、明确：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（1）齐白石画虾的妙处：惟妙惟肖。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（2）更引起“我”养虾、观察虾的兴趣，这是“虾趣”之一。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t>4．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课文第3～5自然段。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读一读你最感兴趣的自然段，画出重点词语，体会虾的特点。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交流、汇报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rPr>
                <w:color w:val="auto"/>
                <w:u w:val="none" w:color="FFFFFF"/>
              </w:rPr>
              <w:t>5．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第6自然段。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72" w:firstLineChars="197"/>
              <w:jc w:val="both"/>
            </w:pPr>
            <w:r>
              <w:rPr>
                <w:rFonts w:hint="eastAsia"/>
              </w:rPr>
              <w:t xml:space="preserve"> </w:t>
            </w:r>
            <w:r>
              <w:rPr>
                <w:color w:val="auto"/>
                <w:u w:val="none" w:color="FFFFFF"/>
              </w:rPr>
              <w:t>（1）自读自悟：作者</w:t>
            </w:r>
            <w:r>
              <w:t>围绕哪句话来写的？作者又有哪些了解呢？</w:t>
            </w:r>
          </w:p>
          <w:p>
            <w:pPr>
              <w:widowControl w:val="0"/>
              <w:wordWrap w:val="0"/>
              <w:spacing w:line="480" w:lineRule="auto"/>
              <w:jc w:val="both"/>
            </w:pPr>
            <w:r>
              <w:t>   </w:t>
            </w:r>
            <w:r>
              <w:rPr>
                <w:rFonts w:hint="eastAsia"/>
              </w:rPr>
              <w:t xml:space="preserve">  </w:t>
            </w:r>
            <w:r>
              <w:t>（2）交流、汇报。</w:t>
            </w:r>
          </w:p>
          <w:p>
            <w:pPr>
              <w:widowControl w:val="0"/>
              <w:wordWrap w:val="0"/>
              <w:spacing w:line="480" w:lineRule="auto"/>
              <w:ind w:firstLine="600" w:firstLineChars="250"/>
              <w:jc w:val="both"/>
            </w:pPr>
            <w:r>
              <w:t>（3）朗读体会。</w:t>
            </w:r>
          </w:p>
          <w:p>
            <w:pPr>
              <w:widowControl w:val="0"/>
              <w:wordWrap w:val="0"/>
              <w:spacing w:line="480" w:lineRule="auto"/>
              <w:ind w:firstLine="480" w:firstLineChars="200"/>
              <w:jc w:val="both"/>
            </w:pPr>
            <w:r>
              <w:t>6．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第</w:t>
            </w:r>
            <w:r>
              <w:t>7自然段。</w:t>
            </w:r>
          </w:p>
          <w:p>
            <w:pPr>
              <w:widowControl w:val="0"/>
              <w:wordWrap w:val="0"/>
              <w:spacing w:line="480" w:lineRule="auto"/>
              <w:ind w:firstLine="600" w:firstLineChars="250"/>
              <w:jc w:val="both"/>
            </w:pPr>
            <w:r>
              <w:t>（1）这一段的内容及结构特点。</w:t>
            </w:r>
          </w:p>
          <w:p>
            <w:pPr>
              <w:widowControl w:val="0"/>
              <w:wordWrap w:val="0"/>
              <w:spacing w:line="480" w:lineRule="auto"/>
              <w:ind w:firstLine="600" w:firstLineChars="250"/>
              <w:jc w:val="both"/>
            </w:pPr>
            <w:r>
              <w:t>（2）交流明确：“虾趣”的深刻内涵。</w:t>
            </w:r>
          </w:p>
          <w:p>
            <w:pPr>
              <w:widowControl w:val="0"/>
              <w:wordWrap w:val="0"/>
              <w:spacing w:line="480" w:lineRule="auto"/>
              <w:ind w:firstLine="480" w:firstLineChars="200"/>
              <w:jc w:val="both"/>
            </w:pPr>
            <w:r>
              <w:t>7．有感情地朗读课文。</w:t>
            </w:r>
          </w:p>
          <w:p>
            <w:pPr>
              <w:widowControl w:val="0"/>
              <w:wordWrap w:val="0"/>
              <w:spacing w:line="48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480" w:lineRule="auto"/>
              <w:ind w:firstLine="352" w:firstLineChars="147"/>
              <w:jc w:val="both"/>
            </w:pPr>
            <w:r>
              <w:rPr>
                <w:bCs/>
              </w:rPr>
              <w:t>三、课堂小结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学完这节课，你们又有哪些收获，各自总结一下吧！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wordWrap w:val="0"/>
              <w:ind w:firstLine="2393" w:firstLineChars="745"/>
              <w:jc w:val="left"/>
              <w:rPr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</w:t>
            </w:r>
            <w:r>
              <w:rPr>
                <w:bCs/>
                <w:sz w:val="28"/>
                <w:szCs w:val="28"/>
              </w:rPr>
              <w:t>20．虾  趣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</w:rPr>
            </w:pPr>
            <w:r>
              <w:rPr>
                <w:rFonts w:hint="eastAsia"/>
                <w:bCs/>
              </w:rPr>
              <w:t xml:space="preserve">虾画       </w:t>
            </w:r>
            <w:r>
              <w:t>惟妙惟肖</w:t>
            </w:r>
            <w:r>
              <w:rPr>
                <w:rFonts w:hint="eastAsia"/>
              </w:rPr>
              <w:t xml:space="preserve">         活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</w:rPr>
            </w:pPr>
            <w:r>
              <w:t>养虾</w:t>
            </w:r>
            <w:r>
              <w:rPr>
                <w:rFonts w:hint="eastAsia"/>
              </w:rPr>
              <w:t xml:space="preserve">       活蹦乱跳         搏动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嬉戏  （纠缠   伸直  后退    缩）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吃食  小心 （试探  后退  再试  再退 夹住  大嚼  斜翘）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虾画       出神入化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t>虾趣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bCs/>
              </w:rPr>
              <w:t>一边养虾，一边欣赏虾画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F617C"/>
    <w:rsid w:val="33880C65"/>
    <w:rsid w:val="52F96835"/>
    <w:rsid w:val="5EAF61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2016-01-21T05:32:00Z</dcterms:created>
  <dc:creator>Administrator</dc:creator>
  <cp:lastModifiedBy>Administrator</cp:lastModifiedBy>
  <dcterms:modified xsi:type="dcterms:W3CDTF">2019-01-05T08:46:49Z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