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ascii="Times New Roman" w:hAnsi="Times New Roman" w:cs="Times New Roman"/>
        </w:rPr>
        <w:t>11　送东阳马生序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INCLUDEPICTURE"教学目标.TIF"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1．了解有关文学常识及文体特征。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2．反复朗读文章，把握文章内容，理清行文思路。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3．感知作者求学的艰辛和勤奋，学习作者的求学精神。</w:t>
      </w:r>
    </w:p>
    <w:p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INCLUDEPICTURE"教学过程.TIF"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古语说：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书山有路勤为径，学海无涯苦作舟。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翻开历史画卷，不少仁人志士以勤奋为基石铺就成功之路：苏秦以铁锥刺股，发愤不已；路温舒取水中蒲叶，抄录《尚书》；朱买臣、李密负薪挂角，且行且读；车胤、孙康囊萤映雪，苦学不辍；祖逖呕心沥血，夜半闻鸡起舞；周恩来披肝沥胆，为中华之崛起而读书</w:t>
      </w:r>
      <w:r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千百年来，众多的光辉形象一直在用他们自身的行为劝勉我们要努力学习。今天，让我们一起走进宋濂的读书求学之路。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目标导学一：了解作者，把握写作背景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作者简介：</w:t>
      </w:r>
      <w:r>
        <w:rPr>
          <w:rFonts w:ascii="Times New Roman" w:hAnsi="Times New Roman" w:eastAsia="楷体_GB2312" w:cs="Times New Roman"/>
        </w:rPr>
        <w:t>宋濂(1310—1381)，字景濂，号潜溪，元末明初文学家，他一生刻苦学习，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自少至老，未尝一日去书卷，于学无所不通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。明太祖朱元璋推其为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开国文臣之首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，著有《宋学士全集》。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背景资料：</w:t>
      </w:r>
      <w:r>
        <w:rPr>
          <w:rFonts w:ascii="Times New Roman" w:hAnsi="Times New Roman" w:eastAsia="楷体_GB2312" w:cs="Times New Roman"/>
        </w:rPr>
        <w:t>洪武十一年(1378年)，即宋濂告老还乡的第二年，应诏入朝晋见明太祖朱元璋，正在太学读书的同乡晚辈马君则前来拜访。宋濂了解到马生是个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善学者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，便写下这篇序文，勉励他珍惜太学的条件，刻苦学习。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作品资料：</w:t>
      </w:r>
      <w:r>
        <w:rPr>
          <w:rFonts w:ascii="Times New Roman" w:hAnsi="Times New Roman" w:eastAsia="楷体_GB2312" w:cs="Times New Roman"/>
        </w:rPr>
        <w:t>本文是一篇赠序，其中的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序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，并非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序言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，而是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赠言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意思。作为文章的体裁，序有书序和赠序之分。书序相当于前言后记，一般是介绍作家的生平，或成书过程与宗旨，为阅读和评价作品提供一定的参考资料，或给以必要的引导。而赠序与书序的性质不同，始于唐朝，用于临别赠言，多为劝勉鼓励之辞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目标导学二：反复朗读，培养文言语感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1．反复朗读课文，读准字音，读准节奏，尤其注意以下句子的朗读节奏。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以是/人多以书假余，余/因得/遍观群书。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又患/无硕师名人与游，尝/趋百里外，从乡之先达/执经叩问。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故/余虽愚，卒/获有所闻。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当/余之从师也，负箧/曳屣/行/深山巨谷中。穷冬/烈风，大雪/深数尺，足肤皲裂/而不知。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同舍生/皆被绮绣，戴/朱缨宝饰之帽，腰/白玉之环，左/佩刀，右备/容臭，烨然/若神人；余则/</w:t>
      </w:r>
      <w:r>
        <w:rPr>
          <w:rFonts w:hint="eastAsia" w:hAnsi="宋体" w:cs="宋体"/>
        </w:rPr>
        <w:t>缊</w:t>
      </w:r>
      <w:r>
        <w:rPr>
          <w:rFonts w:hint="eastAsia" w:ascii="楷体_GB2312" w:hAnsi="楷体_GB2312" w:eastAsia="楷体_GB2312" w:cs="楷体_GB2312"/>
        </w:rPr>
        <w:t>袍敝衣</w:t>
      </w:r>
      <w:r>
        <w:rPr>
          <w:rFonts w:ascii="Times New Roman" w:hAnsi="Times New Roman" w:eastAsia="楷体_GB2312" w:cs="Times New Roman"/>
        </w:rPr>
        <w:t>/处其间，略无/慕艳意，以/中有足乐者，不知/口体之奉/不若人也。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盖/余之勤且艰/若此。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2．结合注释，反复朗读，尝试在朗读的过程中感知文意。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3．小组内同学合作，借助工具书，同桌之间合作，老师指导，疏通文章大意。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目标导学三：分析文章，把握文章内容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1．宋濂求学过程中遇到了哪些困难？他是如何克服的？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(1)家贫，少年得书之难：常借书于人，手自笔录，天大寒而弗之怠，走送之。(2)成年从师叩问的艰难：趋百里外，从师叩问。(3)求学生活条件的艰难：在艰苦的学习生活中，作者怡然自乐，对同舍生的豪华生活毫不艳羡，精神上的富足，战胜了物质上的贫困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2．作者对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同舍生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的豪华生活毫不羡慕的原因是什么？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作者已经从读书中得到了精神上的快乐，所以并不在意生活的贫困。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今诸生学于太学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与作者儿时求学有何不同？作者写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今诸生学于太学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的目的是什么？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诸生无冻馁之患、无奔走之劳、未有问而不告求而不得者、不必手录书籍，这都是与作者儿时读书所不同的。其目的是为了劝勉学生在这样的环境中应该好好珍惜，用心学问，不可荒怠岁月。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4．这篇文章的题目叫《送东阳马生序》，然而文章一开篇就大肆叙说作者自己的求学之苦，有人说作者写作该赠序的真正目的是为了夸耀自己，你是如何看待这个观点的？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作者在开篇便现身说法，从自己艰苦的求学经历切入，又兼及有关对比，用种种具体实在的事实说话，深寓对年轻人的殷切期望，告之以事，晓之以理，动之以情，激励年轻人努力成为德才兼备的人才。这自然不是对自己的夸耀，正如文中结尾所说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诋我夸际遇之盛而骄乡人者，岂知余者哉！</w:t>
      </w:r>
      <w:r>
        <w:rPr>
          <w:rFonts w:hAnsi="宋体" w:cs="Times New Roman"/>
        </w:rPr>
        <w:t>”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目标导学四：赏析文本写作特征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1．阅读第二段，说说哪些语句描写了天气的寒冷，这些描写有何作用。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穷冬烈风，大雪深数尺，足肤皲裂而不知。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作用：写天气寒冷侧面烘托出自己学习的刻苦勤奋，其目的是为了鼓励马生刻苦努力学习。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2．本文多处运用了对比的写法，请任举一例赏析其作用。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示例：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同舍生皆被绮绣</w:t>
      </w:r>
      <w:r>
        <w:rPr>
          <w:rFonts w:hAnsi="宋体" w:cs="Times New Roman"/>
        </w:rPr>
        <w:t>……</w:t>
      </w:r>
      <w:r>
        <w:rPr>
          <w:rFonts w:hint="eastAsia" w:hAnsi="宋体" w:cs="宋体"/>
        </w:rPr>
        <w:t>缊</w:t>
      </w:r>
      <w:r>
        <w:rPr>
          <w:rFonts w:hint="eastAsia" w:ascii="楷体_GB2312" w:hAnsi="楷体_GB2312" w:eastAsia="楷体_GB2312" w:cs="楷体_GB2312"/>
        </w:rPr>
        <w:t>袍敝衣处其间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，将自己的求学生活条件与同舍生进行对比，用同舍生的华丽富有反衬自己求学生活之艰苦，同时也突出自己求学信念之坚定。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目标导学五：发表观点，个性表达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1．你觉得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先达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对弟子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未尝稍降辞色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的态度可取吗？为什么？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示例：</w:t>
      </w:r>
      <w:r>
        <w:rPr>
          <w:rFonts w:ascii="Times New Roman" w:hAnsi="Times New Roman" w:eastAsia="楷体_GB2312" w:cs="Times New Roman"/>
        </w:rPr>
        <w:t>(1)不可取。师生关系应该是平等的，老师应放下高高在上的架子，与学生平等交流、相互信任、共同成长。这样才能有利于我们的学习和成长。(2)可取。我认为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先达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未尝稍降辞色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并非不尊重学生，而是一种更负责的尊重。因为只有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严师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，才能出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高徒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。同时，尊重师长是我们中华民族的传统美德。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2．联系自己的实际情况，说说学了本文后，你感受最深的是什么。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示例：</w:t>
      </w:r>
      <w:r>
        <w:rPr>
          <w:rFonts w:ascii="Times New Roman" w:hAnsi="Times New Roman" w:eastAsia="楷体_GB2312" w:cs="Times New Roman"/>
        </w:rPr>
        <w:t>梅花香自苦寒来。勤奋与艰苦是相互联系的，有了主观的勤奋，持之以恒，一切艰难困苦都可以克服。在科技飞速发展的今天，我们仍然需要勤奋求学，这样才能业有所精，德有所成，为祖国的繁荣昌盛做贡献。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得书之难——借书抄书、录毕送之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从师之难——立侍左右、俯身倾耳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求学之苦——负箧曳屣、四支僵劲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生活之艰——食无滋味、缊袍敝衣勤且艰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INCLUDEPICTURE"教学反思.TIF"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tbl>
      <w:tblPr>
        <w:tblStyle w:val="5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7"/>
        <w:gridCol w:w="5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本文感情深切，适宜朗读，本文教学也从朗读入手，培养学生的文言语感。本文的教育意义十分明显，因此，并未详细解读，只是稍做提示，便能引导学生感悟宋濂的学习条件和勤奋求学的精神，体会作者的思想感情。而最后表达的观点，就是为了引导学生感受现在学习生活的幸福和优越，从而激发其好好学习的热情，达到本文教学的最终目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本文生僻字词并不少，但是由于感情极深，因此，究竟是在朗读的过程中引导学生知会文意，还是在解读字词的过程中引导学生知会文意，需视情况做出选择。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F37CE9"/>
    <w:rsid w:val="42F37CE9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5945;&#23398;&#21453;&#24605;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6807;&#31243;.TIF" TargetMode="External"/><Relationship Id="rId6" Type="http://schemas.openxmlformats.org/officeDocument/2006/relationships/image" Target="media/image2.png"/><Relationship Id="rId5" Type="http://schemas.openxmlformats.org/officeDocument/2006/relationships/image" Target="&#25945;&#23398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2018-05-31T10:01:00Z</dcterms:created>
  <dc:creator>Ulysses</dc:creator>
  <cp:lastModifiedBy>Ulysses</cp:lastModifiedBy>
  <dcterms:modified xsi:type="dcterms:W3CDTF">2018-05-31T10:01:29Z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