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EFD" w:rsidRPr="00433F95" w:rsidRDefault="005C53E0" w:rsidP="00433F95">
      <w:pPr>
        <w:spacing w:line="562" w:lineRule="atLeast"/>
        <w:jc w:val="center"/>
        <w:rPr>
          <w:rFonts w:ascii="宋体" w:eastAsia="宋体" w:hAnsi="宋体"/>
          <w:b/>
          <w:color w:val="FF0000"/>
          <w:sz w:val="28"/>
        </w:rPr>
      </w:pPr>
      <w:r w:rsidRPr="00433F95">
        <w:rPr>
          <w:rFonts w:ascii="宋体" w:eastAsia="宋体" w:hAnsi="宋体"/>
          <w:b/>
          <w:color w:val="FF0000"/>
          <w:sz w:val="28"/>
        </w:rPr>
        <w:t>实用类文本阅读专项突破</w:t>
      </w:r>
      <w:bookmarkStart w:id="0" w:name="_GoBack"/>
      <w:bookmarkEnd w:id="0"/>
    </w:p>
    <w:p w:rsidR="00516EFD" w:rsidRPr="00433F95" w:rsidRDefault="00516EFD">
      <w:pPr>
        <w:spacing w:line="342" w:lineRule="atLeast"/>
        <w:jc w:val="center"/>
        <w:rPr>
          <w:rFonts w:ascii="宋体" w:eastAsia="宋体" w:hAnsi="宋体"/>
          <w:sz w:val="21"/>
        </w:rPr>
      </w:pPr>
    </w:p>
    <w:p w:rsidR="00516EFD" w:rsidRPr="00433F95" w:rsidRDefault="00516EFD">
      <w:pP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16EFD">
      <w:pPr>
        <w:spacing w:line="330" w:lineRule="atLeast"/>
        <w:jc w:val="center"/>
        <w:rPr>
          <w:rFonts w:ascii="宋体" w:eastAsia="宋体" w:hAnsi="宋体"/>
          <w:sz w:val="21"/>
        </w:rPr>
      </w:pPr>
    </w:p>
    <w:p w:rsidR="00516EFD" w:rsidRPr="00433F95" w:rsidRDefault="005C53E0">
      <w:pPr>
        <w:spacing w:line="330" w:lineRule="atLeast"/>
        <w:rPr>
          <w:rFonts w:ascii="宋体" w:eastAsia="宋体" w:hAnsi="宋体"/>
          <w:sz w:val="21"/>
        </w:rPr>
      </w:pPr>
      <w:r w:rsidRPr="00433F95">
        <w:rPr>
          <w:rFonts w:ascii="宋体" w:eastAsia="宋体" w:hAnsi="宋体"/>
          <w:sz w:val="21"/>
        </w:rPr>
        <w:t xml:space="preserve">　　1　</w:t>
      </w:r>
      <w:r w:rsidRPr="00433F95">
        <w:rPr>
          <w:rFonts w:ascii="宋体" w:eastAsia="宋体" w:hAnsi="宋体"/>
          <w:color w:val="00FFFF"/>
          <w:sz w:val="21"/>
        </w:rPr>
        <w:t>(2018年全国Ⅰ卷)</w:t>
      </w:r>
      <w:r w:rsidRPr="00433F95">
        <w:rPr>
          <w:rFonts w:ascii="宋体" w:eastAsia="宋体" w:hAnsi="宋体"/>
          <w:sz w:val="21"/>
        </w:rPr>
        <w:t>阅读下面的文字,完成后面的题目。</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日前,中国科学院在京召开新闻发布会对外宣布,“墨子号”量子科学实验卫星提前并圆满实现全部既定科学目标,为我国在未来继续引领世界量子通信研究奠定了坚实的基础。</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通信安全是国家信息安全和人类经济社会生活的基本需求。千百年来,人们对于通信安全的追求从未停止。然而,基于计算复杂性的传统加密技术,在原理上存在着被破译的可能性。随着数学和计算能力的不断提升,经典密码被破译的可能性与日俱增。中国科学技术大学潘建伟教授说:“通过量子通信可以解决这个问题。把量子物理与信息技术相结合,利用量子调控技术,用一种革命性的方式对信息进行编码、存储、传输和操纵,从而在确保信息安全、提高运算速度、提升测量精度等方面突破经典信息技术的瓶颈。”</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量子通信主要研究内容包括量子密钥分发和量子隐形传态。量子密钥分发通过量子态的传输,使遥远两地的用户可以共享无条件安全的密钥,利用该密钥对信息进行一次一密的严格加密。这是目前人类唯一已知的不可窃听、不可破译的无条件安全的通信方式。量子通信的另一重要内容量子隐形传态,是利用量子纠缠特性,将物质的未知量子态精确传送到遥远地点,而不用传送物质本身,通过隐形传输实现信息传递。</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(摘编自吴月辉《“墨子号”,抢占量子科技创新制高点》,《人民日报》2017年8月10日)</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潘建伟的导师安东·蔡林格说,潘建伟的团队在量子互联网的发展方面冲到了领先地位。量子互联网是由卫星和地面设备构成的能够在全球范围分享量子信息的网络。这将使不可破解的全球加密通信成为可能,同时也使我们可以开展一些新的控制远距离量子联系的实验。目前,潘建伟的团队计划发射第二颗卫星,他们还在中国的天宫二号空间站上进行着一项太空量子实验。潘建伟说,未来五年“还会取得很多精彩的成果,一个新的时代已经到来”。</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潘建伟是一个有着无穷热情的乐观主义者。他低调地表达了自己的信心,称中国政府将会支持下一个宏伟计划——一项投资20亿美元的量子通信、量子计量和量子计算的五年计划,与此形成对照的是欧洲2016年宣布的旗舰项目,投资额为12亿美元。</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(摘编自伊丽莎白·吉布尼《一位把量子通信带到太空又带回地球的物理学家》,《自然》2017年12月)</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日本《读卖新闻》5月2日报道:中国实验设施瞄准一流(记者:莳田一彦、船越翔)</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在中国南部广东省东莞市郊外的丘陵地带,中国刚刚建成了大型实验设施“中国散裂中子源”。该实验设施建设费用达到23亿元人民币,3月正式投入运行。中国是继美国、英国、日本之后第四个拥有同样设施的国家。日本的J-PARC加速器设施中心主任齐藤直人说:“虽然日本在技术和经验上领先,但中国发展得实在太快,亚洲的中心正在从日本向中国转移。”</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中国推进的这类大型工程还有很多。3月,中国人民政治协商会议开幕。政协委员潘建伟被媒体记者团团围住。潘建伟是利用2016年发射的“墨子号”人造卫星进行量子通信研究的研究团队负责人,其团</w:t>
      </w:r>
      <w:r w:rsidRPr="00433F95">
        <w:rPr>
          <w:rFonts w:ascii="宋体" w:eastAsia="宋体" w:hAnsi="宋体"/>
          <w:sz w:val="21"/>
        </w:rPr>
        <w:lastRenderedPageBreak/>
        <w:t>队2017年以后相继发布了多项世界首创的实验成果。潘建伟今年当选美国《时代》杂志“全球百大最具影响力人物”。</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使用人造卫星的实验要耗费巨额资金,欧洲和日本还在犹豫不决。日本的研究人员认为,“在基础科学领域,中国正在踏入他国难以涉足的领域,领先世界”。</w:t>
      </w:r>
    </w:p>
    <w:p w:rsidR="00516EFD" w:rsidRPr="00433F95" w:rsidRDefault="005C53E0">
      <w:pPr>
        <w:spacing w:line="330" w:lineRule="exact"/>
        <w:jc w:val="right"/>
        <w:rPr>
          <w:rFonts w:ascii="宋体" w:eastAsia="宋体" w:hAnsi="宋体"/>
          <w:sz w:val="21"/>
        </w:rPr>
      </w:pPr>
      <w:r w:rsidRPr="00433F95">
        <w:rPr>
          <w:rFonts w:ascii="宋体" w:eastAsia="宋体" w:hAnsi="宋体"/>
          <w:sz w:val="21"/>
        </w:rPr>
        <w:t>(摘编自《参考消息》2018年5月7日)</w:t>
      </w:r>
    </w:p>
    <w:p w:rsidR="00516EFD" w:rsidRPr="00433F95" w:rsidRDefault="005C53E0">
      <w:pPr>
        <w:spacing w:line="330" w:lineRule="exact"/>
        <w:rPr>
          <w:rFonts w:ascii="宋体" w:eastAsia="宋体" w:hAnsi="宋体"/>
          <w:sz w:val="21"/>
        </w:rPr>
      </w:pPr>
      <w:r w:rsidRPr="00433F95">
        <w:rPr>
          <w:rFonts w:ascii="宋体" w:eastAsia="宋体" w:hAnsi="宋体"/>
          <w:sz w:val="21"/>
        </w:rPr>
        <w:t>1.下列对材料相关内容的理解,不正确的一项是(　　)。</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A.量子通信把量子物理与信息技术结合起来,利用量子调控技术,对信息进行编码、存储、传输和操纵,可以有效解决经典密码被破译的问题。</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B.潘建伟研究团队在天宫二号空间站上进行太空量子实验,并计划发射“墨子号”后的第二颗卫星,他对未来五年会取得更多成果充满信心。</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C.中国继美国、英国、日本之后成为第四个拥有散裂中子源设施的国家,有些日本科学家有了危机感,认为亚洲的中心正逐渐向中国转移。</w:t>
      </w:r>
    </w:p>
    <w:p w:rsidR="00516EFD" w:rsidRPr="00433F95" w:rsidRDefault="005C53E0" w:rsidP="00433F95">
      <w:pPr>
        <w:spacing w:line="330" w:lineRule="exact"/>
        <w:ind w:firstLineChars="200" w:firstLine="420"/>
        <w:rPr>
          <w:rFonts w:ascii="宋体" w:eastAsia="宋体" w:hAnsi="宋体"/>
          <w:sz w:val="21"/>
        </w:rPr>
      </w:pPr>
      <w:r w:rsidRPr="00433F95">
        <w:rPr>
          <w:rFonts w:ascii="宋体" w:eastAsia="宋体" w:hAnsi="宋体"/>
          <w:sz w:val="21"/>
        </w:rPr>
        <w:t>D.在基础科学研究领域,比如使用人造卫星开展科学实验,需要耗费巨额资金,欧洲和日本都还在犹豫不决,因而尚未涉足这些领域。</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“尚未涉足这些领域”错,根据原文,欧洲和日本尚未涉足的只是基础科学研究中的“使用人造卫星的实验”这一领域。</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rPr>
          <w:rFonts w:ascii="宋体" w:eastAsia="宋体" w:hAnsi="宋体"/>
          <w:sz w:val="21"/>
        </w:rPr>
      </w:pPr>
      <w:r w:rsidRPr="00433F95">
        <w:rPr>
          <w:rFonts w:ascii="宋体" w:eastAsia="宋体" w:hAnsi="宋体"/>
          <w:sz w:val="21"/>
        </w:rPr>
        <w:t>2.下列对材料相关内容的概括和分析,不正确的一项是(　　)。</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A.利用“墨子号”科学实验卫星研究量子密钥分发和量子隐形传态的量子通信技术,对国家信息安全和人类经济社会生活具有重要意义。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B.量子密钥分发是通过量子态的传输,使双方共享无条件安全的量子密钥,对信息进行一次一密的严格加密,从而确保信息传递绝对安全。</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C.考虑到千百年来人们对于通信安全的追求从未停止,市场潜力巨大,中国和欧洲都投入巨额资金,首要目的是抢占尽可能多的市场份额。</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D.材料二和材料三中,国外媒体对我国量子通信技术研究的相关情况进行了报道,认为中国无论是投资力度还是研究水平都处于世界领先地位。</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“首要目的是抢占尽可能多的市场份额”错,根据原文,首要目的应是保证通信安全。</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rPr>
          <w:rFonts w:ascii="宋体" w:eastAsia="宋体" w:hAnsi="宋体"/>
          <w:sz w:val="21"/>
        </w:rPr>
      </w:pPr>
      <w:r w:rsidRPr="00433F95">
        <w:rPr>
          <w:rFonts w:ascii="宋体" w:eastAsia="宋体" w:hAnsi="宋体"/>
          <w:sz w:val="21"/>
        </w:rPr>
        <w:t>3.以上三则材料中,《人民日报》《自然》《读卖新闻》报道的侧重点有什么不同?为什么?请结合材料简要分析。</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对第一问“报道的侧重点有什么不同”应筛选出主要信息,并进行概括。如材料一应抓住第1段和说明材料来源的题目——《“墨子号”,抢占量子科技创新制高点》,前者说明我国在量子通信研究方面的巨大成就,后者则点出了中国速度与中国创造。材料二应抓住第一句和说明材料来源的题目——《一位把量子通信带到太空又带回地球的物理学家》及第2段中国与欧洲投资额的比较。前者说明潘建伟研究团队在量子通信领域的贡献,后者则强调个人能力和经费投入。材料三中《读卖新闻》的报道以</w:t>
      </w:r>
      <w:r w:rsidRPr="00433F95">
        <w:rPr>
          <w:rFonts w:ascii="宋体" w:eastAsia="宋体" w:hAnsi="宋体"/>
          <w:sz w:val="21"/>
        </w:rPr>
        <w:lastRenderedPageBreak/>
        <w:t>“墨子号”为例,侧重介绍中国实验设施先进,突出投入之大和发展之快给日本带来压力。第二问,报道侧重点与主旨有关,表达的主旨不同,则侧重点就不同。</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第一问:①《人民日报》侧重介绍我国在量子通信研究方面的巨大成就,彰显中国速度与中国创造;②《自然》杂志侧重介绍潘建伟研究团队在量子通信领域的贡献,强调个人能力和经费投入;③《读卖新闻》以“墨子号”为例,侧重介绍中国实验设施先进,突出投入之大和发展之快给日本带来压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第二问:三家媒体的定位和出发点不同,因此对同一事件报道的侧重点不同。</w:t>
      </w:r>
    </w:p>
    <w:p w:rsidR="00516EFD" w:rsidRPr="00433F95" w:rsidRDefault="005C53E0">
      <w:pPr>
        <w:spacing w:line="342" w:lineRule="atLeast"/>
        <w:rPr>
          <w:rFonts w:ascii="宋体" w:eastAsia="宋体" w:hAnsi="宋体"/>
          <w:sz w:val="21"/>
        </w:rPr>
      </w:pPr>
      <w:r w:rsidRPr="00433F95">
        <w:rPr>
          <w:rFonts w:ascii="宋体" w:eastAsia="宋体" w:hAnsi="宋体"/>
          <w:sz w:val="21"/>
        </w:rPr>
        <w:t xml:space="preserve">　　2　</w:t>
      </w:r>
      <w:r w:rsidRPr="00433F95">
        <w:rPr>
          <w:rFonts w:ascii="宋体" w:eastAsia="宋体" w:hAnsi="宋体"/>
          <w:color w:val="00FFFF"/>
          <w:sz w:val="21"/>
        </w:rPr>
        <w:t>(2018年全国Ⅱ卷)</w:t>
      </w:r>
      <w:r w:rsidRPr="00433F95">
        <w:rPr>
          <w:rFonts w:ascii="宋体" w:eastAsia="宋体" w:hAnsi="宋体"/>
          <w:sz w:val="21"/>
        </w:rPr>
        <w:t>阅读下面的文字,完成后面的题目。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创新是引领发展的第一动力,知识产权是加快动能转换、结构优化的重要支撑。我国经济已由高速增长阶段转向高质量发展阶段,正处在转变发展方式、转换增长动力的攻关期。要顺利跨越这个关口,就必须激发出创新这个第一动力,走创新驱动发展道路;就必须“倡导创新文化,强化知识产权创造、保护、运用”。我们要进一步发挥好知识产权的技术供给和制度供给的双重作用,通过加强知识产权的创造和运用,不断为实体经济发展注入新动力;通过强化知识产权保护,推动构建更加公平公正、开放透明的市场环境。</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(摘编自社论《播撒创新种子,守护创新中国——写在2018年全国知识产权宣传周活动启动之际》,《中国知识产权报》2018年4月20日)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材料二:</w:t>
      </w:r>
    </w:p>
    <w:p w:rsidR="00516EFD" w:rsidRPr="00433F95" w:rsidRDefault="00516EFD">
      <w:pPr>
        <w:spacing w:line="342" w:lineRule="atLeast"/>
        <w:jc w:val="cente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C53E0">
      <w:pPr>
        <w:spacing w:line="302" w:lineRule="exact"/>
        <w:jc w:val="center"/>
        <w:rPr>
          <w:rFonts w:ascii="宋体" w:eastAsia="宋体" w:hAnsi="宋体"/>
          <w:sz w:val="21"/>
        </w:rPr>
      </w:pPr>
      <w:r w:rsidRPr="00433F95">
        <w:rPr>
          <w:rFonts w:ascii="宋体" w:eastAsia="宋体" w:hAnsi="宋体"/>
          <w:sz w:val="21"/>
        </w:rPr>
        <w:t>2011~2016年遭遇过专利侵权的比例(单位:%)</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(摘编自国家知识产权局知识产权发展研究中心《2017年中国专利调查报告》)</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继山东理工大学、同济大学等高校科技成果转化相继取得突破后,近日,中南大学冶金与环境学院科研团队的“电化学脱嵌法从盐湖卤水提锂”技术专利,成功转让给一家科技公司,许可使用费超过1亿元。双方将共同组建平台公司,由平台公司具体负责专利的产业化。长期以来,我国高校科研创新工作偏重基础理论研究,拥有深厚研发创新能力的科研人才未能将智力资源转化成市场价值。根据市场发展趋势探寻科技创新方向、不断更新升级科技创新思路,正是提升专利质量、实现专利市场价值的核心之义。2015年</w:t>
      </w:r>
      <w:r w:rsidRPr="00433F95">
        <w:rPr>
          <w:rFonts w:ascii="宋体" w:eastAsia="宋体" w:hAnsi="宋体"/>
          <w:sz w:val="21"/>
        </w:rPr>
        <w:lastRenderedPageBreak/>
        <w:t>修订的《中华人民共和国促进科技成果转化法》打破高校科技成果转化藩篱,鼓励高校对持有的科研成果采取转让、许可等方式进行转移转化,对高校以实践为导向的科技创新产生了巨大的推动作用。</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(摘编自王康等《创新为市场,转化显效益》,《中国知识产权报》2017年9月29日)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在科技成果转化的实际过程中,高校普遍遇到了一些障碍。首先,科技成果与企业需求脱钩的矛盾长期存在。大学科研工作与企业技术创新在目标、路径、组织方式、评价标准及环境要求等方面存在着很大的差别,因此高校的成果很难直接转化成适应市场需求的新产品和新技术。其次,成果转化的机制不畅。高校传统体系是为了适应学术研究和人才培养而设计制订的,对于科技成果转化、产学研合作等社会服务方面的需求,现有体系在机构设置、管理制度、激励机制等方面匹配性不足。</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(摘编自胡罡等《地方研究院:高校科技成果转化模式新探索》)</w:t>
      </w:r>
    </w:p>
    <w:p w:rsidR="00516EFD" w:rsidRPr="00433F95" w:rsidRDefault="005C53E0">
      <w:pPr>
        <w:rPr>
          <w:rFonts w:ascii="宋体" w:eastAsia="宋体" w:hAnsi="宋体"/>
          <w:sz w:val="21"/>
        </w:rPr>
      </w:pPr>
      <w:r w:rsidRPr="00433F95">
        <w:rPr>
          <w:rFonts w:ascii="宋体" w:eastAsia="宋体" w:hAnsi="宋体"/>
          <w:sz w:val="21"/>
        </w:rPr>
        <w:t>1.下列对材料二相关内容的理解和分析,不正确的一项是(　　)。</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A.2011到2013年,科研单位遭遇侵权的比例由25.3%下降到13.4%,降幅较为明显,但2014年有微小回升,2015年则回落至8.4%。</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B.2015年企业和高校遭遇侵权的比例较之以往四年有所提高,总体侵权比例也略有反弹;而2016年各项侵权比例均呈下降态势,总体遭遇侵权比例为10.7%。</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C.2012至2016年间,比例一直下降的仅有个人遭遇侵权这一项,企业、高校、科研单位以及总体这四项数据,均有回升的现象发生。</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D.专利侵权总体比例的下降,一定程度上体现了我国知识产权保护工作所取得的成效,当然,我国专利数量的快速增长也可能在一定程度上拉低专利侵权的比例。</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把握图表横轴和竖轴的内容含意,弄清各个图案所代表的团体,然后结合题干进行比对。“2015年企业和高校遭遇侵权的比例较之以往四年有所提高”不正确,以往四年是指“2014年、2013年、2012年、2011年”四年,其中2011年和2012年企业和高校的遭遇专利侵权的比例都高过2015年所遭遇的专利侵权的比例,所以此项不正确。</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rPr>
          <w:rFonts w:ascii="宋体" w:eastAsia="宋体" w:hAnsi="宋体"/>
          <w:sz w:val="21"/>
        </w:rPr>
      </w:pPr>
      <w:r w:rsidRPr="00433F95">
        <w:rPr>
          <w:rFonts w:ascii="宋体" w:eastAsia="宋体" w:hAnsi="宋体"/>
          <w:sz w:val="21"/>
        </w:rPr>
        <w:t>2.下列对材料相关内容的概括和分析,正确的一项是(　　)。</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A.只有大力倡导创新文化,提高全社会的创新意识,增加知识产权的技术供给,才能够形成全民尊重知识,诚信守法的社会风尚。</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B.根据市场发展趋势判断科技创新方向,充分考虑、合理安排成果转化中企业方的利益诉求,这样才能体现出大学科研工作的价值。</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C.随着高校的科研团队与企业共同合作的创新路径日益受到重视,一些科技成果正被逐渐转化为可以实现市场价值的高质量专利。</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D.高校在科研工作和人才培养的管理制度、评价标准等方面的不足,导致科研成果无法直接转化成适应市场需求的新技术和新产品。</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A项的相关区域在材料一中,题干中“只有……才……”属于条件关系,而这种条件关系在材料一中没有明确表现。故A项是错误的。B项的相关区域在材料三和材料四中,整体把握材料三和材料四,两则材料重点说明高校的科研成果要和市场相联系的问题,而不是说明题干中“大学科研工作的价值在哪里”的问题。认真阅读材料三和材料四,两则材料并未说明大学的科研价值是靠“合理安排成果转化中企业方的利益诉求”体现的,原文中“长期以来,我国高校科研创新工作偏重基础理论研究,拥有深厚研发创新能力的科研人才未能将智力资源转化成市场价值”这句话只表明了我国高校在市场开发这方面的</w:t>
      </w:r>
      <w:r w:rsidRPr="00433F95">
        <w:rPr>
          <w:rFonts w:ascii="宋体" w:eastAsia="宋体" w:hAnsi="宋体"/>
          <w:sz w:val="21"/>
        </w:rPr>
        <w:lastRenderedPageBreak/>
        <w:t>欠缺,而不能体现B项的说法,故B项于文无据。D项的相关区域在材料四,材料四中“因此高校的成果很难直接转化成适应市场需求的新产品和新技术”中“因此”的“此”是指“大学科研工作与企业技术创新在目标、路径、组织方式、评价标准及环境要求等方面存在着很大的差别”,所以D项表述不正确。</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rPr>
          <w:rFonts w:ascii="宋体" w:eastAsia="宋体" w:hAnsi="宋体"/>
          <w:sz w:val="21"/>
        </w:rPr>
      </w:pPr>
      <w:r w:rsidRPr="00433F95">
        <w:rPr>
          <w:rFonts w:ascii="宋体" w:eastAsia="宋体" w:hAnsi="宋体"/>
          <w:sz w:val="21"/>
        </w:rPr>
        <w:t>3.促进高校科技成果转化需要哪些相关方协作?简述各方所起的作用。</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对文本进行筛选,找出技术成果转化的相关方,根据材料一、材料三、材料四,可知相关方为高校、企业、政府。结合文本内容找出高校、企业、政府的职能,组织答案即可。</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相关方:①高校;②企业;③政府。</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作用:①高校拥有丰富的人才和知识储备,较强的研究和开发能力,是相关科技成果的创造者和提供方;②企业是科技成果的需求方,可以提供较为充裕的转化资金;③政府具有较强的组织调控能力,可以创造良好的转化环境,给科技成果转化提供坚实的政策动力。</w:t>
      </w:r>
    </w:p>
    <w:p w:rsidR="00516EFD" w:rsidRPr="00433F95" w:rsidRDefault="005C53E0">
      <w:pPr>
        <w:spacing w:line="342" w:lineRule="atLeast"/>
        <w:rPr>
          <w:rFonts w:ascii="宋体" w:eastAsia="宋体" w:hAnsi="宋体"/>
          <w:sz w:val="21"/>
        </w:rPr>
      </w:pPr>
      <w:r w:rsidRPr="00433F95">
        <w:rPr>
          <w:rFonts w:ascii="宋体" w:eastAsia="宋体" w:hAnsi="宋体"/>
          <w:sz w:val="21"/>
        </w:rPr>
        <w:t xml:space="preserve">　　3　</w:t>
      </w:r>
      <w:r w:rsidRPr="00433F95">
        <w:rPr>
          <w:rFonts w:ascii="宋体" w:eastAsia="宋体" w:hAnsi="宋体"/>
          <w:color w:val="00FFFF"/>
          <w:sz w:val="21"/>
        </w:rPr>
        <w:t>(2018年全国Ⅲ卷)</w:t>
      </w:r>
      <w:r w:rsidRPr="00433F95">
        <w:rPr>
          <w:rFonts w:ascii="宋体" w:eastAsia="宋体" w:hAnsi="宋体"/>
          <w:sz w:val="21"/>
        </w:rPr>
        <w:t>阅读下面的文字,完成后面的题目。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2015年是“十二五”规划的收官之年,也是调研、制定“十三五”规划的关键一年。2015年,图书出版业取得了诸多重要突破,政府部门出台的多项政策、举措更加有力;图书出版产业规模持续扩大,发展潜力持续显现。曾一度遭到电子商务冲击的实体书店,近一年来,伴随全民阅读的推广开始逆袭。全国各地新建或改造了一批大型书城,这些大型书城注重“体验”和“服务”,引入亲子阅读、创意生活、数字体验、咖啡餐饮等多元业态,逐步向文化购物中心转型,赋予了实体书店新的生命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2015年,“互联网+”成为产业发展的新趋势,传统出版业转型升级及其与新兴媒体的融合是新时代下出版业发展的必由之路。在2014年出台的《关于推动新闻出版业数字化转型升级的指导意见》的基础上,出版社积极打造自身的数字出版平台,纷纷成立数字出版部门,专门负责数字出版相关工作。诸多新改变和新方法让出版与市场的距离更近,如众筹出版、微店卖书及微博、微信营销,改变后的赢利模式也让出版的效率变得更高。</w:t>
      </w:r>
    </w:p>
    <w:p w:rsidR="00516EFD" w:rsidRPr="00433F95" w:rsidRDefault="005C53E0">
      <w:pPr>
        <w:jc w:val="right"/>
        <w:rPr>
          <w:rFonts w:ascii="宋体" w:eastAsia="宋体" w:hAnsi="宋体"/>
          <w:sz w:val="21"/>
        </w:rPr>
      </w:pPr>
      <w:r w:rsidRPr="00433F95">
        <w:rPr>
          <w:rFonts w:ascii="宋体" w:eastAsia="宋体" w:hAnsi="宋体"/>
          <w:sz w:val="21"/>
        </w:rPr>
        <w:t>(摘编自陈敏利《图书出版业品牌报告&lt;2016&gt;》)</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材料二:</w:t>
      </w:r>
    </w:p>
    <w:p w:rsidR="00516EFD" w:rsidRPr="00433F95" w:rsidRDefault="00516EFD">
      <w:pPr>
        <w:spacing w:line="342" w:lineRule="atLeast"/>
        <w:jc w:val="cente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C53E0">
      <w:pPr>
        <w:jc w:val="right"/>
        <w:rPr>
          <w:rFonts w:ascii="宋体" w:eastAsia="宋体" w:hAnsi="宋体"/>
          <w:sz w:val="21"/>
        </w:rPr>
      </w:pPr>
      <w:r w:rsidRPr="00433F95">
        <w:rPr>
          <w:rFonts w:ascii="宋体" w:eastAsia="宋体" w:hAnsi="宋体"/>
          <w:sz w:val="21"/>
        </w:rPr>
        <w:t>(摘自杨伟《2015年中国图书零售市场发展》)</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由于互联网的快速发展,原有的图书出版业发生了很大的改变。借助互联网的优势,图书出版可以实现内容的快速传播,并且不会受时间和空间的限制。比如电子图书的开发,网上书店的建立,这些新的形式扩大了图书出版的影响范围。图书出版业的信息获取方式也会发生改变,面对互联网上的海量信息,对信息的筛选、分类和加工处理会成为图书出版业新的功能。在市场经济条件下,图书出版的目的是要获得利润。但是在互联网条件下,许多图书资源可以免费获得,因为互联网改变了传统出版业的营销模式,图书出版业需要从其他方面获得利润的增长。图书具有的版权是图书出版业实现利润的基础,在图书版权原有的营销模式中,版权价值仅局限于版权的转让。而在互联网条件下,版权的范围不再局限于文字,版权可以扩</w:t>
      </w:r>
      <w:r w:rsidRPr="00433F95">
        <w:rPr>
          <w:rFonts w:ascii="宋体" w:eastAsia="宋体" w:hAnsi="宋体"/>
          <w:sz w:val="21"/>
        </w:rPr>
        <w:lastRenderedPageBreak/>
        <w:t>大到视频、游戏等多个不同的领域,可以间接产生更多的利润。互联网还能够成为图书传播的平台,让图书在传播过程中实现增值,比如在互联网传播中可以加载商业广告,产生巨大的效益。</w:t>
      </w:r>
    </w:p>
    <w:p w:rsidR="00516EFD" w:rsidRPr="00433F95" w:rsidRDefault="005C53E0">
      <w:pPr>
        <w:jc w:val="right"/>
        <w:rPr>
          <w:rFonts w:ascii="宋体" w:eastAsia="宋体" w:hAnsi="宋体"/>
          <w:sz w:val="21"/>
        </w:rPr>
      </w:pPr>
      <w:r w:rsidRPr="00433F95">
        <w:rPr>
          <w:rFonts w:ascii="宋体" w:eastAsia="宋体" w:hAnsi="宋体"/>
          <w:sz w:val="21"/>
        </w:rPr>
        <w:t>(摘编自顾丽萍《试析“互联网+”时代的图书出版》)</w:t>
      </w:r>
    </w:p>
    <w:p w:rsidR="00516EFD" w:rsidRPr="00433F95" w:rsidRDefault="005C53E0">
      <w:pPr>
        <w:rPr>
          <w:rFonts w:ascii="宋体" w:eastAsia="宋体" w:hAnsi="宋体"/>
          <w:sz w:val="21"/>
        </w:rPr>
      </w:pPr>
      <w:r w:rsidRPr="00433F95">
        <w:rPr>
          <w:rFonts w:ascii="宋体" w:eastAsia="宋体" w:hAnsi="宋体"/>
          <w:sz w:val="21"/>
        </w:rPr>
        <w:t>1.下列对材料二相关内容的理解和分析,不正确的一项是(　　)。</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A.2015年,中国图书零售市场主要有实体书店和网店两大渠道,其中实体书店渠道市场码洋规模达到344亿元,网店渠道达到280亿元。</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B.实体书店渠道市场码洋规模2014年实现了3.94%的年度增长率,2015年市场码洋规模继续保持增长,年度增长率达到0.29%。</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C.2010~2015年,网店渠道市场码洋规模保持高速增长,可见,目前国内图书零售市场当中,网络销售是图书出版业赢利的重要方式。</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D.实体书店在经历了2010~2015年“增速下降—负增长—销售回暖”的过程之后,其市场码洋规模与年度增长率也将趋于平稳。</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此项对应材料二中的第一个图表,从图表内容来看,2015年的增长率为0.29%,低于2014年,因此根本谈不上“市场码洋规模与年度增长率也将趋于平稳”,这里分析有误。</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rPr>
          <w:rFonts w:ascii="宋体" w:eastAsia="宋体" w:hAnsi="宋体"/>
          <w:sz w:val="21"/>
        </w:rPr>
      </w:pPr>
      <w:r w:rsidRPr="00433F95">
        <w:rPr>
          <w:rFonts w:ascii="宋体" w:eastAsia="宋体" w:hAnsi="宋体"/>
          <w:sz w:val="21"/>
        </w:rPr>
        <w:t>2.下列对材料相关内容的概括和分析,正确的一项是(　　)。</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A.图书出版产业的发展与繁荣离不开政策支持,“十二五”期间诸多法律法规与政策的及时出台,为实体书店和网店的发展提供了良好的环境。</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B.全国各地新建或改造的大型书城正逐步向文化购物中心转型,这表明实体书店向多元化的经营方式转变,其业态已经成为一种主流。</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C.各类出版社为加快产业升级,纷纷借助已有的数字出版部门,实现网络技术和图书出版的融合发展,这拉近了出版业与市场的距离。</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D.由于互联网的快速发展,电子图书的销售、图书版权产生的间接利润、图书作为传播平台产生的广告效益等都会给图书出版业带来新的增值。</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B对应的信息为材料一中“引入亲子阅读、创意生活、数字体验、咖啡餐饮等多元业态,逐步向文化购物中心转型”等信息,据此可知“其业态已经成为一种主流”的表述不准确;C由材料一中的“出版社积极打造自身的数字出版平台,纷纷成立数字出版部门……市场的距离更近”可知,题干中的“纷纷借助已有的数字出版部门”与原文对象不一致;D由材料三中的“在互联网条件下,版权的范围不再局限于文字,版权可以扩大到视频、游戏等多个不同的领域”可知,不是“图书版权产生的间接利润”,而是“版权”,这里范围不当,且没有谈到电子图书的销售会给图书出版业带来新的增值。</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rPr>
          <w:rFonts w:ascii="宋体" w:eastAsia="宋体" w:hAnsi="宋体"/>
          <w:sz w:val="21"/>
        </w:rPr>
      </w:pPr>
      <w:r w:rsidRPr="00433F95">
        <w:rPr>
          <w:rFonts w:ascii="宋体" w:eastAsia="宋体" w:hAnsi="宋体"/>
          <w:sz w:val="21"/>
        </w:rPr>
        <w:t>3.在“互联网+”的影响下,图书出版业发生了哪些转变?请简要概括说明。</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回答此题,要抓住题干中“图书出版业”“转变”“简要概括”这三个关键信息,在三则材料中仔细筛选相关内容,然后归纳概括。必须注意的是,三则材料都要进行概括,注意抓住每则材料的中心句或概括句。材料一中主要答题区间在第2段。材料二要注意把两个图表结合起来概括。材料三在阅读的时候要把握整则材料句子之间的逻辑关系,第一句是中心句,后面从内容的快速传播、信息的获取方式、盈利方式三个方面概括了图书出版业的改变,概括时不能漏掉这些关键信息。</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lastRenderedPageBreak/>
        <w:t>答案</w:t>
      </w:r>
      <w:r w:rsidRPr="00433F95">
        <w:rPr>
          <w:rFonts w:ascii="宋体" w:eastAsia="宋体" w:hAnsi="宋体"/>
          <w:w w:val="129"/>
          <w:sz w:val="21"/>
        </w:rPr>
        <w:t>▶</w:t>
      </w:r>
      <w:r w:rsidRPr="00433F95">
        <w:rPr>
          <w:rFonts w:ascii="宋体" w:eastAsia="宋体" w:hAnsi="宋体"/>
          <w:sz w:val="21"/>
        </w:rPr>
        <w:t xml:space="preserve">　①开始数字化转型,并与新兴媒体融合;②营销模式多元化,赢利模式多样化;③图书的传播速度加快,信息获取方式也发生转变。</w:t>
      </w:r>
    </w:p>
    <w:p w:rsidR="00516EFD" w:rsidRPr="00433F95" w:rsidRDefault="00516EFD">
      <w:pPr>
        <w:spacing w:line="342" w:lineRule="atLeast"/>
        <w:jc w:val="cente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C53E0">
      <w:pPr>
        <w:jc w:val="center"/>
        <w:rPr>
          <w:rFonts w:ascii="宋体" w:eastAsia="宋体" w:hAnsi="宋体"/>
          <w:sz w:val="21"/>
        </w:rPr>
      </w:pPr>
      <w:r w:rsidRPr="00433F95">
        <w:rPr>
          <w:rFonts w:ascii="宋体" w:eastAsia="宋体" w:hAnsi="宋体"/>
          <w:sz w:val="21"/>
        </w:rPr>
        <w:t>2016~2018年高考全国卷实用类文本阅读考点分析一览表</w:t>
      </w:r>
    </w:p>
    <w:p w:rsidR="00516EFD" w:rsidRPr="00433F95" w:rsidRDefault="00516EFD">
      <w:pPr>
        <w:spacing w:line="282" w:lineRule="exact"/>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873"/>
        <w:gridCol w:w="13"/>
        <w:gridCol w:w="686"/>
        <w:gridCol w:w="24"/>
        <w:gridCol w:w="2076"/>
        <w:gridCol w:w="200"/>
        <w:gridCol w:w="5774"/>
      </w:tblGrid>
      <w:tr w:rsidR="00516EFD" w:rsidRPr="00433F95">
        <w:trPr>
          <w:jc w:val="center"/>
        </w:trPr>
        <w:tc>
          <w:tcPr>
            <w:tcW w:w="900"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卷别</w:t>
            </w:r>
          </w:p>
        </w:tc>
        <w:tc>
          <w:tcPr>
            <w:tcW w:w="720"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体裁</w:t>
            </w:r>
          </w:p>
        </w:tc>
        <w:tc>
          <w:tcPr>
            <w:tcW w:w="2160"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考查内容</w:t>
            </w:r>
          </w:p>
        </w:tc>
        <w:tc>
          <w:tcPr>
            <w:tcW w:w="5861"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命题特点</w:t>
            </w: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2018年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全国Ⅰ卷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非连续</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性文本</w:t>
            </w:r>
          </w:p>
        </w:tc>
        <w:tc>
          <w:tcPr>
            <w:tcW w:w="2128" w:type="dxa"/>
            <w:gridSpan w:val="2"/>
            <w:tcMar>
              <w:left w:w="105" w:type="dxa"/>
              <w:right w:w="105"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《“墨子号”,抢占量子科技创新制高点》等</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val="restart"/>
            <w:tcMar>
              <w:left w:w="0" w:type="dxa"/>
              <w:right w:w="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 xml:space="preserve">　　综观近三年的全国卷,我们发现,高考对于实用类文本阅读的考查呈现出以下几个方面的特点。</w:t>
            </w:r>
          </w:p>
          <w:p w:rsidR="00516EFD" w:rsidRPr="00433F95" w:rsidRDefault="005C53E0">
            <w:pPr>
              <w:spacing w:line="282" w:lineRule="exact"/>
              <w:rPr>
                <w:rFonts w:ascii="宋体" w:eastAsia="宋体" w:hAnsi="宋体"/>
                <w:sz w:val="21"/>
              </w:rPr>
            </w:pPr>
            <w:r w:rsidRPr="00433F95">
              <w:rPr>
                <w:rFonts w:ascii="宋体" w:eastAsia="宋体" w:hAnsi="宋体"/>
                <w:sz w:val="21"/>
              </w:rPr>
              <w:t>①命题思想:命题符合考生的认知水平和理解层次,主要考查《考试说明》中规定的分析综合、鉴赏评价和探究三种能力,能够让考生有方向可寻、有线索可找、有根据可查、有话可说。</w:t>
            </w:r>
          </w:p>
          <w:p w:rsidR="00516EFD" w:rsidRPr="00433F95" w:rsidRDefault="005C53E0">
            <w:pPr>
              <w:spacing w:line="282" w:lineRule="exact"/>
              <w:rPr>
                <w:rFonts w:ascii="宋体" w:eastAsia="宋体" w:hAnsi="宋体"/>
                <w:sz w:val="21"/>
              </w:rPr>
            </w:pPr>
            <w:r w:rsidRPr="00433F95">
              <w:rPr>
                <w:rFonts w:ascii="宋体" w:eastAsia="宋体" w:hAnsi="宋体"/>
                <w:sz w:val="21"/>
              </w:rPr>
              <w:t>除选文外,命题者还增加了相关的图表、链接等,既帮助了考生准确把握选文内容,也在一定程度上降低了做题的难度。这也是对考生平时阅读的引导——阅读时要拓宽视野,不能单独停留在某则材料上。</w:t>
            </w:r>
          </w:p>
          <w:p w:rsidR="00516EFD" w:rsidRPr="00433F95" w:rsidRDefault="005C53E0">
            <w:pPr>
              <w:spacing w:line="282" w:lineRule="exact"/>
              <w:rPr>
                <w:rFonts w:ascii="宋体" w:eastAsia="宋体" w:hAnsi="宋体"/>
                <w:sz w:val="21"/>
              </w:rPr>
            </w:pPr>
            <w:r w:rsidRPr="00433F95">
              <w:rPr>
                <w:rFonts w:ascii="宋体" w:eastAsia="宋体" w:hAnsi="宋体"/>
                <w:sz w:val="21"/>
              </w:rPr>
              <w:t>②选材风格:命题者在2017年和2018年选取的是1100字左右的非连续性文本。选文的字数有所减少,减少了考生的阅读量。所选材料都有一定的时效性,不回避社会热点。内容上注重比较阅读。</w:t>
            </w:r>
          </w:p>
          <w:p w:rsidR="00516EFD" w:rsidRPr="00433F95" w:rsidRDefault="005C53E0">
            <w:pPr>
              <w:spacing w:line="282" w:lineRule="exact"/>
              <w:rPr>
                <w:rFonts w:ascii="宋体" w:eastAsia="宋体" w:hAnsi="宋体"/>
                <w:sz w:val="21"/>
              </w:rPr>
            </w:pPr>
            <w:r w:rsidRPr="00433F95">
              <w:rPr>
                <w:rFonts w:ascii="宋体" w:eastAsia="宋体" w:hAnsi="宋体"/>
                <w:sz w:val="21"/>
              </w:rPr>
              <w:t>而2017年以前命题者全部选择人物传记,所写人物的身份不一,或文学家,或将军,或实业家,或科学家,等等,反映人物的思想品质、精神风貌、高尚追求、科学贡献等。</w:t>
            </w:r>
          </w:p>
          <w:p w:rsidR="00516EFD" w:rsidRPr="00433F95" w:rsidRDefault="005C53E0">
            <w:pPr>
              <w:spacing w:line="282" w:lineRule="exact"/>
              <w:rPr>
                <w:rFonts w:ascii="宋体" w:eastAsia="宋体" w:hAnsi="宋体"/>
                <w:sz w:val="21"/>
              </w:rPr>
            </w:pPr>
            <w:r w:rsidRPr="00433F95">
              <w:rPr>
                <w:rFonts w:ascii="宋体" w:eastAsia="宋体" w:hAnsi="宋体"/>
                <w:sz w:val="21"/>
              </w:rPr>
              <w:t>③考查侧重点:非连续性文本阅读侧重于对信息的筛选整合、分析评价;传记侧重于对人物性格、事件、中心思想的概括,对人物思想境界、精神追求、科学品质的分析综合,对表达艺术的鉴赏,对社会价值和影响的评价,对人生价值、时代精神、某问题的探究。</w:t>
            </w:r>
          </w:p>
          <w:p w:rsidR="00516EFD" w:rsidRPr="00433F95" w:rsidRDefault="005C53E0">
            <w:pPr>
              <w:spacing w:line="282" w:lineRule="exact"/>
              <w:rPr>
                <w:rFonts w:ascii="宋体" w:eastAsia="宋体" w:hAnsi="宋体"/>
                <w:sz w:val="21"/>
              </w:rPr>
            </w:pPr>
            <w:r w:rsidRPr="00433F95">
              <w:rPr>
                <w:rFonts w:ascii="宋体" w:eastAsia="宋体" w:hAnsi="宋体"/>
                <w:sz w:val="21"/>
              </w:rPr>
              <w:t>④题目设置:2017年将实用类文本阅读列为必考内容,题型和分值都有所变化。题目共3题,12分,分别为一道单选题、一道多选题、一道简答题。这种变化使客观题与主观题的比例有所调整,也有利于命题在考查方式上变得更为灵活,从而提升试题的实用性、针对性、科学性与区分度。</w:t>
            </w:r>
          </w:p>
          <w:p w:rsidR="00516EFD" w:rsidRPr="00433F95" w:rsidRDefault="005C53E0">
            <w:pPr>
              <w:spacing w:line="282" w:lineRule="exact"/>
              <w:rPr>
                <w:rFonts w:ascii="宋体" w:eastAsia="宋体" w:hAnsi="宋体"/>
                <w:sz w:val="21"/>
              </w:rPr>
            </w:pPr>
            <w:r w:rsidRPr="00433F95">
              <w:rPr>
                <w:rFonts w:ascii="宋体" w:eastAsia="宋体" w:hAnsi="宋体"/>
                <w:sz w:val="21"/>
              </w:rPr>
              <w:t>2018年的实用类文本阅读仍为两道客观选择题和一道主观问答题,但是,第8题的客观题由过去的五选二式多项选择题变成了四选一式单项选择题,分值也由5分降为3分,另外2分加到了主观问答题上,使主观问答题由4分变为6分,综合性更强,难度也有所增加。</w:t>
            </w: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2018年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全国Ⅱ卷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非连续</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性文本</w:t>
            </w:r>
          </w:p>
        </w:tc>
        <w:tc>
          <w:tcPr>
            <w:tcW w:w="2128" w:type="dxa"/>
            <w:gridSpan w:val="2"/>
            <w:tcMar>
              <w:left w:w="105" w:type="dxa"/>
              <w:right w:w="105"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《播撒创新种子,守护创新中国——写在2018年全国知识产权宣传周活动启动之际》等</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2018年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全国Ⅲ卷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非连续</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性文本</w:t>
            </w:r>
          </w:p>
        </w:tc>
        <w:tc>
          <w:tcPr>
            <w:tcW w:w="2128" w:type="dxa"/>
            <w:gridSpan w:val="2"/>
            <w:tcMar>
              <w:left w:w="105" w:type="dxa"/>
              <w:right w:w="105"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《图书出版业品牌报告(2016)》等</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2017年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全国Ⅰ卷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非连续</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性文本</w:t>
            </w:r>
          </w:p>
        </w:tc>
        <w:tc>
          <w:tcPr>
            <w:tcW w:w="2128" w:type="dxa"/>
            <w:gridSpan w:val="2"/>
            <w:tcMar>
              <w:left w:w="105" w:type="dxa"/>
              <w:right w:w="105"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《真实聚焦:2010~2011中国纪录片频道运营与纪录片产业发展纪录》等</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2017年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全国Ⅱ卷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非连续</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性文本</w:t>
            </w:r>
          </w:p>
        </w:tc>
        <w:tc>
          <w:tcPr>
            <w:tcW w:w="2128" w:type="dxa"/>
            <w:gridSpan w:val="2"/>
            <w:tcMar>
              <w:left w:w="105" w:type="dxa"/>
              <w:right w:w="105"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《垃圾分类应自扫门前雪》等</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2017年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全国Ⅲ卷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非连续</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性文本</w:t>
            </w:r>
          </w:p>
        </w:tc>
        <w:tc>
          <w:tcPr>
            <w:tcW w:w="2128" w:type="dxa"/>
            <w:gridSpan w:val="2"/>
            <w:tcMar>
              <w:left w:w="105" w:type="dxa"/>
              <w:right w:w="105"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《中国文化遗产事业发展报告(2014)》等</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2016年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全国Ⅰ卷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人物</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传记</w:t>
            </w:r>
          </w:p>
        </w:tc>
        <w:tc>
          <w:tcPr>
            <w:tcW w:w="2128" w:type="dxa"/>
            <w:gridSpan w:val="2"/>
            <w:tcMar>
              <w:left w:w="105" w:type="dxa"/>
              <w:right w:w="105"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《寻找属于自己的句子》</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2016年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全国Ⅱ卷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人物</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传记</w:t>
            </w:r>
          </w:p>
        </w:tc>
        <w:tc>
          <w:tcPr>
            <w:tcW w:w="2128" w:type="dxa"/>
            <w:gridSpan w:val="2"/>
            <w:tcMar>
              <w:left w:w="105" w:type="dxa"/>
              <w:right w:w="105"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《吴文俊的数学世界》</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r w:rsidR="00516EFD" w:rsidRPr="00433F95">
        <w:trPr>
          <w:jc w:val="center"/>
        </w:trPr>
        <w:tc>
          <w:tcPr>
            <w:tcW w:w="887"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2016年</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全国Ⅲ卷</w:t>
            </w:r>
          </w:p>
        </w:tc>
        <w:tc>
          <w:tcPr>
            <w:tcW w:w="709" w:type="dxa"/>
            <w:gridSpan w:val="2"/>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人物</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传记</w:t>
            </w:r>
          </w:p>
        </w:tc>
        <w:tc>
          <w:tcPr>
            <w:tcW w:w="2128" w:type="dxa"/>
            <w:gridSpan w:val="2"/>
            <w:tcMar>
              <w:left w:w="105" w:type="dxa"/>
              <w:right w:w="105"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《一代通儒顾炎武》</w:t>
            </w:r>
          </w:p>
        </w:tc>
        <w:tc>
          <w:tcPr>
            <w:tcW w:w="56" w:type="dxa"/>
            <w:tcMar>
              <w:left w:w="90" w:type="dxa"/>
              <w:right w:w="90" w:type="dxa"/>
            </w:tcMar>
            <w:vAlign w:val="center"/>
          </w:tcPr>
          <w:p w:rsidR="00516EFD" w:rsidRPr="00433F95" w:rsidRDefault="00516EFD">
            <w:pPr>
              <w:spacing w:line="282" w:lineRule="exact"/>
              <w:rPr>
                <w:rFonts w:ascii="宋体" w:eastAsia="宋体" w:hAnsi="宋体"/>
                <w:sz w:val="21"/>
              </w:rPr>
            </w:pPr>
          </w:p>
        </w:tc>
        <w:tc>
          <w:tcPr>
            <w:tcW w:w="5861" w:type="dxa"/>
            <w:vMerge/>
            <w:tcMar>
              <w:left w:w="0" w:type="dxa"/>
              <w:right w:w="0" w:type="dxa"/>
            </w:tcMar>
            <w:vAlign w:val="center"/>
          </w:tcPr>
          <w:p w:rsidR="00516EFD" w:rsidRPr="00433F95" w:rsidRDefault="00516EFD">
            <w:pPr>
              <w:rPr>
                <w:rFonts w:ascii="宋体" w:eastAsia="宋体" w:hAnsi="宋体"/>
                <w:sz w:val="21"/>
              </w:rPr>
            </w:pPr>
          </w:p>
        </w:tc>
      </w:tr>
    </w:tbl>
    <w:p w:rsidR="00516EFD" w:rsidRPr="00433F95" w:rsidRDefault="00516EFD">
      <w:pPr>
        <w:spacing w:line="282" w:lineRule="exact"/>
        <w:jc w:val="center"/>
        <w:rPr>
          <w:rFonts w:ascii="宋体" w:eastAsia="宋体" w:hAnsi="宋体"/>
          <w:sz w:val="21"/>
        </w:rPr>
      </w:pPr>
    </w:p>
    <w:p w:rsidR="00516EFD" w:rsidRPr="00433F95" w:rsidRDefault="00516EFD">
      <w:pP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C53E0" w:rsidP="00433F95">
      <w:pPr>
        <w:spacing w:line="382" w:lineRule="exact"/>
        <w:ind w:firstLineChars="200" w:firstLine="420"/>
        <w:rPr>
          <w:rFonts w:ascii="宋体" w:eastAsia="宋体" w:hAnsi="宋体"/>
          <w:sz w:val="21"/>
        </w:rPr>
      </w:pPr>
      <w:r w:rsidRPr="00433F95">
        <w:rPr>
          <w:rFonts w:ascii="宋体" w:eastAsia="宋体" w:hAnsi="宋体"/>
          <w:color w:val="00FFFF"/>
          <w:sz w:val="21"/>
        </w:rPr>
        <w:t>一、非连续性文本</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(一)非连续性文本阅读方法</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非连续性文本通常是以图画、数据表格、符号、图解文字等多种方式呈现,中间缺少明显的连续性线索,需要经过思考、提炼才能找到相关信息或内在联系的文本。</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阅读非连续性文本,要学会从多元材料中提取信息、分析信息和组合信息的方法。根据阅读非连续性文本的任务要求,其策略关键当抓住三点。</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第一,寻找所需信息。发现文本关键信息是核心,善于抓住文中负载关键信息的词句,剔除与阅读目的无关的多余信息,从字面看出表达的言外之意,以快速锁定要寻找的目标。</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第二,整合得出结论。对于非连续性文本的阅读,在没有详细且明确的陈述性言语的情况下,需要将文本中有关联的信息通过比较、归纳、综合,进行加工处理,判断出命题者的真实意图,从而整合得出有效的结论。</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第三,建构文本意义。对于由多种材料组合的较为复杂的非连续性文本,要注意识别文本材料的主题,联系实际需求,找出文本的写作目的,为材料信息内容排序,联系文本中的不同资料,结合自己的知识和经验,提出独特的见解,自主建构文本的意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(二)非连续性文本答题技巧</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1.理解、分析、概括文本内容(客观题)</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答题要点:一是要看清选项,细读材料。在阅读文本时要概括陈述重点,注意与选项相关的细节;读图时除了关注图表信息之外,还要注意图表与其他材料之间的关系。二是要注意方法。非连续性文本阅读与论述类文本阅读一样,要在文本中找到每个选项的出处,仔细对比选项与原文的差别,注意有没有偷换概念、以偏概全、混淆时态、答非所问、无中生有、强加因果等问题。</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2.筛选并整合文中信息</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答题要点:由于非连续性文本是不同材料对同一主题的表达,所以要特别注意材料间的联系,要有整体意识。另外,要根据题目有意识地淘汰非相关信息。组织答案时可以在摘抄原文关键词句的基础上,根据题干要求重新组合。</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3.比较类试题</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答题要点:非连续性文本比较类试题往往要求考生分析同一主题下不同材料的异同点。答题时一是要注意比较事件的陈述角度,看内容的侧重点;二是要注意带评述性的句子,了解材料观点的倾向;三是要注意材料中的不同数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4.图表解读类试题</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答题要点:非连续性文本有时候会根据图表设置问题(客观题),或者问题需要根据图表中的相关信息进行解答(主观题)。答题时要明确图表统计对象,抓住变化规律,树立整体意识,结合其他材料分析图表中的相关数据。</w:t>
      </w:r>
    </w:p>
    <w:p w:rsidR="00516EFD" w:rsidRPr="00433F95" w:rsidRDefault="005C53E0" w:rsidP="00433F95">
      <w:pPr>
        <w:spacing w:line="382" w:lineRule="exact"/>
        <w:ind w:firstLineChars="200" w:firstLine="420"/>
        <w:rPr>
          <w:rFonts w:ascii="宋体" w:eastAsia="宋体" w:hAnsi="宋体"/>
          <w:sz w:val="21"/>
        </w:rPr>
      </w:pPr>
      <w:r w:rsidRPr="00433F95">
        <w:rPr>
          <w:rFonts w:ascii="宋体" w:eastAsia="宋体" w:hAnsi="宋体"/>
          <w:color w:val="00FFFF"/>
          <w:sz w:val="21"/>
        </w:rPr>
        <w:t>二、人物传记</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(一)人物传记阅读方法</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阅读时要注意以下四点:</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1.知人:就是要把握文中所写之人。具体地说,文章写了几个人,主要人物是谁,次要人物有几个,人物之间的关系如何,作者对他们的评价是什么,对这些都要一一搞清楚。</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2.明事:事件是史传文的主体。明事,就是要弄清楚作者围绕主要人物写了几件事。如果只写了一件事,就要分析事件的起因、经过和结果。如果是写了几件事,就要了解事件的先后顺序和事件之间的关系。弄清这些问题,就把握住了文章的主要内容。</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3.辨理:就是要分析作者借助所叙之事,对人物做出了怎样的评价,说明了什么道理。这其实就是分析作者在文中的观点态度。所谓“理”,有的是作者明说的,即作者通过议论表达自己的观点态度;有的是作者借人物之口表达自己的看法;更多的却是作者在叙事之中透露的。这就需要“辨理”。</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4.析法:就是通过分析作品的选材、表现手法、修辞技巧、语言特色等艺术形式,了解作者这样处理的意图。</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(二)人物传记答题技巧</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掌握常见考点的答题方法是获得高分的必要途径,为此,需要知晓以下常见考点的答题技巧。</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考点1:筛选整合信息要点</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筛选并整合文中的信息,是实用类文本阅读考查的重点和热点,解答这类试题,应力求全面、准确。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如何全面准确地筛选、整合人物传记中的信息呢?第一,整体阅读,感知全文,把握传记的主要内容(人物的思想、主张、个性及相关事件)。要善于利用标题、首段起领、尾段总括,以及文中的评议句等来快速提取有关传主的关键信息。第二,依据题干要求,确定信息筛选的目标与标准。第三,通览全文,确定信息筛选的范围,然后在其范围内找寻关键句,或提取重组,或概括转述,力求语言简明、连贯,切忌大而无当,机械照抄。</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考点2:分析传主形象</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人物传记的第一主角是传主,分析传主的形象特点是传记阅读的重要内容,也是高考考查的一大重点。其他人物或重要的历史事件,都是为塑造传主形象而存在的。分析鉴赏传主形象,可通过以下途径进行:(1)从事件(人物的言行)中概括传主的性格,如果是评传,则要区分传记中的叙与评,把握事件与观点的关系。(2)从传主与时代、传主与他人的关系入手。“传主与时代”“传主与他人”是理解传记的经纬。首先要关注不同背景下的传主。要理解传主其人其事,就要了解他所处的时代背景、社会背景、家庭生活背景等众多因素。其次,要理解关系网中的传主。传主的人际交往是影响他也是组成他人生经历的重要方面,通过传主与他人的关系去把握传主是阅读传记的一条通道。(3)注意作者对传主的议论性描述。(4)注意文章引用的他人对传主的评价。</w:t>
      </w:r>
    </w:p>
    <w:p w:rsidR="00516EFD" w:rsidRPr="00433F95" w:rsidRDefault="005C53E0">
      <w:pPr>
        <w:rPr>
          <w:rFonts w:ascii="宋体" w:eastAsia="宋体" w:hAnsi="宋体"/>
          <w:sz w:val="21"/>
        </w:rPr>
      </w:pPr>
      <w:r w:rsidRPr="00433F95">
        <w:rPr>
          <w:rFonts w:ascii="宋体" w:eastAsia="宋体" w:hAnsi="宋体"/>
          <w:sz w:val="21"/>
        </w:rPr>
        <w:t xml:space="preserve">　　考点3:对文本的某种特色进行深度的思考和判断</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思考判断实用类文本的某种特色,属于考查文本探究能力。“某种特色”就是不确定的特色,只要是属于文本的特色都可以,如选择材料、提炼意旨、构思谋篇、遣词造句等角度,只要它有特色,都可以作为我们思考判断的对象。文本的某种特色在与同类文本的比较中得出。“思考”与“判断”没有明确的区分,关键在“深度”这两个字上,所谓“深度”就是要做深入的非一般性的分析,对某种特色要能在肯定其积极的一面的同时,也能准确地看到它的不足的一面。近年来全国卷、广东卷、山东卷等常有此类考题,考查形式一般是要求分析作品中所具有的某种特色的写法的好处,往往要求结合文本举例分析。</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回答此类题,要做好两方面的工作:(1)特色分析要具体。文本特色属于文本形式,是为内容的表达服务的,所以要结合具体语句分析。这就需要读懂文本内容,明确文本特点,然后分析。(2)思考判断要深入。要能指出这种特色是什么特色,然后联系文章说一说为什么要营造这种特色,还要进一步指出这种特色的好处或不足,最好是提出自己的一些看法和理由。</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 xml:space="preserve">　　考点4:评价文本的主要观点和基本倾向</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文本的主要观点和基本倾向”包括作者和他人的观点、价值判断、思想情感倾向等。“评价”要结合社会现实,按照真善美的评价标准对文本的主要观点和基本倾向加以评判。评价时要求认真梳理全文,全面把握文本的主要观点和基本倾向。</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从近三年的高考试题来看,评价文本的主要观点和基本倾向,是实用类文本阅读重点考查的题型,但是多数是要求对判定文中某观点和基本倾向的理由进行阐述,也就是从文中找出某一观点的支撑点和理由,并不要求对观点本身进行评价,因此,试题难度不会太大。具体而言,要做好以下工作。</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1.审清题干要求,明确题干要求评价的“观点”或“基本倾向”。</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2.依照题干要求,即要评价的观点,在原文中寻找支撑这一观点的依据。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3.寻找有效信息源,且要分点评价。对文章的观点和基本倾向的评价,有的只分点概括即可,有的要联系文本或生活实际进行评价。无论是哪一类,都要分点,这样便于阅卷者一目了然地评分。</w:t>
      </w:r>
    </w:p>
    <w:p w:rsidR="00516EFD" w:rsidRPr="00433F95" w:rsidRDefault="00516EFD">
      <w:pP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C53E0">
      <w:pPr>
        <w:rPr>
          <w:rFonts w:ascii="宋体" w:eastAsia="宋体" w:hAnsi="宋体"/>
          <w:sz w:val="21"/>
        </w:rPr>
      </w:pPr>
      <w:r w:rsidRPr="00433F95">
        <w:rPr>
          <w:rFonts w:ascii="宋体" w:eastAsia="宋体" w:hAnsi="宋体"/>
          <w:sz w:val="21"/>
        </w:rPr>
        <w:t>一、阅读下面的文字,完成后面的题目。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本次调查显示,2017年我国两成以上的国民有“听书”习惯。成年人的听书率较2016年的平均水平提高了近6个百分点;未成年人的听书率与成年人基本持平。在成年人的听书介质中,移动有声APP平台、广播、微信语音推送分别占10.4%、7.4%、5.3%;而在2016年则分别占6.5%、8.4%、3.6%。</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(摘编自《第十五次全国国民阅读调查结果发布:有声阅读成新增长点》,2018年4月19日)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pPr>
        <w:spacing w:line="322" w:lineRule="exact"/>
        <w:jc w:val="center"/>
        <w:rPr>
          <w:rFonts w:ascii="宋体" w:eastAsia="宋体" w:hAnsi="宋体"/>
          <w:sz w:val="21"/>
        </w:rPr>
      </w:pPr>
      <w:r w:rsidRPr="00433F95">
        <w:rPr>
          <w:rFonts w:ascii="宋体" w:eastAsia="宋体" w:hAnsi="宋体"/>
          <w:sz w:val="21"/>
        </w:rPr>
        <w:t>2018年4月23日“世界读书日”</w:t>
      </w:r>
    </w:p>
    <w:p w:rsidR="00516EFD" w:rsidRPr="00433F95" w:rsidRDefault="005C53E0">
      <w:pPr>
        <w:spacing w:line="322" w:lineRule="exact"/>
        <w:jc w:val="center"/>
        <w:rPr>
          <w:rFonts w:ascii="宋体" w:eastAsia="宋体" w:hAnsi="宋体"/>
          <w:sz w:val="21"/>
        </w:rPr>
      </w:pPr>
      <w:r w:rsidRPr="00433F95">
        <w:rPr>
          <w:rFonts w:ascii="宋体" w:eastAsia="宋体" w:hAnsi="宋体"/>
          <w:sz w:val="21"/>
        </w:rPr>
        <w:t>各知识付费平台优惠活动统计</w:t>
      </w:r>
    </w:p>
    <w:p w:rsidR="00516EFD" w:rsidRPr="00433F95" w:rsidRDefault="00516EFD">
      <w:pPr>
        <w:spacing w:line="282" w:lineRule="exact"/>
        <w:rPr>
          <w:rFonts w:ascii="宋体" w:eastAsia="宋体" w:hAnsi="宋体"/>
          <w:sz w:val="21"/>
        </w:rPr>
      </w:pP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541"/>
        <w:gridCol w:w="720"/>
        <w:gridCol w:w="1261"/>
        <w:gridCol w:w="540"/>
        <w:gridCol w:w="6584"/>
      </w:tblGrid>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平台</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名称</w:t>
            </w:r>
          </w:p>
        </w:tc>
        <w:tc>
          <w:tcPr>
            <w:tcW w:w="7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会员</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年费</w:t>
            </w:r>
          </w:p>
        </w:tc>
        <w:tc>
          <w:tcPr>
            <w:tcW w:w="126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会员</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权益</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领读</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导师</w:t>
            </w:r>
          </w:p>
        </w:tc>
        <w:tc>
          <w:tcPr>
            <w:tcW w:w="6581"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“4·23”</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优惠方案</w:t>
            </w:r>
          </w:p>
        </w:tc>
      </w:tr>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喜马</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拉雅</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FM</w:t>
            </w:r>
          </w:p>
        </w:tc>
        <w:tc>
          <w:tcPr>
            <w:tcW w:w="720"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365元</w:t>
            </w:r>
          </w:p>
        </w:tc>
        <w:tc>
          <w:tcPr>
            <w:tcW w:w="1260" w:type="dxa"/>
            <w:tcMar>
              <w:left w:w="0" w:type="dxa"/>
              <w:right w:w="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1000本好书解读;2000本全网热门有声书;30个精</w:t>
            </w:r>
            <w:r w:rsidRPr="00433F95">
              <w:rPr>
                <w:rFonts w:ascii="宋体" w:eastAsia="宋体" w:hAnsi="宋体"/>
                <w:sz w:val="21"/>
              </w:rPr>
              <w:lastRenderedPageBreak/>
              <w:t>品专栏;免广告等5项专享特权</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lastRenderedPageBreak/>
              <w:t>行业</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KOL</w:t>
            </w:r>
          </w:p>
        </w:tc>
        <w:tc>
          <w:tcPr>
            <w:tcW w:w="6581"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原价365元的年费,降为198元,热门有声书、精品专栏5折优惠</w:t>
            </w:r>
          </w:p>
        </w:tc>
      </w:tr>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lastRenderedPageBreak/>
              <w:t>得到</w:t>
            </w:r>
          </w:p>
        </w:tc>
        <w:tc>
          <w:tcPr>
            <w:tcW w:w="720"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365元</w:t>
            </w:r>
          </w:p>
        </w:tc>
        <w:tc>
          <w:tcPr>
            <w:tcW w:w="1260" w:type="dxa"/>
            <w:tcMar>
              <w:left w:w="0" w:type="dxa"/>
              <w:right w:w="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千本好书任意听</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行业</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KOL</w:t>
            </w:r>
          </w:p>
        </w:tc>
        <w:tc>
          <w:tcPr>
            <w:tcW w:w="6581"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6大领域电子书特价</w:t>
            </w:r>
          </w:p>
        </w:tc>
      </w:tr>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蜻蜓</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FM</w:t>
            </w:r>
          </w:p>
        </w:tc>
        <w:tc>
          <w:tcPr>
            <w:tcW w:w="720"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148元+138元(免广告版)</w:t>
            </w:r>
          </w:p>
        </w:tc>
        <w:tc>
          <w:tcPr>
            <w:tcW w:w="1260" w:type="dxa"/>
            <w:tcMar>
              <w:left w:w="0" w:type="dxa"/>
              <w:right w:w="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单集8.8折,包月书库免费收听</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无</w:t>
            </w:r>
          </w:p>
        </w:tc>
        <w:tc>
          <w:tcPr>
            <w:tcW w:w="6581"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4月18日~22日,全场5折,精品专栏限量免费赠送</w:t>
            </w:r>
          </w:p>
        </w:tc>
      </w:tr>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知乎</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读书</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会</w:t>
            </w:r>
          </w:p>
        </w:tc>
        <w:tc>
          <w:tcPr>
            <w:tcW w:w="720"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198元</w:t>
            </w:r>
          </w:p>
        </w:tc>
        <w:tc>
          <w:tcPr>
            <w:tcW w:w="1260" w:type="dxa"/>
            <w:tcMar>
              <w:left w:w="0" w:type="dxa"/>
              <w:right w:w="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畅听600本精选书;500本热门电子书;200本知乎原创电子书;12场会员专属live</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行业</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KOL</w:t>
            </w:r>
          </w:p>
        </w:tc>
        <w:tc>
          <w:tcPr>
            <w:tcW w:w="6581"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原价198元的年费,降为128元;4月18日~22日,坚持读书打卡7天,知乎退首年年费</w:t>
            </w:r>
          </w:p>
        </w:tc>
      </w:tr>
    </w:tbl>
    <w:p w:rsidR="00516EFD" w:rsidRPr="00433F95" w:rsidRDefault="00516EFD">
      <w:pPr>
        <w:spacing w:line="282" w:lineRule="exact"/>
        <w:rPr>
          <w:rFonts w:ascii="宋体" w:eastAsia="宋体" w:hAnsi="宋体"/>
          <w:sz w:val="21"/>
        </w:rPr>
      </w:pPr>
    </w:p>
    <w:p w:rsidR="00516EFD" w:rsidRPr="00433F95" w:rsidRDefault="00516EFD">
      <w:pPr>
        <w:spacing w:line="282" w:lineRule="exact"/>
        <w:rPr>
          <w:rFonts w:ascii="宋体" w:eastAsia="宋体" w:hAnsi="宋体"/>
          <w:sz w:val="21"/>
        </w:rPr>
      </w:pPr>
    </w:p>
    <w:p w:rsidR="00516EFD" w:rsidRPr="00433F95" w:rsidRDefault="005C53E0">
      <w:pPr>
        <w:spacing w:line="282" w:lineRule="exact"/>
        <w:rPr>
          <w:rFonts w:ascii="宋体" w:eastAsia="宋体" w:hAnsi="宋体"/>
          <w:sz w:val="21"/>
        </w:rPr>
      </w:pPr>
      <w:r w:rsidRPr="00433F95">
        <w:rPr>
          <w:rFonts w:ascii="宋体" w:eastAsia="宋体" w:hAnsi="宋体"/>
          <w:sz w:val="21"/>
        </w:rPr>
        <w:t>(续表)</w:t>
      </w:r>
    </w:p>
    <w:tbl>
      <w:tblPr>
        <w:tblW w:w="5000" w:type="pct"/>
        <w:jc w:val="center"/>
        <w:tblBorders>
          <w:top w:val="single" w:sz="2" w:space="0" w:color="00FFFF"/>
          <w:left w:val="single" w:sz="2" w:space="0" w:color="00FFFF"/>
          <w:bottom w:val="single" w:sz="2" w:space="0" w:color="00FFFF"/>
          <w:right w:val="single" w:sz="2" w:space="0" w:color="00FFFF"/>
          <w:insideH w:val="single" w:sz="2" w:space="0" w:color="00FFFF"/>
          <w:insideV w:val="single" w:sz="2" w:space="0" w:color="00FFFF"/>
        </w:tblBorders>
        <w:tblLayout w:type="fixed"/>
        <w:tblLook w:val="04A0" w:firstRow="1" w:lastRow="0" w:firstColumn="1" w:lastColumn="0" w:noHBand="0" w:noVBand="1"/>
      </w:tblPr>
      <w:tblGrid>
        <w:gridCol w:w="541"/>
        <w:gridCol w:w="720"/>
        <w:gridCol w:w="1261"/>
        <w:gridCol w:w="540"/>
        <w:gridCol w:w="6584"/>
      </w:tblGrid>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平台</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名称</w:t>
            </w:r>
          </w:p>
        </w:tc>
        <w:tc>
          <w:tcPr>
            <w:tcW w:w="7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会员</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年费</w:t>
            </w:r>
          </w:p>
        </w:tc>
        <w:tc>
          <w:tcPr>
            <w:tcW w:w="126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会员</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权益</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领读</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导师</w:t>
            </w:r>
          </w:p>
        </w:tc>
        <w:tc>
          <w:tcPr>
            <w:tcW w:w="6581"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“4·23”</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优惠方案</w:t>
            </w:r>
          </w:p>
        </w:tc>
      </w:tr>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懒人</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听书</w:t>
            </w:r>
          </w:p>
        </w:tc>
        <w:tc>
          <w:tcPr>
            <w:tcW w:w="720"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98元</w:t>
            </w:r>
          </w:p>
        </w:tc>
        <w:tc>
          <w:tcPr>
            <w:tcW w:w="1260" w:type="dxa"/>
            <w:tcMar>
              <w:left w:w="0" w:type="dxa"/>
              <w:right w:w="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会员书库免费听</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无</w:t>
            </w:r>
          </w:p>
        </w:tc>
        <w:tc>
          <w:tcPr>
            <w:tcW w:w="6581"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4月23日指定书籍2折;4月24日指定书籍3折;4月25日指定书籍4折</w:t>
            </w:r>
          </w:p>
        </w:tc>
      </w:tr>
      <w:tr w:rsidR="00516EFD" w:rsidRPr="00433F95">
        <w:trPr>
          <w:jc w:val="center"/>
        </w:trPr>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好好</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学习</w:t>
            </w:r>
          </w:p>
        </w:tc>
        <w:tc>
          <w:tcPr>
            <w:tcW w:w="720"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398元</w:t>
            </w:r>
          </w:p>
        </w:tc>
        <w:tc>
          <w:tcPr>
            <w:tcW w:w="1260" w:type="dxa"/>
            <w:tcMar>
              <w:left w:w="0" w:type="dxa"/>
              <w:right w:w="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一键解锁100门课程,365本好书</w:t>
            </w:r>
          </w:p>
        </w:tc>
        <w:tc>
          <w:tcPr>
            <w:tcW w:w="54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无</w:t>
            </w:r>
          </w:p>
        </w:tc>
        <w:tc>
          <w:tcPr>
            <w:tcW w:w="6581" w:type="dxa"/>
            <w:tcMar>
              <w:left w:w="90" w:type="dxa"/>
              <w:right w:w="90" w:type="dxa"/>
            </w:tcMar>
            <w:vAlign w:val="center"/>
          </w:tcPr>
          <w:p w:rsidR="00516EFD" w:rsidRPr="00433F95" w:rsidRDefault="005C53E0">
            <w:pPr>
              <w:spacing w:line="282" w:lineRule="exact"/>
              <w:rPr>
                <w:rFonts w:ascii="宋体" w:eastAsia="宋体" w:hAnsi="宋体"/>
                <w:sz w:val="21"/>
              </w:rPr>
            </w:pPr>
            <w:r w:rsidRPr="00433F95">
              <w:rPr>
                <w:rFonts w:ascii="宋体" w:eastAsia="宋体" w:hAnsi="宋体"/>
                <w:sz w:val="21"/>
              </w:rPr>
              <w:t>年费68元</w:t>
            </w:r>
          </w:p>
        </w:tc>
      </w:tr>
    </w:tbl>
    <w:p w:rsidR="00516EFD" w:rsidRPr="00433F95" w:rsidRDefault="00516EFD">
      <w:pPr>
        <w:spacing w:line="282" w:lineRule="exact"/>
        <w:rPr>
          <w:rFonts w:ascii="宋体" w:eastAsia="宋体" w:hAnsi="宋体"/>
          <w:sz w:val="21"/>
        </w:rPr>
      </w:pPr>
    </w:p>
    <w:p w:rsidR="00516EFD" w:rsidRPr="00433F95" w:rsidRDefault="005C53E0">
      <w:pPr>
        <w:rPr>
          <w:rFonts w:ascii="宋体" w:eastAsia="宋体" w:hAnsi="宋体"/>
          <w:sz w:val="21"/>
        </w:rPr>
      </w:pPr>
      <w:r w:rsidRPr="00433F95">
        <w:rPr>
          <w:rFonts w:ascii="宋体" w:eastAsia="宋体" w:hAnsi="宋体"/>
          <w:sz w:val="21"/>
          <w:u w:val="single" w:color="00FFFF"/>
        </w:rPr>
        <w:t xml:space="preserve">　　　　　　　　　　　 </w:t>
      </w:r>
    </w:p>
    <w:p w:rsidR="00516EFD" w:rsidRPr="00433F95" w:rsidRDefault="005C53E0">
      <w:pPr>
        <w:rPr>
          <w:rFonts w:ascii="宋体" w:eastAsia="宋体" w:hAnsi="宋体"/>
          <w:sz w:val="21"/>
        </w:rPr>
      </w:pPr>
      <w:r w:rsidRPr="00433F95">
        <w:rPr>
          <w:rFonts w:ascii="宋体" w:eastAsia="宋体" w:hAnsi="宋体"/>
          <w:sz w:val="21"/>
        </w:rPr>
        <w:t xml:space="preserve">　　【注】KOL,KeyOpinionLeader的简称,即“关键意见领袖”。KOL对社交媒体有着巨大的影响力,往往是知识付费音频课程(包括解读图书课程)的主要开设者。</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与西方国家相比,中国的有声书产业尚处于起步阶段,且多以网络文学为主,2016年开始增加传统出版物。而且,与知识付费音频课程这个竞争对手相比,有声书面临的问题也更多,比如优秀主播的培养。因为有声书并非简单地将文字读出来,而是将背景音效、角色设定等因素融合而成的一种全新的艺术形式。</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同时,移动有声APP平台的市场竞争激烈,或多或少会有公司陷入侵权旋涡。而且,在视频领域,单纯以广告“吸金”的商业模式已被证明不可行;在音频市场,围绕版权展开的IP(知识产权)经营,可能是有声书发展的道路。</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关于有声书的另一种担忧是,“听书”的快速发展是否会让静心阅读的习惯受到挑战。至少,对于有文字阅读障碍的老人、孩子,乃至视障人群来说,“听书”降低了知识获取的门槛。对于正处在转型期的出版业来说,“听书”丰富了数字出版的形态。</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(摘编自《有声书成新阅读方式:内容版权、商业模式待探索》,《解放日报》2015年9月17日)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虽然有声读物(audiobook)是英美市场的热门,但很多细节仍然耐人寻味。</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去年,来自Audiobooks.com的统计数据显示,大多数人从未听到有声读物的最后一章,这其中包括大部头的《战争与和平》(有20.0%的读者完成)、扎迪·史密斯的畅销小说《摇摆时光》(有52.0%的读者完成)和政治明星尼克·克莱格的《政治:极端之间》(有67.5%的读者完成,已经是一个令人惊喜的成功)。</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当然,有些读物则天然地与有声书的特质更为合拍,比如乔治·桑德斯的《林肯在中阴界》。这部获得布克奖的小说因其剧本式的设计而令人望而生畏,因此,阵容强大、长达7小时的音频版本更符合作者对小说架构的创造性设计,也更易于被人们接受。</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另一类典型是演员和主持人的回忆录,比如艾伦·帕特里奇创作的回忆录《我,帕特里奇》。作者本人的献声表演,甚至还有一众知名友人的捧场客串,让这一类有声书比普通纸质书拥有更强的吸引力。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(摘编自王睿《当不读书的人开始听书,图书消费市场会因此获益吗——英美有声书报告》2018年4月25日)</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下列对材料二相关内容的理解和分析,不正确的一项是(　　)。</w:t>
      </w:r>
    </w:p>
    <w:p w:rsidR="00516EFD" w:rsidRPr="00433F95" w:rsidRDefault="005C53E0">
      <w:pPr>
        <w:rPr>
          <w:rFonts w:ascii="宋体" w:eastAsia="宋体" w:hAnsi="宋体"/>
          <w:sz w:val="21"/>
        </w:rPr>
      </w:pPr>
      <w:r w:rsidRPr="00433F95">
        <w:rPr>
          <w:rFonts w:ascii="宋体" w:eastAsia="宋体" w:hAnsi="宋体"/>
          <w:sz w:val="21"/>
        </w:rPr>
        <w:t>A.当前各知识付费平台几乎都主打“听书”这一促销点,说明用户对听书的需求越来越强烈。</w:t>
      </w:r>
    </w:p>
    <w:p w:rsidR="00516EFD" w:rsidRPr="00433F95" w:rsidRDefault="005C53E0">
      <w:pPr>
        <w:rPr>
          <w:rFonts w:ascii="宋体" w:eastAsia="宋体" w:hAnsi="宋体"/>
          <w:sz w:val="21"/>
        </w:rPr>
      </w:pPr>
      <w:r w:rsidRPr="00433F95">
        <w:rPr>
          <w:rFonts w:ascii="宋体" w:eastAsia="宋体" w:hAnsi="宋体"/>
          <w:sz w:val="21"/>
        </w:rPr>
        <w:t>B.在目前平台的“听书”过程中,利用KOL解读相关图书内容的情况并不普遍。</w:t>
      </w:r>
    </w:p>
    <w:p w:rsidR="00516EFD" w:rsidRPr="00433F95" w:rsidRDefault="005C53E0">
      <w:pPr>
        <w:rPr>
          <w:rFonts w:ascii="宋体" w:eastAsia="宋体" w:hAnsi="宋体"/>
          <w:sz w:val="21"/>
        </w:rPr>
      </w:pPr>
      <w:r w:rsidRPr="00433F95">
        <w:rPr>
          <w:rFonts w:ascii="宋体" w:eastAsia="宋体" w:hAnsi="宋体"/>
          <w:sz w:val="21"/>
        </w:rPr>
        <w:t>C.会员年费价格更高的平台,优惠力度相对较弱,但其提供的“听书”服务相对更好,更全面。</w:t>
      </w:r>
    </w:p>
    <w:p w:rsidR="00516EFD" w:rsidRPr="00433F95" w:rsidRDefault="005C53E0">
      <w:pPr>
        <w:rPr>
          <w:rFonts w:ascii="宋体" w:eastAsia="宋体" w:hAnsi="宋体"/>
          <w:sz w:val="21"/>
        </w:rPr>
      </w:pPr>
      <w:r w:rsidRPr="00433F95">
        <w:rPr>
          <w:rFonts w:ascii="宋体" w:eastAsia="宋体" w:hAnsi="宋体"/>
          <w:sz w:val="21"/>
        </w:rPr>
        <w:t>D.知识付费音频课程在当前知识付费平台处于明显劣势,说明其应该另寻发展出路。</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“明显劣势”有误。从材料二来看,虽然KOL在“领读导师”列出现频率低,但“会员权益”中的“解读”“精品专栏”“课程”都有可能是知识付费音频课程,故不能说“处于明显劣势”。</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下列对材料相关内容的概括和分析,不正确的一项是(　　)。</w:t>
      </w:r>
    </w:p>
    <w:p w:rsidR="00516EFD" w:rsidRPr="00433F95" w:rsidRDefault="005C53E0">
      <w:pPr>
        <w:rPr>
          <w:rFonts w:ascii="宋体" w:eastAsia="宋体" w:hAnsi="宋体"/>
          <w:sz w:val="21"/>
        </w:rPr>
      </w:pPr>
      <w:r w:rsidRPr="00433F95">
        <w:rPr>
          <w:rFonts w:ascii="宋体" w:eastAsia="宋体" w:hAnsi="宋体"/>
          <w:sz w:val="21"/>
        </w:rPr>
        <w:t>A.有声阅读已经成为2017年全国国民阅读的新亮点,广播作为成年人常用的听书介质之一,仍有较大的提升空间和潜力。</w:t>
      </w:r>
    </w:p>
    <w:p w:rsidR="00516EFD" w:rsidRPr="00433F95" w:rsidRDefault="005C53E0">
      <w:pPr>
        <w:rPr>
          <w:rFonts w:ascii="宋体" w:eastAsia="宋体" w:hAnsi="宋体"/>
          <w:sz w:val="21"/>
        </w:rPr>
      </w:pPr>
      <w:r w:rsidRPr="00433F95">
        <w:rPr>
          <w:rFonts w:ascii="宋体" w:eastAsia="宋体" w:hAnsi="宋体"/>
          <w:sz w:val="21"/>
        </w:rPr>
        <w:t>B.促进未成年人听书率的持续提高,有赖于对文字阅读障碍的进一步扫除,数字出版形态的不断丰富,知识获取的门槛不断降低。</w:t>
      </w:r>
    </w:p>
    <w:p w:rsidR="00516EFD" w:rsidRPr="00433F95" w:rsidRDefault="005C53E0">
      <w:pPr>
        <w:rPr>
          <w:rFonts w:ascii="宋体" w:eastAsia="宋体" w:hAnsi="宋体"/>
          <w:sz w:val="21"/>
        </w:rPr>
      </w:pPr>
      <w:r w:rsidRPr="00433F95">
        <w:rPr>
          <w:rFonts w:ascii="宋体" w:eastAsia="宋体" w:hAnsi="宋体"/>
          <w:sz w:val="21"/>
        </w:rPr>
        <w:t>C.“听书”与知识付费音频课程的竞争,将会促使部分用户想要通过收听知识类书籍,来替换原有的知识付费课程。</w:t>
      </w:r>
    </w:p>
    <w:p w:rsidR="00516EFD" w:rsidRPr="00433F95" w:rsidRDefault="005C53E0">
      <w:pPr>
        <w:rPr>
          <w:rFonts w:ascii="宋体" w:eastAsia="宋体" w:hAnsi="宋体"/>
          <w:sz w:val="21"/>
        </w:rPr>
      </w:pPr>
      <w:r w:rsidRPr="00433F95">
        <w:rPr>
          <w:rFonts w:ascii="宋体" w:eastAsia="宋体" w:hAnsi="宋体"/>
          <w:sz w:val="21"/>
        </w:rPr>
        <w:t>D.即使是在有声阅读发展相对成熟的英美国家,也同样存在着深度阅读不足的情况,这对于严肃的文学经典和通俗畅销的小说都不例外。</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促进未成年人听书率的持续提高,有赖于对文字阅读障碍的进一步扫除,数字出版形态的不断丰富,知识获取的门槛不断降低”错误,张冠李戴。“对文字阅读障碍的进一步扫除,数字出版形态的不断丰富”不是促进未成年人听书率持续提高的做法。材料三中说的是“关于有声书的另一种担忧是,‘听书’的快速发展是否会让静心阅读的习惯受到挑战。至少,对于有文字阅读障碍的老人、孩子,乃至视障人群来说,‘听书’降低了知识获取的门槛。对于正处在转型期的出版业来说,‘听书’丰富了数字出版的形态”。</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根据上述材料,简要概括促进目前我国有声书产业发展的有效措施。</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lastRenderedPageBreak/>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解答时,考生应该在原文中找出我国有声书产业发展存在的问题和他人成功的经验,根据这些内容进行概括。如材料一中“在成年人的听书介质中,移动有声APP平台、广播、微信语音推送分别占10.4%、7.4%、5.3%;而在2016年则分别占6.5%、8.4%、3.6%”,材料三中“与西方国家相比,中国的有声书产业尚处于起步阶段,且多以网络文学为主,2016年开始增加传统出版物。而且,与知识付费音频课程这个竞争对手相比,有声书面临的问题也更多,比如优秀主播的培养。因为有声书并非简单地将文字读出来,而是将背景音效、角色设定等因素融合而成的一种全新的艺术形式”“同时,移动有声APP平台的市场竞争激烈,或多或少会有公司陷入侵权旋涡。而且,在视频领域,单纯以广告‘吸金’的商业模式已被证明不可行;在音频市场,围绕版权展开的IP(知识产权)经营,可能是有声书发展的道路”,材料四中“当然,有些读物则天然地与有声书的特质更为合拍”,根据这些内容进行概括即可。</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措施:①重视使用频率高、增长快的听书介质。②扩大有声书的内容范围,从网络小说扩展到其他领域。③培养优秀的有声书主播,重视有声书的朗读艺术。④解决有声书的版权问题,避免陷入知识产权纠纷。⑤探索有声书的商业模式,围绕版权展开IP(知识产权)经营。⑥选择与有声书特质更契合的读物。</w:t>
      </w:r>
    </w:p>
    <w:p w:rsidR="00516EFD" w:rsidRPr="00433F95" w:rsidRDefault="005C53E0">
      <w:pPr>
        <w:rPr>
          <w:rFonts w:ascii="宋体" w:eastAsia="宋体" w:hAnsi="宋体"/>
          <w:sz w:val="21"/>
        </w:rPr>
      </w:pPr>
      <w:r w:rsidRPr="00433F95">
        <w:rPr>
          <w:rFonts w:ascii="宋体" w:eastAsia="宋体" w:hAnsi="宋体"/>
          <w:sz w:val="21"/>
        </w:rPr>
        <w:t>二、阅读下面的文字,完成后面的题目。</w:t>
      </w:r>
    </w:p>
    <w:p w:rsidR="00516EFD" w:rsidRPr="00433F95" w:rsidRDefault="005C53E0">
      <w:pPr>
        <w:rPr>
          <w:rFonts w:ascii="宋体" w:eastAsia="宋体" w:hAnsi="宋体"/>
          <w:sz w:val="21"/>
        </w:rPr>
      </w:pPr>
      <w:r w:rsidRPr="00433F95">
        <w:rPr>
          <w:rFonts w:ascii="宋体" w:eastAsia="宋体" w:hAnsi="宋体"/>
          <w:sz w:val="21"/>
        </w:rPr>
        <w:t xml:space="preserve">　　材料一:</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“高颜值、高速度、近乎完美的乘车体验……”更重要的是,Wi-Fi网络全覆盖!坐上“复兴号”,长途旅行再也不用担心流量不够用了!</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复兴号”用“中国标准”的“纯血统”正式开启中国高铁的2.0时代,再一次完美演绎了世界版的“速度与激情”。还记得20个国家的在华留学生们评出的“新四大发明”吗?当问到“你最想把中国的什么带回国”时,高铁可是拔得头筹,成为留学生们最想带回国的中国现代生活方式。那么,在外国人心目中,中国高铁又是怎样的存在呢?</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网友ChrisEdwards对中国高铁的准时印象非常深刻,“中国的高铁准时得残忍——你很有可能在迟到一分钟的情况下,眼睁睁看着火车开走”。</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在中国生活多年的外国留学生AdamRichards对高铁的舒适程度赞不绝口,“当你坐在座位上时,你会发现,在这里你可以自由伸展你的腿,即使起身要穿过过道,也完全不会打扰到身边乘客,简直以为自己一秒变瘦了!”</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2016年4月,澳大利亚的球队“阿德莱德36人”来中国参加2016年中澳篮球争霸赛。他们纷纷被300公里每小时的高铁速度震惊了,然后球队全员都兴奋地比出剪刀手跟时速显示牌合影留念……</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那么,在时速几百公里的高铁内,你会不会担心自己左摇右晃,甚至要飞起来呢?答案是:完全不用。早前一位外国人拍摄了一段在中国高铁上立硬币的视频,在网络上一度引发热议。在这个长达数分钟的视频里,列车飞速行驶,硬币却始终立得稳稳的,惊呆了一群外国人。</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“我曾经乘坐从桂林到深圳的高铁,非常惊讶车上竟然还供应咖啡和哈根达斯!”外国摄影师AndyBeales表示惊呆了!</w:t>
      </w:r>
    </w:p>
    <w:p w:rsidR="00516EFD" w:rsidRPr="00433F95" w:rsidRDefault="005C53E0">
      <w:pPr>
        <w:jc w:val="right"/>
        <w:rPr>
          <w:rFonts w:ascii="宋体" w:eastAsia="宋体" w:hAnsi="宋体"/>
          <w:sz w:val="21"/>
        </w:rPr>
      </w:pPr>
      <w:r w:rsidRPr="00433F95">
        <w:rPr>
          <w:rFonts w:ascii="宋体" w:eastAsia="宋体" w:hAnsi="宋体"/>
          <w:sz w:val="21"/>
        </w:rPr>
        <w:t>(摘编自新华网)</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材料二:</w:t>
      </w:r>
    </w:p>
    <w:p w:rsidR="00516EFD" w:rsidRPr="00433F95" w:rsidRDefault="00516EFD">
      <w:pPr>
        <w:spacing w:line="342" w:lineRule="atLeast"/>
        <w:jc w:val="cente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16EFD">
      <w:pPr>
        <w:spacing w:line="342" w:lineRule="atLeast"/>
        <w:jc w:val="center"/>
        <w:rPr>
          <w:rFonts w:ascii="宋体" w:eastAsia="宋体" w:hAnsi="宋体"/>
          <w:sz w:val="21"/>
        </w:rPr>
      </w:pP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中国高铁在过去五年取得了巨大成就,运营里程快速增长,高铁布局更加均衡。到2020年,我国高铁规模将达到3万公里,覆盖80%以上的大城市;与公路、民航、水运、城市轨道交通有效衔接,以高铁为大动脉的综合交通运输体系将展现出“交通强国”的英姿。</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2017年9月21日,7对“复兴号”动车组在京沪高铁率先实现350公里时速运营,中国重新成为世界铁路运营时速最高的国家。10月25日,时速250公里的“复兴号”中国标准动车组研制工作正式启动,“复兴号”家族又增添新成员。中国高铁不仅速度快,而且运营规模大,截至2016年年末,我国高速铁路营业里程逾2.2万公里,比2012年年底增长了1.4倍,稳居世界首位。</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在满足人民群众对更加快捷方便的轨道交通需求的同时,中国高铁越来越注重布局的均衡。五年来,我国中西部高铁营业里程从2012年年底的0.3万公里增加到2016年年底的1.3万公里,增长了3倍多,在路网中占比超过一半。</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支撑如此大规模运输量的关键,就是中国铁路的自主创新实力。”中铁第四勘察设计院集团有限公司副院长王玉泽介绍,从京沪高铁开通到“四纵四横”中国快速铁路主骨架网形成,中国只用了5年时间,靠的就是坚定不移走中国特色自主创新道路,走好了这条路,中国才迈出了高铁强国的铿锵步伐。</w:t>
      </w:r>
    </w:p>
    <w:p w:rsidR="00516EFD" w:rsidRPr="00433F95" w:rsidRDefault="005C53E0">
      <w:pPr>
        <w:jc w:val="right"/>
        <w:rPr>
          <w:rFonts w:ascii="宋体" w:eastAsia="宋体" w:hAnsi="宋体"/>
          <w:sz w:val="21"/>
        </w:rPr>
      </w:pPr>
      <w:r w:rsidRPr="00433F95">
        <w:rPr>
          <w:rFonts w:ascii="宋体" w:eastAsia="宋体" w:hAnsi="宋体"/>
          <w:sz w:val="21"/>
        </w:rPr>
        <w:t>(摘编自《人民日报》)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走出中国前,我以为全世界都像中国一样发达。后来到了欧洲后,一度怀疑自己到了假欧洲。除了城市基础设施和科技服务落后外,欧洲落后的交通也让人头疼。当中国高铁将巨大的土地连接为“一日生活圈”时,欧洲的高铁却在速度与里程、质量上逐步落后了。中国高铁发展速度快,一个很重要的原因是,当欧美国家的铁路盘山而走的时候,中国人依靠着自己领先世界的隧道与桥梁技术,过五关斩六将,架起的铁路多半是直的。遇山开山,遇水修桥,这就是中国的科技带来的时代变化。</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此外,中国高铁的车身科技含量也是领跑世界的。早在2014年,中国的高铁就已经跑出了605公里的时速。而要在960万平方公里的大地上奔腾,中国高铁必须要经受住中国南北与东西不同地理环境的考验与挑战,于是,中国人靠着自己的科技,研发出了全世界绝无仅有的、能够适应所有气候与地理条件的超级高铁。</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也许你还不知道,到2025年,中国高铁的总里程将达到目前的两倍,中国将进一步用中国科技,向世界编织起一个“时空一体化”的“超级中国”。</w:t>
      </w:r>
    </w:p>
    <w:p w:rsidR="00516EFD" w:rsidRPr="00433F95" w:rsidRDefault="005C53E0">
      <w:pPr>
        <w:jc w:val="right"/>
        <w:rPr>
          <w:rFonts w:ascii="宋体" w:eastAsia="宋体" w:hAnsi="宋体"/>
          <w:sz w:val="21"/>
        </w:rPr>
      </w:pPr>
      <w:r w:rsidRPr="00433F95">
        <w:rPr>
          <w:rFonts w:ascii="宋体" w:eastAsia="宋体" w:hAnsi="宋体"/>
          <w:sz w:val="21"/>
        </w:rPr>
        <w:t>(摘编自高铁网)</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下列对材料二相关内容的理解和分析,不正确的一项是(　　)。</w:t>
      </w:r>
    </w:p>
    <w:p w:rsidR="00516EFD" w:rsidRPr="00433F95" w:rsidRDefault="005C53E0">
      <w:pPr>
        <w:rPr>
          <w:rFonts w:ascii="宋体" w:eastAsia="宋体" w:hAnsi="宋体"/>
          <w:sz w:val="21"/>
        </w:rPr>
      </w:pPr>
      <w:r w:rsidRPr="00433F95">
        <w:rPr>
          <w:rFonts w:ascii="宋体" w:eastAsia="宋体" w:hAnsi="宋体"/>
          <w:sz w:val="21"/>
        </w:rPr>
        <w:t>A.中国高铁运营里程快速增长,高铁布局更加均衡,2012~2016年五年间,中国高铁营业里程增长了1.4倍,中西部更是增长了3倍多。</w:t>
      </w:r>
    </w:p>
    <w:p w:rsidR="00516EFD" w:rsidRPr="00433F95" w:rsidRDefault="005C53E0">
      <w:pPr>
        <w:rPr>
          <w:rFonts w:ascii="宋体" w:eastAsia="宋体" w:hAnsi="宋体"/>
          <w:sz w:val="21"/>
        </w:rPr>
      </w:pPr>
      <w:r w:rsidRPr="00433F95">
        <w:rPr>
          <w:rFonts w:ascii="宋体" w:eastAsia="宋体" w:hAnsi="宋体"/>
          <w:sz w:val="21"/>
        </w:rPr>
        <w:t>B.中国政府对高铁投资力度大,2012~2016年五年间,高铁固定资产投资连年增长,2015年更是达到了历史新高。</w:t>
      </w:r>
    </w:p>
    <w:p w:rsidR="00516EFD" w:rsidRPr="00433F95" w:rsidRDefault="005C53E0">
      <w:pPr>
        <w:rPr>
          <w:rFonts w:ascii="宋体" w:eastAsia="宋体" w:hAnsi="宋体"/>
          <w:sz w:val="21"/>
        </w:rPr>
      </w:pPr>
      <w:r w:rsidRPr="00433F95">
        <w:rPr>
          <w:rFonts w:ascii="宋体" w:eastAsia="宋体" w:hAnsi="宋体"/>
          <w:sz w:val="21"/>
        </w:rPr>
        <w:t>C.动车组客运量在全国铁路客运量中占比逐年增长,从2012年占比不到三分之一,到2016年占比一半还多,这显示出良好的态势和发展前景。</w:t>
      </w:r>
    </w:p>
    <w:p w:rsidR="00516EFD" w:rsidRPr="00433F95" w:rsidRDefault="005C53E0">
      <w:pPr>
        <w:rPr>
          <w:rFonts w:ascii="宋体" w:eastAsia="宋体" w:hAnsi="宋体"/>
          <w:sz w:val="21"/>
        </w:rPr>
      </w:pPr>
      <w:r w:rsidRPr="00433F95">
        <w:rPr>
          <w:rFonts w:ascii="宋体" w:eastAsia="宋体" w:hAnsi="宋体"/>
          <w:sz w:val="21"/>
        </w:rPr>
        <w:t>D.依托于中国铁路的自主创新能力,中国铁路只用了短短5年时间,就形成了“四纵四横”的快速铁路主骨架网。</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“连年增长”不当,2015年至2016年是下降的。</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lastRenderedPageBreak/>
        <w:t>2.</w:t>
      </w:r>
      <w:r w:rsidRPr="00433F95">
        <w:rPr>
          <w:rFonts w:ascii="宋体" w:eastAsia="宋体" w:hAnsi="宋体"/>
          <w:sz w:val="21"/>
        </w:rPr>
        <w:t>下列对材料相关内容的概括和分析,不正确的一项是(　　)。</w:t>
      </w:r>
    </w:p>
    <w:p w:rsidR="00516EFD" w:rsidRPr="00433F95" w:rsidRDefault="005C53E0">
      <w:pPr>
        <w:rPr>
          <w:rFonts w:ascii="宋体" w:eastAsia="宋体" w:hAnsi="宋体"/>
          <w:sz w:val="21"/>
        </w:rPr>
      </w:pPr>
      <w:r w:rsidRPr="00433F95">
        <w:rPr>
          <w:rFonts w:ascii="宋体" w:eastAsia="宋体" w:hAnsi="宋体"/>
          <w:sz w:val="21"/>
        </w:rPr>
        <w:t>A.材料一以外国人的视角来看中国的高铁,侧面展示了中国高铁的优势,但其中“残忍”一词也形象地指出了其人性化不足的缺点。</w:t>
      </w:r>
    </w:p>
    <w:p w:rsidR="00516EFD" w:rsidRPr="00433F95" w:rsidRDefault="005C53E0">
      <w:pPr>
        <w:rPr>
          <w:rFonts w:ascii="宋体" w:eastAsia="宋体" w:hAnsi="宋体"/>
          <w:sz w:val="21"/>
        </w:rPr>
      </w:pPr>
      <w:r w:rsidRPr="00433F95">
        <w:rPr>
          <w:rFonts w:ascii="宋体" w:eastAsia="宋体" w:hAnsi="宋体"/>
          <w:sz w:val="21"/>
        </w:rPr>
        <w:t>B.材料一告诉我们,中国高铁是外国留学生最想带回国的生活方式,这是因为中国高铁具有领先世界的高速、平稳、舒适等诸多优点。</w:t>
      </w:r>
    </w:p>
    <w:p w:rsidR="00516EFD" w:rsidRPr="00433F95" w:rsidRDefault="005C53E0">
      <w:pPr>
        <w:rPr>
          <w:rFonts w:ascii="宋体" w:eastAsia="宋体" w:hAnsi="宋体"/>
          <w:sz w:val="21"/>
        </w:rPr>
      </w:pPr>
      <w:r w:rsidRPr="00433F95">
        <w:rPr>
          <w:rFonts w:ascii="宋体" w:eastAsia="宋体" w:hAnsi="宋体"/>
          <w:sz w:val="21"/>
        </w:rPr>
        <w:t>C.材料二指出,中国高铁规模大,覆盖面广,其与公路、民航、水运、城市轨道交通构成的综合交通运输体系,展现出“交通强国”的英姿。</w:t>
      </w:r>
    </w:p>
    <w:p w:rsidR="00516EFD" w:rsidRPr="00433F95" w:rsidRDefault="005C53E0">
      <w:pPr>
        <w:rPr>
          <w:rFonts w:ascii="宋体" w:eastAsia="宋体" w:hAnsi="宋体"/>
          <w:sz w:val="21"/>
        </w:rPr>
      </w:pPr>
      <w:r w:rsidRPr="00433F95">
        <w:rPr>
          <w:rFonts w:ascii="宋体" w:eastAsia="宋体" w:hAnsi="宋体"/>
          <w:sz w:val="21"/>
        </w:rPr>
        <w:t>D.三则材料各有重心:材料一写外国人对中国高铁的主观感受;材料二通过数据分析中国高铁的发展;材料三对比中国和欧洲的高铁现状,表现中国科技带来的变化。</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“人性化不足的缺点”不当,“残忍”是为了说明“精确准时”。</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根据以上材料,简析中国高铁令国人骄傲的原因。</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解答时,考生首先要找出文中的重点句子“在中国生活多年的外国留学生AdamRichards对高铁的舒适程度赞不绝口”“我曾经乘坐从桂林到深圳的高铁,非常惊讶车上竟然还供应咖啡和哈根达斯”“中国高铁在过去五年取得了巨大成就,运营里程快速增长,高铁布局更加均衡”“支撑如此大规模运输量的关键,就是中国铁路的自主创新实力”“中国高铁发展速度快,一个很重要的原因是,当欧美国家的铁路盘山而走的时候,中国人依靠着自己领先世界的隧道与桥梁技术”“中国高铁的车身科技含量也是领跑世界的”,然后概括要点,分点作答即可。</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①取得了领先世界的巨大成就;②坚定不移地走有中国特色的自主创新道路;③隧道、桥梁和车身等技术领先;④近乎完美的乘车体验。</w:t>
      </w:r>
    </w:p>
    <w:p w:rsidR="00516EFD" w:rsidRPr="00433F95" w:rsidRDefault="005C53E0">
      <w:pPr>
        <w:rPr>
          <w:rFonts w:ascii="宋体" w:eastAsia="宋体" w:hAnsi="宋体"/>
          <w:sz w:val="21"/>
        </w:rPr>
      </w:pPr>
      <w:r w:rsidRPr="00433F95">
        <w:rPr>
          <w:rFonts w:ascii="宋体" w:eastAsia="宋体" w:hAnsi="宋体"/>
          <w:sz w:val="21"/>
        </w:rPr>
        <w:t>三、阅读下面的文字,完成后面的题目。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网络在线学习,因为少了在途时间,获得知识更便捷,更省时,更省钱,所以赢得了学生和家长的厚爱。再加上通过前沿技术的使用带来的更好的教学互动与体验,使教师授课效果更好。但是,由于在线教育具有网络所具有的特点,也存在一定的问题,有的甚至令人担忧。在线教育不应仅仅是将线下教育通过录像、录音的形式简单上传至网络,而且是要根据在线教育的内容、受教育者的年龄特征等,釆取受教育者喜欢又能够接受的方式,满足受教育者的求知欲。在线教育者应眼里有学生,心里有分寸,做到想学生所想,这样在线教育才会更上一个台阶。不要把在线教育变成冰冷的机器人教学,也不要吸收网络隔空对话油腔滑调、想当然的不良方法,甚至把低俗当有趣。另外,在线教育“名师”掺假注水,技术控制不过关,也会误人子弟,影响在线教育的效果。</w:t>
      </w:r>
    </w:p>
    <w:p w:rsidR="00516EFD" w:rsidRPr="00433F95" w:rsidRDefault="005C53E0">
      <w:pPr>
        <w:jc w:val="right"/>
        <w:rPr>
          <w:rFonts w:ascii="宋体" w:eastAsia="宋体" w:hAnsi="宋体"/>
          <w:sz w:val="21"/>
        </w:rPr>
      </w:pPr>
      <w:r w:rsidRPr="00433F95">
        <w:rPr>
          <w:rFonts w:ascii="宋体" w:eastAsia="宋体" w:hAnsi="宋体"/>
          <w:sz w:val="21"/>
        </w:rPr>
        <w:t>(摘编自卞广春等《在线教育要多点温度和责任》)</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材料二:</w:t>
      </w:r>
    </w:p>
    <w:p w:rsidR="00516EFD" w:rsidRPr="00433F95" w:rsidRDefault="00516EFD">
      <w:pPr>
        <w:spacing w:line="342" w:lineRule="atLeast"/>
        <w:jc w:val="center"/>
        <w:rPr>
          <w:rFonts w:ascii="宋体" w:eastAsia="宋体" w:hAnsi="宋体"/>
          <w:sz w:val="21"/>
        </w:rPr>
      </w:pP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在线教育的关键词仍是教育,而不是商业。教育是一个非常严肃的话题,它关系到个体和国家的前途命运。一种教育模式要行稳致远,其核心要件当然是人才。只有优秀的教师,才能上好课。好的课程一般都有好的教学体验。然而,好的教学体验不等同于受学生欢迎。我们希望寓教于乐,可是别忘了,寓教于乐必须重视内容与形式的关系。教应该是内容,乐应该是形式。内容决定形式,形式服务于内容,二者既不可偏废,其地位也不可颠倒。现在,我们有些教育机构,商业铜臭味太重,眼睛里只有人民币,没有学生和底线。他们不是在诲人不倦,而是在“毁”人不倦。这一现象尤其值得注意。</w:t>
      </w:r>
    </w:p>
    <w:p w:rsidR="00516EFD" w:rsidRPr="00433F95" w:rsidRDefault="005C53E0">
      <w:pPr>
        <w:jc w:val="right"/>
        <w:rPr>
          <w:rFonts w:ascii="宋体" w:eastAsia="宋体" w:hAnsi="宋体"/>
          <w:sz w:val="21"/>
        </w:rPr>
      </w:pPr>
      <w:r w:rsidRPr="00433F95">
        <w:rPr>
          <w:rFonts w:ascii="宋体" w:eastAsia="宋体" w:hAnsi="宋体"/>
          <w:sz w:val="21"/>
        </w:rPr>
        <w:t>(摘编自文峰等《给教育产业戴上质量“紧箍”》)</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除了中国大学慕课、网易公开课等免费通识类教育课程之外,越来越多专业细分的教育平台也涌现出来,如专注于从幼儿园到高中阶段的基础教育,应对雅思、托福、公务员等专门考试的线上培训,等等。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互联网给教育带来了显著的变化,这种变化不仅表现在时间、空间上的突破,更体现在教育的教、学、评、测等多个环节。在互联网模式下,学习不再只是呈现、接收、反馈的过程,而是一种全新的认知过程。课程的建设也不再只是师生传授,而是应更加关注进度设计、用户感受、社会参与等。比如,当课程后台大数据显示,在课程进行到某一时段时,有超过一半的学员做出了暂停或回放的动作,那么就可以知道课程的难点所在,并有针对性地优化教学内容。</w:t>
      </w:r>
    </w:p>
    <w:p w:rsidR="00516EFD" w:rsidRPr="00433F95" w:rsidRDefault="005C53E0">
      <w:pPr>
        <w:jc w:val="right"/>
        <w:rPr>
          <w:rFonts w:ascii="宋体" w:eastAsia="宋体" w:hAnsi="宋体"/>
          <w:sz w:val="21"/>
        </w:rPr>
      </w:pPr>
      <w:r w:rsidRPr="00433F95">
        <w:rPr>
          <w:rFonts w:ascii="宋体" w:eastAsia="宋体" w:hAnsi="宋体"/>
          <w:sz w:val="21"/>
        </w:rPr>
        <w:t>(摘编自丁雅诵等《在线教育,打开你的知识空间》)</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下列对材料相关内容的理解和分析,不正确的一项是(　　)。</w:t>
      </w:r>
    </w:p>
    <w:p w:rsidR="00516EFD" w:rsidRPr="00433F95" w:rsidRDefault="005C53E0">
      <w:pPr>
        <w:rPr>
          <w:rFonts w:ascii="宋体" w:eastAsia="宋体" w:hAnsi="宋体"/>
          <w:sz w:val="21"/>
        </w:rPr>
      </w:pPr>
      <w:r w:rsidRPr="00433F95">
        <w:rPr>
          <w:rFonts w:ascii="宋体" w:eastAsia="宋体" w:hAnsi="宋体"/>
          <w:sz w:val="21"/>
        </w:rPr>
        <w:lastRenderedPageBreak/>
        <w:t>A.网络在线学习有着获得知识更便捷、更省时、更省钱等特点,因此赢得了学生和家长的厚爱,自身也获得了长足的发展。</w:t>
      </w:r>
    </w:p>
    <w:p w:rsidR="00516EFD" w:rsidRPr="00433F95" w:rsidRDefault="005C53E0">
      <w:pPr>
        <w:rPr>
          <w:rFonts w:ascii="宋体" w:eastAsia="宋体" w:hAnsi="宋体"/>
          <w:sz w:val="21"/>
        </w:rPr>
      </w:pPr>
      <w:r w:rsidRPr="00433F95">
        <w:rPr>
          <w:rFonts w:ascii="宋体" w:eastAsia="宋体" w:hAnsi="宋体"/>
          <w:sz w:val="21"/>
        </w:rPr>
        <w:t>B.在线教育如果想更上一个台阶,需要根据在线教育的内容、受教育者的年龄特征等,采取更恰当的方式进行教学。</w:t>
      </w:r>
    </w:p>
    <w:p w:rsidR="00516EFD" w:rsidRPr="00433F95" w:rsidRDefault="005C53E0">
      <w:pPr>
        <w:rPr>
          <w:rFonts w:ascii="宋体" w:eastAsia="宋体" w:hAnsi="宋体"/>
          <w:sz w:val="21"/>
        </w:rPr>
      </w:pPr>
      <w:r w:rsidRPr="00433F95">
        <w:rPr>
          <w:rFonts w:ascii="宋体" w:eastAsia="宋体" w:hAnsi="宋体"/>
          <w:sz w:val="21"/>
        </w:rPr>
        <w:t>C.在线教育不是商业,那些一味追求金钱的教育机构,可能会给学生好的教学体验,但由于教育底线的缺失,也在毁掉学生。</w:t>
      </w:r>
    </w:p>
    <w:p w:rsidR="00516EFD" w:rsidRPr="00433F95" w:rsidRDefault="005C53E0">
      <w:pPr>
        <w:rPr>
          <w:rFonts w:ascii="宋体" w:eastAsia="宋体" w:hAnsi="宋体"/>
          <w:sz w:val="21"/>
        </w:rPr>
      </w:pPr>
      <w:r w:rsidRPr="00433F95">
        <w:rPr>
          <w:rFonts w:ascii="宋体" w:eastAsia="宋体" w:hAnsi="宋体"/>
          <w:sz w:val="21"/>
        </w:rPr>
        <w:t>D.在线教育借助于互联网模式,使学习呈现出全新的认知过程,可以更好地关注教学进度,有针对性地优化教学内容。</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“在线教育不是商业”错,文中是指“在线教育的关键词仍是教育,而不是商业”,曲解文意。</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下列对材料相关内容的概括和分析,不正确的一项是(　　)。</w:t>
      </w:r>
    </w:p>
    <w:p w:rsidR="00516EFD" w:rsidRPr="00433F95" w:rsidRDefault="005C53E0">
      <w:pPr>
        <w:rPr>
          <w:rFonts w:ascii="宋体" w:eastAsia="宋体" w:hAnsi="宋体"/>
          <w:sz w:val="21"/>
        </w:rPr>
      </w:pPr>
      <w:r w:rsidRPr="00433F95">
        <w:rPr>
          <w:rFonts w:ascii="宋体" w:eastAsia="宋体" w:hAnsi="宋体"/>
          <w:sz w:val="21"/>
        </w:rPr>
        <w:t>A.从材料二可知,在线教育市场发展规模逐年扩大,到2016年突破了2000亿元大关,由此可推断出在线教育发展趋势良好。</w:t>
      </w:r>
    </w:p>
    <w:p w:rsidR="00516EFD" w:rsidRPr="00433F95" w:rsidRDefault="005C53E0">
      <w:pPr>
        <w:rPr>
          <w:rFonts w:ascii="宋体" w:eastAsia="宋体" w:hAnsi="宋体"/>
          <w:sz w:val="21"/>
        </w:rPr>
      </w:pPr>
      <w:r w:rsidRPr="00433F95">
        <w:rPr>
          <w:rFonts w:ascii="宋体" w:eastAsia="宋体" w:hAnsi="宋体"/>
          <w:sz w:val="21"/>
        </w:rPr>
        <w:t>B.从材料二提供的数据来看,2012~2014年增长幅度较大,2014年达到高峰,2014年后则较平稳地增长。</w:t>
      </w:r>
    </w:p>
    <w:p w:rsidR="00516EFD" w:rsidRPr="00433F95" w:rsidRDefault="005C53E0">
      <w:pPr>
        <w:rPr>
          <w:rFonts w:ascii="宋体" w:eastAsia="宋体" w:hAnsi="宋体"/>
          <w:sz w:val="21"/>
        </w:rPr>
      </w:pPr>
      <w:r w:rsidRPr="00433F95">
        <w:rPr>
          <w:rFonts w:ascii="宋体" w:eastAsia="宋体" w:hAnsi="宋体"/>
          <w:sz w:val="21"/>
        </w:rPr>
        <w:t>C.寓教于乐中的“教”和“乐”是内容与形式的关系,如果不能正确处理二者关系,就会出现不和谐的现象,出现教育问题。</w:t>
      </w:r>
    </w:p>
    <w:p w:rsidR="00516EFD" w:rsidRPr="00433F95" w:rsidRDefault="005C53E0">
      <w:pPr>
        <w:rPr>
          <w:rFonts w:ascii="宋体" w:eastAsia="宋体" w:hAnsi="宋体"/>
          <w:sz w:val="21"/>
        </w:rPr>
      </w:pPr>
      <w:r w:rsidRPr="00433F95">
        <w:rPr>
          <w:rFonts w:ascii="宋体" w:eastAsia="宋体" w:hAnsi="宋体"/>
          <w:sz w:val="21"/>
        </w:rPr>
        <w:t>D.在线教育有着越来越多专业细分的教育平台,如基础教育、公务员考试的线上培训,给教育带来了显著的变化。</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“2014年后则较平稳地增长”错,2014~2017年呈下降趋势。</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根据材料,结合现实,简要分析怎样更好地发展中小学在线教育。</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解答时,考生需要在文中找出重要语句,并加以概括。如材料一“要根据在线教育的内容、受教育者的年龄特征等,采取受教育者喜欢又能够接受的方式方法,满足受教育者的求知欲。在线教育者应眼里有学生,心里有分寸,做到想学生所想,这样在线教育才会更上一个台阶。不要把在线教育变成冰冷的机器人教学,也不要吸收网络隔空对话油腔滑调、想当然的不良方法,甚至把低俗当有趣。另外,在线教育‘名师’掺假注水,技术控制不过关,也会误人子弟,影响在线教育的效果”,可以概括为多点责任和温度。材料三“在线教育的关键词仍是教育”,可以概括为端正教育目的。对材料四的分析要结合现实生活,抓住互联网技术对教学内容和教学方法的改变来作答。</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多点责任和温度。既要传授知识,又要锻炼学生的能力,还要关注学生的成长,不要把在线教育变成冰冷的机器人教学。②端正教育目的,不要让在线教育充满铜臭味。不要为了吸引学生眼球,而采用低俗甚至采用掺假注水的方式,要时刻牢记在线教育的关键词仍是教育。③充分使用互联网技术,提高教育教学质量。利用更多的前沿技术,更好地把控教学过程,全面提升授课效果,以达到真正教书育人的目的。④采用合适的教法。根据在线教育的内容、受教育者的年龄特征等,采取受教育者喜欢又能够接受的方式。</w:t>
      </w:r>
    </w:p>
    <w:p w:rsidR="00516EFD" w:rsidRPr="00433F95" w:rsidRDefault="005C53E0">
      <w:pPr>
        <w:rPr>
          <w:rFonts w:ascii="宋体" w:eastAsia="宋体" w:hAnsi="宋体"/>
          <w:sz w:val="21"/>
        </w:rPr>
      </w:pPr>
      <w:r w:rsidRPr="00433F95">
        <w:rPr>
          <w:rFonts w:ascii="宋体" w:eastAsia="宋体" w:hAnsi="宋体"/>
          <w:sz w:val="21"/>
        </w:rPr>
        <w:t>四、阅读下面的文字,完成后面的题目。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2018年全国“两会”期间,来自海南的全国政协委员联名呼吁:尽早启动特殊工种提前退休制度改革。据该提案的第一提案人,全国政协委员、海南省政协主席毛万春介绍,现行特殊工种可提前退休名录大部分形成于20世纪90年代以前,国家至今未能与时俱进开展清理调整工作,各地在实际执行中制定的具体政策规定、审批条件差别很大,亟待改革和规范。</w:t>
      </w:r>
    </w:p>
    <w:p w:rsidR="00516EFD" w:rsidRPr="00433F95" w:rsidRDefault="005C53E0">
      <w:pPr>
        <w:jc w:val="right"/>
        <w:rPr>
          <w:rFonts w:ascii="宋体" w:eastAsia="宋体" w:hAnsi="宋体"/>
          <w:sz w:val="21"/>
        </w:rPr>
      </w:pPr>
      <w:r w:rsidRPr="00433F95">
        <w:rPr>
          <w:rFonts w:ascii="宋体" w:eastAsia="宋体" w:hAnsi="宋体"/>
          <w:sz w:val="21"/>
        </w:rPr>
        <w:t>(摘编自《工人日报》)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人社部新闻发言人李忠表示,目前延迟退休方案仍在抓紧制定中,需要综合考虑人口结构、人力资源供求、劳动者受教育年限、人口预期寿命、社会保障制度进展情况等多种因素。目前,我们正在对这些因素进行综合分析和考虑,会适时向社会公开征求意见。</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目前我国退休年龄标准,是在中华人民共和国成立初期人均预期寿命40多岁的情况下制定的。如今,人均预期寿命已超过73岁,养老保险的赡养比也下降到3∶1。延迟退休是应对养老金收不抵支风险、维持政策代际公平的有效选择。复旦大学人口与发展政策研究中心主任彭希哲认为,上海一个女性能活到85岁,如果55岁退休,后面要领30年养老金。如果不改革政策,老年人在很大程度上必然要“啃小”,增加下一代人的负担,这从代际公平上来说不太好。</w:t>
      </w:r>
    </w:p>
    <w:p w:rsidR="00516EFD" w:rsidRPr="00433F95" w:rsidRDefault="005C53E0">
      <w:pPr>
        <w:jc w:val="right"/>
        <w:rPr>
          <w:rFonts w:ascii="宋体" w:eastAsia="宋体" w:hAnsi="宋体"/>
          <w:sz w:val="21"/>
        </w:rPr>
      </w:pPr>
      <w:r w:rsidRPr="00433F95">
        <w:rPr>
          <w:rFonts w:ascii="宋体" w:eastAsia="宋体" w:hAnsi="宋体"/>
          <w:sz w:val="21"/>
        </w:rPr>
        <w:t>(摘编自360百科)</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3月12日,全国政协总工会界别小组会议上,人力资源社会保障部副部长汤涛在回应委员呼声时表示,延迟退休是大势所趋。“不仅是60岁,从长远来看恐怕还要有所延迟。”汤涛表示,无论是从养老金方面,还是从人力资源的合理配置方面来说,延迟退休都是大势所趋。2017年,俄罗斯就已经做出了延迟退休的规定。不过,汤涛也表示,不少职工对于延迟退休有着不同的意见,例如一些女职工,长期在急难险重的岗位上工作,从体力劳动和危险性的角度考虑,她们不愿意延迟退休。对此,有委员建议,对企业干部,可以参照政府部门的规定予以优先解决,而对职工,则允许其自我选择是否愿意延迟退休。对此,汤涛说道:“我赞同你的观点。”</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在2016年3月29日举行的国新办新闻发布会上,人力资源社会保障部有关负责人表示,制定渐进式延迟退休年龄的政策需要遵循多项原则:一是小步慢走,渐进到位。每年推迟几个月的时间,经过一段相当长的时间再达到法定退休的目标年龄。“我举个例子,比如5年以后,你是60岁退休,这个政策施行以后,那你可能是60岁零3个月退休,这样大家便于接受。”时任人力资源社会保障部部长的尹蔚民说,“第二个人可能是第二年退休,那他可能是60岁零6个月退休。”二是区别对待,分步实施。尹蔚民表示,根据国家现在不同群体的退休年龄,人力资源社会保障部会从实际出发,区分不同群体的情况,分步实施,并提前公示,做好预告。</w:t>
      </w:r>
    </w:p>
    <w:p w:rsidR="00516EFD" w:rsidRPr="00433F95" w:rsidRDefault="005C53E0">
      <w:pPr>
        <w:jc w:val="right"/>
        <w:rPr>
          <w:rFonts w:ascii="宋体" w:eastAsia="宋体" w:hAnsi="宋体"/>
          <w:sz w:val="21"/>
        </w:rPr>
      </w:pPr>
      <w:r w:rsidRPr="00433F95">
        <w:rPr>
          <w:rFonts w:ascii="宋体" w:eastAsia="宋体" w:hAnsi="宋体"/>
          <w:sz w:val="21"/>
        </w:rPr>
        <w:t>(摘编自《工人日报》)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人力资源社会保障部部长曾表示,延迟退休政策最根本的原则是“小步慢走,渐进到位”,为了给公众做好心理准备的时间,政策出台后至少五年,才会渐进式实施。2017年没有出台相关方案,如果2018年出台,2023年落地实施的话,以下四类群体会受影响:</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1.小于等于50岁的女性工人,即1973年及以后出生的女性;</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2.小于等于55岁的女性干部,即国家文件规定的党政机关、人民团体和事业单位的正、副处级女干部,具有高级职称的女性专业技术人员;</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3.小于等于55岁的男性工人,主要是从事繁重体力劳动的工人,即1968年及以后出生的男性;</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4.小于等于60岁的男性干部,即1963年及以后出生的男性。</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按照退休年龄改革方案,女性退休年龄每3年延迟1岁,男性退休年龄每6年延迟1岁,直到同时达到65岁。</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在美国,职工延迟到70岁退休,可以比在65岁退休多拿40%的退休金。发达国家男性退休年龄多为65岁,女性为60岁~65岁;发展中国家男性退休年龄多为60岁,女性为55岁~60岁;50岁退休为全世界最早退休年龄。</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多数国家普遍提高了法定退休年龄,或者计划提高退休年龄。如美国将领取全额养老金的退休年龄从65岁提高到67岁。韩国领取养老金的年龄2013年由60岁调整为61岁,2033年将提高至65岁。加拿大政府将领取养老金的年龄从65岁提高到67岁。根据国际劳工组织对160多个国家的统计,中国女职工50岁退休,中国是全世界中等退休年龄的国家之一。</w:t>
      </w:r>
    </w:p>
    <w:p w:rsidR="00516EFD" w:rsidRPr="00433F95" w:rsidRDefault="005C53E0">
      <w:pPr>
        <w:jc w:val="right"/>
        <w:rPr>
          <w:rFonts w:ascii="宋体" w:eastAsia="宋体" w:hAnsi="宋体"/>
          <w:sz w:val="21"/>
        </w:rPr>
      </w:pPr>
      <w:r w:rsidRPr="00433F95">
        <w:rPr>
          <w:rFonts w:ascii="宋体" w:eastAsia="宋体" w:hAnsi="宋体"/>
          <w:sz w:val="21"/>
        </w:rPr>
        <w:t>(摘编自《劳动报》)</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下列对材料相关内容的理解,不正确的一项是(　　)。</w:t>
      </w:r>
    </w:p>
    <w:p w:rsidR="00516EFD" w:rsidRPr="00433F95" w:rsidRDefault="005C53E0">
      <w:pPr>
        <w:rPr>
          <w:rFonts w:ascii="宋体" w:eastAsia="宋体" w:hAnsi="宋体"/>
          <w:sz w:val="21"/>
        </w:rPr>
      </w:pPr>
      <w:r w:rsidRPr="00433F95">
        <w:rPr>
          <w:rFonts w:ascii="宋体" w:eastAsia="宋体" w:hAnsi="宋体"/>
          <w:sz w:val="21"/>
        </w:rPr>
        <w:t>A.现行特殊工种可提前退休名录大部分形成时间较早,各地在实际执行中制定的具体规定、审批条件差别很大,亟待改革和规范。</w:t>
      </w:r>
    </w:p>
    <w:p w:rsidR="00516EFD" w:rsidRPr="00433F95" w:rsidRDefault="005C53E0">
      <w:pPr>
        <w:rPr>
          <w:rFonts w:ascii="宋体" w:eastAsia="宋体" w:hAnsi="宋体"/>
          <w:sz w:val="21"/>
        </w:rPr>
      </w:pPr>
      <w:r w:rsidRPr="00433F95">
        <w:rPr>
          <w:rFonts w:ascii="宋体" w:eastAsia="宋体" w:hAnsi="宋体"/>
          <w:sz w:val="21"/>
        </w:rPr>
        <w:t>B.延迟退休方案需要综合考虑人口结构、人力资源供求、劳动者受教育年限、人口预期寿命、社会保障制度进展情况等多种因素。</w:t>
      </w:r>
    </w:p>
    <w:p w:rsidR="00516EFD" w:rsidRPr="00433F95" w:rsidRDefault="005C53E0">
      <w:pPr>
        <w:rPr>
          <w:rFonts w:ascii="宋体" w:eastAsia="宋体" w:hAnsi="宋体"/>
          <w:sz w:val="21"/>
        </w:rPr>
      </w:pPr>
      <w:r w:rsidRPr="00433F95">
        <w:rPr>
          <w:rFonts w:ascii="宋体" w:eastAsia="宋体" w:hAnsi="宋体"/>
          <w:sz w:val="21"/>
        </w:rPr>
        <w:t>C.2017年,俄罗斯已经做出了延迟退休的规定,因此我国也将很快推出延迟退休的政策,以顺应大势。</w:t>
      </w:r>
    </w:p>
    <w:p w:rsidR="00516EFD" w:rsidRPr="00433F95" w:rsidRDefault="005C53E0">
      <w:pPr>
        <w:rPr>
          <w:rFonts w:ascii="宋体" w:eastAsia="宋体" w:hAnsi="宋体"/>
          <w:sz w:val="21"/>
        </w:rPr>
      </w:pPr>
      <w:r w:rsidRPr="00433F95">
        <w:rPr>
          <w:rFonts w:ascii="宋体" w:eastAsia="宋体" w:hAnsi="宋体"/>
          <w:sz w:val="21"/>
        </w:rPr>
        <w:t>D.如果延迟退休方案按材料四的方案落地实施,女性工人将最先受到影响,其次是女性干部和主要从事繁重体力劳动的男性工人。</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俄罗斯做出延迟退休的规定和我国也将很快推出延迟退休的政策之间无因果关系。</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下列对材料相关内容的概括和分析,不正确的一项是(　　)。</w:t>
      </w:r>
    </w:p>
    <w:p w:rsidR="00516EFD" w:rsidRPr="00433F95" w:rsidRDefault="005C53E0">
      <w:pPr>
        <w:rPr>
          <w:rFonts w:ascii="宋体" w:eastAsia="宋体" w:hAnsi="宋体"/>
          <w:sz w:val="21"/>
        </w:rPr>
      </w:pPr>
      <w:r w:rsidRPr="00433F95">
        <w:rPr>
          <w:rFonts w:ascii="宋体" w:eastAsia="宋体" w:hAnsi="宋体"/>
          <w:sz w:val="21"/>
        </w:rPr>
        <w:t>A.虽然延迟退休是大势所趋,但不少职工对于延迟退休有着不同的意见,对此,有委员提出了一些解决措施。</w:t>
      </w:r>
    </w:p>
    <w:p w:rsidR="00516EFD" w:rsidRPr="00433F95" w:rsidRDefault="005C53E0">
      <w:pPr>
        <w:rPr>
          <w:rFonts w:ascii="宋体" w:eastAsia="宋体" w:hAnsi="宋体"/>
          <w:sz w:val="21"/>
        </w:rPr>
      </w:pPr>
      <w:r w:rsidRPr="00433F95">
        <w:rPr>
          <w:rFonts w:ascii="宋体" w:eastAsia="宋体" w:hAnsi="宋体"/>
          <w:sz w:val="21"/>
        </w:rPr>
        <w:t>B.从材料四来看,在美国,65岁即可退休,但本人如果愿意在70岁退休,则会比在65岁退休多拿40%的退休金。</w:t>
      </w:r>
    </w:p>
    <w:p w:rsidR="00516EFD" w:rsidRPr="00433F95" w:rsidRDefault="005C53E0">
      <w:pPr>
        <w:rPr>
          <w:rFonts w:ascii="宋体" w:eastAsia="宋体" w:hAnsi="宋体"/>
          <w:sz w:val="21"/>
        </w:rPr>
      </w:pPr>
      <w:r w:rsidRPr="00433F95">
        <w:rPr>
          <w:rFonts w:ascii="宋体" w:eastAsia="宋体" w:hAnsi="宋体"/>
          <w:sz w:val="21"/>
        </w:rPr>
        <w:t>C.发达国家的退休年龄比发展中国家平均要高5岁,我国拟将退休年龄向发达国家靠拢,这说明我国将进入发达国家的行列。</w:t>
      </w:r>
    </w:p>
    <w:p w:rsidR="00516EFD" w:rsidRPr="00433F95" w:rsidRDefault="005C53E0">
      <w:pPr>
        <w:rPr>
          <w:rFonts w:ascii="宋体" w:eastAsia="宋体" w:hAnsi="宋体"/>
          <w:sz w:val="21"/>
        </w:rPr>
      </w:pPr>
      <w:r w:rsidRPr="00433F95">
        <w:rPr>
          <w:rFonts w:ascii="宋体" w:eastAsia="宋体" w:hAnsi="宋体"/>
          <w:sz w:val="21"/>
        </w:rPr>
        <w:t>D.如果延迟退休方案在2023年落地实施,那么一部分“60后”会受到影响,对“70后”和“80后”影响更大,对“90后”来说,则完全赶上了。</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退休年龄向发达国家靠拢,并不能说明我国将进入发达国家的行列。</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国家推出延迟退休政策,是基于哪些考虑?延迟退休政策怎样才能顺利推进?请简要分析。</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本题要求回答国家推出延迟退休政策的原因,以及延迟退休政策怎样才能顺利推进。解答时,根据文中句子“人均预期寿命已超过73岁,养老保险的赡养比也下降到3∶1”“是应对养老金收不抵支风险、维持政策代际公平的有效选择”“增加下一代人的负担,这从代际公平上来说不太好”等概括原因;根据文中句子“一是小步慢走,渐进到位”“二是区别对待,分步实施”“并提前公示,做好预告”概括顺利推进的方法。</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lastRenderedPageBreak/>
        <w:t>答案</w:t>
      </w:r>
      <w:r w:rsidRPr="00433F95">
        <w:rPr>
          <w:rFonts w:ascii="宋体" w:eastAsia="宋体" w:hAnsi="宋体"/>
          <w:w w:val="129"/>
          <w:sz w:val="21"/>
        </w:rPr>
        <w:t>▶</w:t>
      </w:r>
      <w:r w:rsidRPr="00433F95">
        <w:rPr>
          <w:rFonts w:ascii="宋体" w:eastAsia="宋体" w:hAnsi="宋体"/>
          <w:sz w:val="21"/>
        </w:rPr>
        <w:t xml:space="preserve">　第一问:①人均预期寿命大大增加,中华人民共和国成立初期是40多岁,如今已超过73岁。②养老保险的赡养比大大下降,已下降到3∶1。③现行退休制度不利于代际公平,会增加下一代人的负担。</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第二问:①小步慢走,渐进到位。每年推迟几个月的时间,经过一段相当长的时间再达到法定退休的目标年龄,便于人们接受。②区别对待,分步实施。根据国家现在不同群体的退休年龄,人力资源社会保障部会从实际出发,区分不同群体的情况,分步实施。③提前公示,做好预告。让人们有延迟退休的心理准备,便于人们接受。</w:t>
      </w:r>
    </w:p>
    <w:p w:rsidR="00516EFD" w:rsidRPr="00433F95" w:rsidRDefault="005C53E0">
      <w:pPr>
        <w:rPr>
          <w:rFonts w:ascii="宋体" w:eastAsia="宋体" w:hAnsi="宋体"/>
          <w:sz w:val="21"/>
        </w:rPr>
      </w:pPr>
      <w:r w:rsidRPr="00433F95">
        <w:rPr>
          <w:rFonts w:ascii="宋体" w:eastAsia="宋体" w:hAnsi="宋体"/>
          <w:sz w:val="21"/>
        </w:rPr>
        <w:t>五、阅读下面的文字,完成后面的题目。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“民宿”作为一个舶来词于2014年7月开始拥有搜索热度。在政治、经济、资本环境良好的大背景下,客栈民宿市场日益火爆,及至2016年8月,“民宿”的搜索指数超过了“酒店”。</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因为民宿具有由“主人文化”带来当地特色化体验,住宿空间高度个性化、体量小而美的特点,如今越来越多的人在旅行时选择“民宿”这种非标准化住宿形式。作为一个新兴行业,民宿的发展迎合了当下“自由行”的热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从提供民宿的企业来说,民宿相较于标准化住宿,更容易取得良好的营销效果。不同的地缘环境、不同的装饰风格、不同的风俗习惯,都能天然地打包、呈现出受“自由行”游客欢迎的产品形态。特色化住宿迎合了出行用户的关注点多样化的特点,“特色”逐渐成为影响出游决策的重要因素,正如民宿预订平台大鱼自助游的宣传语“为一张床,赴一座城”,昔日的小众市场快速扩张。与此同时,我国在线旅游渗透率持续快速提升,在机票、酒店、景区门票等格局稳定的情况下,民宿的流量入口价值逐渐显现,民宿为在线旅游创新企业提供了新的切入点,在万亿级周边游市场中抢占一部分市场份额。</w:t>
      </w:r>
    </w:p>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表一　用户预订民宿关注点分布</w:t>
      </w:r>
    </w:p>
    <w:tbl>
      <w:tblPr>
        <w:tblW w:w="1867"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521"/>
        <w:gridCol w:w="1081"/>
      </w:tblGrid>
      <w:tr w:rsidR="00516EFD" w:rsidRPr="00433F95">
        <w:trPr>
          <w:jc w:val="center"/>
        </w:trPr>
        <w:tc>
          <w:tcPr>
            <w:tcW w:w="25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关注事项</w:t>
            </w:r>
          </w:p>
        </w:tc>
        <w:tc>
          <w:tcPr>
            <w:tcW w:w="108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关注比例</w:t>
            </w:r>
          </w:p>
        </w:tc>
      </w:tr>
      <w:tr w:rsidR="00516EFD" w:rsidRPr="00433F95">
        <w:trPr>
          <w:jc w:val="center"/>
        </w:trPr>
        <w:tc>
          <w:tcPr>
            <w:tcW w:w="25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价格便宜</w:t>
            </w:r>
          </w:p>
        </w:tc>
        <w:tc>
          <w:tcPr>
            <w:tcW w:w="108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64.4%</w:t>
            </w:r>
          </w:p>
        </w:tc>
      </w:tr>
      <w:tr w:rsidR="00516EFD" w:rsidRPr="00433F95">
        <w:trPr>
          <w:jc w:val="center"/>
        </w:trPr>
        <w:tc>
          <w:tcPr>
            <w:tcW w:w="25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居住体验特别</w:t>
            </w:r>
          </w:p>
        </w:tc>
        <w:tc>
          <w:tcPr>
            <w:tcW w:w="108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51.2%</w:t>
            </w:r>
          </w:p>
        </w:tc>
      </w:tr>
      <w:tr w:rsidR="00516EFD" w:rsidRPr="00433F95">
        <w:trPr>
          <w:jc w:val="center"/>
        </w:trPr>
        <w:tc>
          <w:tcPr>
            <w:tcW w:w="25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装修/建筑风格多样</w:t>
            </w:r>
          </w:p>
        </w:tc>
        <w:tc>
          <w:tcPr>
            <w:tcW w:w="108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47.9%</w:t>
            </w:r>
          </w:p>
        </w:tc>
      </w:tr>
      <w:tr w:rsidR="00516EFD" w:rsidRPr="00433F95">
        <w:trPr>
          <w:jc w:val="center"/>
        </w:trPr>
        <w:tc>
          <w:tcPr>
            <w:tcW w:w="25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洗衣、做饭功能设施齐全</w:t>
            </w:r>
          </w:p>
        </w:tc>
        <w:tc>
          <w:tcPr>
            <w:tcW w:w="108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37.4%</w:t>
            </w:r>
          </w:p>
        </w:tc>
      </w:tr>
      <w:tr w:rsidR="00516EFD" w:rsidRPr="00433F95">
        <w:trPr>
          <w:jc w:val="center"/>
        </w:trPr>
        <w:tc>
          <w:tcPr>
            <w:tcW w:w="25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和陌生人社交</w:t>
            </w:r>
          </w:p>
        </w:tc>
        <w:tc>
          <w:tcPr>
            <w:tcW w:w="108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17.1%</w:t>
            </w:r>
          </w:p>
        </w:tc>
      </w:tr>
      <w:tr w:rsidR="00516EFD" w:rsidRPr="00433F95">
        <w:trPr>
          <w:jc w:val="center"/>
        </w:trPr>
        <w:tc>
          <w:tcPr>
            <w:tcW w:w="252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入住灵活</w:t>
            </w:r>
          </w:p>
        </w:tc>
        <w:tc>
          <w:tcPr>
            <w:tcW w:w="1080" w:type="dxa"/>
            <w:tcMar>
              <w:left w:w="0" w:type="dxa"/>
              <w:right w:w="0" w:type="dxa"/>
            </w:tcMar>
            <w:vAlign w:val="center"/>
          </w:tcPr>
          <w:p w:rsidR="00516EFD" w:rsidRPr="00433F95" w:rsidRDefault="005C53E0">
            <w:pPr>
              <w:spacing w:line="282" w:lineRule="exact"/>
              <w:jc w:val="center"/>
              <w:rPr>
                <w:rFonts w:ascii="宋体" w:eastAsia="宋体" w:hAnsi="宋体"/>
                <w:sz w:val="21"/>
              </w:rPr>
            </w:pPr>
            <w:r w:rsidRPr="00433F95">
              <w:rPr>
                <w:rFonts w:ascii="宋体" w:eastAsia="宋体" w:hAnsi="宋体"/>
                <w:sz w:val="21"/>
              </w:rPr>
              <w:t>15.6%</w:t>
            </w:r>
          </w:p>
        </w:tc>
      </w:tr>
    </w:tbl>
    <w:p w:rsidR="00516EFD" w:rsidRPr="00433F95" w:rsidRDefault="00516EFD">
      <w:pPr>
        <w:spacing w:line="282" w:lineRule="exact"/>
        <w:jc w:val="center"/>
        <w:rPr>
          <w:rFonts w:ascii="宋体" w:eastAsia="宋体" w:hAnsi="宋体"/>
          <w:sz w:val="21"/>
        </w:rPr>
      </w:pPr>
    </w:p>
    <w:p w:rsidR="00516EFD" w:rsidRPr="00433F95" w:rsidRDefault="005C53E0">
      <w:pPr>
        <w:spacing w:line="327" w:lineRule="exact"/>
        <w:jc w:val="center"/>
        <w:rPr>
          <w:rFonts w:ascii="宋体" w:eastAsia="宋体" w:hAnsi="宋体"/>
          <w:sz w:val="21"/>
        </w:rPr>
      </w:pPr>
      <w:r w:rsidRPr="00433F95">
        <w:rPr>
          <w:rFonts w:ascii="宋体" w:eastAsia="宋体" w:hAnsi="宋体"/>
          <w:sz w:val="21"/>
        </w:rPr>
        <w:t>表二　2015年中国客栈民宿分布(单位:家)</w:t>
      </w:r>
    </w:p>
    <w:p w:rsidR="00516EFD" w:rsidRPr="00433F95" w:rsidRDefault="00516EFD">
      <w:pPr>
        <w:spacing w:line="347" w:lineRule="atLeast"/>
        <w:jc w:val="center"/>
        <w:rPr>
          <w:rFonts w:ascii="宋体" w:eastAsia="宋体" w:hAnsi="宋体"/>
          <w:sz w:val="21"/>
        </w:rPr>
      </w:pPr>
    </w:p>
    <w:p w:rsidR="00516EFD" w:rsidRPr="00433F95" w:rsidRDefault="005C53E0">
      <w:pPr>
        <w:spacing w:line="347" w:lineRule="exact"/>
        <w:rPr>
          <w:rFonts w:ascii="宋体" w:eastAsia="宋体" w:hAnsi="宋体"/>
          <w:sz w:val="21"/>
        </w:rPr>
      </w:pPr>
      <w:r w:rsidRPr="00433F95">
        <w:rPr>
          <w:rFonts w:ascii="宋体" w:eastAsia="宋体" w:hAnsi="宋体"/>
          <w:sz w:val="21"/>
        </w:rPr>
        <w:t xml:space="preserve">　　(摘编自《2016~2017年中国客栈民宿行业发展研究报告》)</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由于乡村旅游民宿发展时间较短,尚存在诸多问题。</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首先,相关的管理及法律法规不健全。民宿经营涉及旅游、安保、卫生等诸多方面,由于缺乏主管部门,需要地方多头管理,难免出现责任推诿、监管不力的情况。目前国内尚未出台针对民宿产业的具体法律法规,不能对整个行业的规范管理提供法律依据。</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lastRenderedPageBreak/>
        <w:t>其次,民宿产品不完善。一是产品同质化程度高。民宿除了满足基本的吃饭、睡觉功能外,个性化、特色化并不耀眼,风俗、乡情、文化等要素无法做到有效融合。二是基础设施不健全。目前,民宿经营多是乡村农民各自为政,自我发展,财力上不足以完善娱乐、购物、交通、卫生等旅游基础设施,眼界上不足以做到基础设施建设的有效规划与布局。</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最后,生态环境面临严峻考验。一是建设与经营过程对生态环境造成破坏。多数经营者只看到了经济利益,而对环保、绿色等理念弃之不顾。二是游客数量的持续增多直逼环境承载能力。乡村民宿吸引的游客数量与日俱增,部分地区超过环境承载量,这将对原有生态系统造成极大的冲击,进而造成不可修复的危害。</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rPr>
        <w:t>(摘编自王璐《乡村旅游民宿的发展困境与对策研究》)</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台湾南投县民宿观光协会总干事、民宿主人陈巨凯认为,有些地方对民宿的认识存在很大问题。“台湾平均1家民宿只有4个房间。我到浙江莫干山随便住一些民宿,发现每家都有超过20个房间;到天津看一些民宿,有的超过70个房间。”他说,民宿应该是小而美的,能够为游客提供独特和精致的体验,而不应该追求酒店化经营。民宿一定要有特色,这可以来自建筑风格,也可以来自“主人风格”。如果建筑缺乏特色,那么“主人风格”可以弥补,例如设定专门化的有意思的主题体验。民宿的重点不在硬件,而在软件,民宿应该通过全面而细致的服务,让客人回忆,回味,回头。</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rPr>
        <w:t>(摘编自《民宿要小而美　令人感动回味》)</w:t>
      </w:r>
    </w:p>
    <w:p w:rsidR="00516EFD" w:rsidRPr="00433F95" w:rsidRDefault="005C53E0">
      <w:pPr>
        <w:spacing w:line="387"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下列对材料一相关内容的理解,不正确的一项是(　　)。</w:t>
      </w:r>
    </w:p>
    <w:p w:rsidR="00516EFD" w:rsidRPr="00433F95" w:rsidRDefault="005C53E0">
      <w:pPr>
        <w:spacing w:line="347" w:lineRule="exact"/>
        <w:rPr>
          <w:rFonts w:ascii="宋体" w:eastAsia="宋体" w:hAnsi="宋体"/>
          <w:sz w:val="21"/>
        </w:rPr>
      </w:pPr>
      <w:r w:rsidRPr="00433F95">
        <w:rPr>
          <w:rFonts w:ascii="宋体" w:eastAsia="宋体" w:hAnsi="宋体"/>
          <w:sz w:val="21"/>
        </w:rPr>
        <w:t>A.“民宿”一词在2014年下半年才开始有搜索热度,但仅两年时间,旅游者对它的关注度已经超过了“酒店”。</w:t>
      </w:r>
    </w:p>
    <w:p w:rsidR="00516EFD" w:rsidRPr="00433F95" w:rsidRDefault="005C53E0">
      <w:pPr>
        <w:spacing w:line="347" w:lineRule="exact"/>
        <w:rPr>
          <w:rFonts w:ascii="宋体" w:eastAsia="宋体" w:hAnsi="宋体"/>
          <w:sz w:val="21"/>
        </w:rPr>
      </w:pPr>
      <w:r w:rsidRPr="00433F95">
        <w:rPr>
          <w:rFonts w:ascii="宋体" w:eastAsia="宋体" w:hAnsi="宋体"/>
          <w:sz w:val="21"/>
        </w:rPr>
        <w:t>B.民宿这种非标准化住宿形式,相较于标准化住宿,在当下崇尚“自由行”的旅游环境里,更容易取得良好的营销效果。</w:t>
      </w:r>
    </w:p>
    <w:p w:rsidR="00516EFD" w:rsidRPr="00433F95" w:rsidRDefault="005C53E0">
      <w:pPr>
        <w:spacing w:line="347" w:lineRule="exact"/>
        <w:rPr>
          <w:rFonts w:ascii="宋体" w:eastAsia="宋体" w:hAnsi="宋体"/>
          <w:sz w:val="21"/>
        </w:rPr>
      </w:pPr>
      <w:r w:rsidRPr="00433F95">
        <w:rPr>
          <w:rFonts w:ascii="宋体" w:eastAsia="宋体" w:hAnsi="宋体"/>
          <w:sz w:val="21"/>
        </w:rPr>
        <w:t>C.价格比较低廉是“自由行”用户在预订民宿时考虑的最主要因素,也是当下民宿市场特别火爆的重要原因。</w:t>
      </w:r>
    </w:p>
    <w:p w:rsidR="00516EFD" w:rsidRPr="00433F95" w:rsidRDefault="005C53E0">
      <w:pPr>
        <w:spacing w:line="347" w:lineRule="exact"/>
        <w:rPr>
          <w:rFonts w:ascii="宋体" w:eastAsia="宋体" w:hAnsi="宋体"/>
          <w:sz w:val="21"/>
        </w:rPr>
      </w:pPr>
      <w:r w:rsidRPr="00433F95">
        <w:rPr>
          <w:rFonts w:ascii="宋体" w:eastAsia="宋体" w:hAnsi="宋体"/>
          <w:sz w:val="21"/>
        </w:rPr>
        <w:t>D.“自由行”用户在预订民宿时,并不考虑入住是否灵活、生活设施是否完备,他们更关注的是特别的居住体验。</w:t>
      </w:r>
    </w:p>
    <w:p w:rsidR="00516EFD" w:rsidRPr="00433F95" w:rsidRDefault="005C53E0">
      <w:pPr>
        <w:spacing w:line="347"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“‘自由行’用户在预订民宿时,并不考虑入住是否灵活、生活设施是否完备”说法错误,并非“不考虑”,而是“较少考虑”。</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spacing w:line="387"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下列对材料相关内容的概括和分析,正确的一项是(　　)。</w:t>
      </w:r>
    </w:p>
    <w:p w:rsidR="00516EFD" w:rsidRPr="00433F95" w:rsidRDefault="005C53E0">
      <w:pPr>
        <w:spacing w:line="347" w:lineRule="exact"/>
        <w:rPr>
          <w:rFonts w:ascii="宋体" w:eastAsia="宋体" w:hAnsi="宋体"/>
          <w:sz w:val="21"/>
        </w:rPr>
      </w:pPr>
      <w:r w:rsidRPr="00433F95">
        <w:rPr>
          <w:rFonts w:ascii="宋体" w:eastAsia="宋体" w:hAnsi="宋体"/>
          <w:sz w:val="21"/>
        </w:rPr>
        <w:t>A.2015年的调查显示,中国旅游景点客栈民宿的兴旺程度,基本上与景点的知名度、旅游文化的丰富度以及生态环境密切相关。</w:t>
      </w:r>
    </w:p>
    <w:p w:rsidR="00516EFD" w:rsidRPr="00433F95" w:rsidRDefault="005C53E0">
      <w:pPr>
        <w:spacing w:line="347" w:lineRule="exact"/>
        <w:rPr>
          <w:rFonts w:ascii="宋体" w:eastAsia="宋体" w:hAnsi="宋体"/>
          <w:sz w:val="21"/>
        </w:rPr>
      </w:pPr>
      <w:r w:rsidRPr="00433F95">
        <w:rPr>
          <w:rFonts w:ascii="宋体" w:eastAsia="宋体" w:hAnsi="宋体"/>
          <w:sz w:val="21"/>
        </w:rPr>
        <w:t>B.一些旅游景点若要改变民宿数量偏低的现状,就必须完善非标准化住宿形式,并提高用户对诸如“入住灵活”的关注度。</w:t>
      </w:r>
    </w:p>
    <w:p w:rsidR="00516EFD" w:rsidRPr="00433F95" w:rsidRDefault="005C53E0">
      <w:pPr>
        <w:spacing w:line="347" w:lineRule="exact"/>
        <w:rPr>
          <w:rFonts w:ascii="宋体" w:eastAsia="宋体" w:hAnsi="宋体"/>
          <w:sz w:val="21"/>
        </w:rPr>
      </w:pPr>
      <w:r w:rsidRPr="00433F95">
        <w:rPr>
          <w:rFonts w:ascii="宋体" w:eastAsia="宋体" w:hAnsi="宋体"/>
          <w:sz w:val="21"/>
        </w:rPr>
        <w:t>C.“为一张床,赴一座城”的宣传语反映了当下人们出游更看重当地文化体验,这也为在线旅游创新企业提供了新的切入点。</w:t>
      </w:r>
    </w:p>
    <w:p w:rsidR="00516EFD" w:rsidRPr="00433F95" w:rsidRDefault="005C53E0">
      <w:pPr>
        <w:spacing w:line="347" w:lineRule="exact"/>
        <w:rPr>
          <w:rFonts w:ascii="宋体" w:eastAsia="宋体" w:hAnsi="宋体"/>
          <w:sz w:val="21"/>
        </w:rPr>
      </w:pPr>
      <w:r w:rsidRPr="00433F95">
        <w:rPr>
          <w:rFonts w:ascii="宋体" w:eastAsia="宋体" w:hAnsi="宋体"/>
          <w:sz w:val="21"/>
        </w:rPr>
        <w:t>D.从台湾民宿与大陆民宿的对比中可以看出,大陆民宿存在认识上的问题,都过分追求酒店化经营,其建筑风格和主题体验都缺乏特色。</w:t>
      </w:r>
    </w:p>
    <w:p w:rsidR="00516EFD" w:rsidRPr="00433F95" w:rsidRDefault="005C53E0">
      <w:pPr>
        <w:spacing w:line="347"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B文中并没有“改变民宿数量偏低的现状”的相关信息,无中生有。C“‘为一张床,赴一座城’的宣传语反映了当下人们出游更看重当地文化体验”偷换概念,“当地文化体验”错,应该是“住宿</w:t>
      </w:r>
      <w:r w:rsidRPr="00433F95">
        <w:rPr>
          <w:rFonts w:ascii="宋体" w:eastAsia="宋体" w:hAnsi="宋体"/>
          <w:sz w:val="21"/>
        </w:rPr>
        <w:lastRenderedPageBreak/>
        <w:t>体验”。D“大陆民宿存在认识上的问题,都过分追求酒店化经营,其建筑风格和主题体验都缺乏特色”说法错误,大陆有的民宿的确存在认识上的问题,但并非“都”,以偏概全。</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87"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为什么当下中国会出现民宿市场日益火爆这一现象?怎样才能让民宿可持续而健康地发展?请概括回答。</w:t>
      </w:r>
    </w:p>
    <w:p w:rsidR="00516EFD" w:rsidRPr="00433F95" w:rsidRDefault="005C53E0">
      <w:pPr>
        <w:spacing w:line="347"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47"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本题有两个问题,通读材料,可以确定第一问的答题区域在材料一中。仔细阅读材料一,可以从中筛选出“民宿具有由‘主人文化’带来当地特色化体验,住宿空间高度个性化、体量小而美的特点,如今越来越多的人在旅行时选择‘民宿’这种非标准化住宿形式。作为一个新兴行业,民宿的发展迎合了当下‘自由行’的热潮”“我国在线旅游渗透率持续快速提升”等信息,根据这些信息分析概括为什么当下中国会出现民宿市场日益火爆这一现象。第二问的答题区域在材料二、三中。仔细阅读这两则材料,可以从中筛选出“民宿经营涉及旅游、安保、卫生等诸多方面,由于缺乏主管部门,需要地方多头管理,难免出现责任推诿、监管不力的情况”“目前国内尚未出台针对民宿产业的具体法律法规,不能对整个行业的规范管理提供法律依据”“民宿除了满足基本的吃饭、睡觉功能外,个性化、特色化并不耀眼,风俗、乡情、文化等要素无法做到有效融合”“基础设施不健全。目前,民宿经营多是乡村农民各自为政,自我发展,财力上不足以完善娱乐、购物、交通、卫生等旅游基础设施,眼界上不足以做到基础设施建设的有效规划与布局”“建设与经营过程对生态环境造成破坏。多数经营者只看到了经济利益,而对环保、绿色等理念弃之不顾”“民宿的重点不在硬件,而在软件,民宿应该通过全面而细致的服务,让客人回忆,回味,回头”等信息,根据这些信息分析概括怎样才能让民宿可持续而健康地发展。</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第一问:①因为我国旅游市场日益兴旺,尤其是“自由行”日益受到青睐(或:中国经济环境良好,旅游市场兴旺)。②因为民宿具有由“主人文化”带来当地特色化体验,住宿空间高度个性化、体量小而美的特点,这些特点迎合了当下“自由行”的热潮。</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第二问:①主管部门要健全相关的法律法规。②健全民宿的基础设施,强化民宿的品牌特色。③坚持环保、绿色的生态理念。④加强软件建设,通过全面而细致的服务,让顾客回忆,回味,回头。</w:t>
      </w:r>
    </w:p>
    <w:p w:rsidR="00516EFD" w:rsidRPr="00433F95" w:rsidRDefault="005C53E0">
      <w:pPr>
        <w:spacing w:line="347" w:lineRule="exact"/>
        <w:rPr>
          <w:rFonts w:ascii="宋体" w:eastAsia="宋体" w:hAnsi="宋体"/>
          <w:sz w:val="21"/>
        </w:rPr>
      </w:pPr>
      <w:r w:rsidRPr="00433F95">
        <w:rPr>
          <w:rFonts w:ascii="宋体" w:eastAsia="宋体" w:hAnsi="宋体"/>
          <w:sz w:val="21"/>
        </w:rPr>
        <w:t>六、阅读下面的文字,完成后面的题目。</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作为推进“一带一路”建设不可或缺的重要元素,语言沟通中外思想,超越文化藩篱,推动文明创新,是促进人文交流、实现“民心相通”的重要工具,是服务“互联互通”建设的重要支撑。</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一带一路”不仅是经贸通道,也是文明互鉴之路。语言教育的重要意义就在于,不同国家和地区的人民,通过掌握彼此的语言,可以获得一种观察世界的新途径,能够增进彼此的交流与对话。在推进“一带一路”建设的进程中,加强语言教育与加快语言传播,能够促进沿线国家和地区的语言互通和文化交流,进而实现“民心相通”。</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在全球化时代,欧美著名的跨国公司纷纷制定语言战略,用以处理世界市场带来的跨文化沟通问题,从而消除误解,减少冲突。以美国IBM为例,该公司不仅指定英语作为公司通用语言,同时还确定其他八种语言作为公司沟通语言,为跨文化团队管理和沟通,以及本地化战略实施奠定基础。在“一带一路”建设中,将会有越来越多的中国企业“走出去”,参与国际竞争,进行海外投资,而这些都需要语言文化知识作为重要支撑。在对我国海外直接投资风险评估中,与语言紧密相关的文化风险覆盖率高达71.3%,高于主权风险(46.9%)。近来中国企业在乌兹别克斯坦生存和发展的境遇表明,中国企业遭遇到的语言障碍,给合资企业</w:t>
      </w:r>
      <w:r w:rsidRPr="00433F95">
        <w:rPr>
          <w:rFonts w:ascii="宋体" w:eastAsia="宋体" w:hAnsi="宋体"/>
          <w:sz w:val="21"/>
        </w:rPr>
        <w:lastRenderedPageBreak/>
        <w:t>或独资企业的生存和发展带来了消极影响,甚至导致企业倒闭和破产。语言是“互联互通”基础工程的重要支撑,建设“一带一路”,必须语言先行!</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(摘编自光明网《沈骑:语言能力建设是“一带一路”的基础性工作》)</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“一带一路”涵盖世界三大宗教、四种文明、上百种语言,在不同文明、文化之间取得共识将是“一带一路”建设取得成功的基石。</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在人类文化的基地上,构建人类命运共同体的历史使命体现出“一带一路”倡议的高远文明境界。因此,中国最终在“一带一路”上的崛起,必须是以一个文化强国的姿态崛起。</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历史上,每一个帝国崛起都有与它崛起相关的全球化地带和文化影响圈。那么,该如何建设“一带一路”上的中国文化圈,打造和传递中国文化价值呢?</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一个国家的价值观应该能较好地与该国的标志性公司及个人相结合,换言之,能够比较自然且有效地被呈现。比如微软和比尔·盖茨,苹果和乔布斯,“脸书”和扎克伯格,谷歌和拉里·佩奇,特斯拉和埃隆·马斯克,就成为“美国梦”的新偶像。如何把中国明星公司及其创始人与中国精神、中国文化和中国价值更好地相结合并加以有效传递,我们还有很多功课要做。</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打造和传递中国文化价值还要避免一些认知误区,比如简单地认为中华优秀传统文化就是最深厚的文化软实力。其实传统文化更多的是资源,只有被成功转化,才能转化为软实力。要想实现打造和传递中国文化价值的目标,需要整合和转化包括中国传统文化在内的全球资源,这样才能打造出既有中国特色又能为国际社会所接受的文化价值体系。</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应对文化挑战还要善于利用宗教规律,解决宗教问题。“一带一路”沿线众多国家的广大民众都是某一种宗教的信仰者。如果不尊重宗教规律,甚至回避、抑制宗教,必然导致沿线诸多信教民众产生疏离感。中国企业在海外遭遇的一些突发事件,往往与员工无意触犯了宗教禁忌有关。</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rPr>
        <w:t>(摘编自中华网《建设“一带一路”上的中国文化圈》)</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从现实情况来看,“一带一路”沿线上有多种文明和上百种语言并存,国家(地区)间存在很大的文化差异。因此,在实施“一带一路”建设过程中应以沿线国家多元文明的群体性差异为着眼点,通过大力促进双边文化的对话与交流、碰撞及融合等方式来化解潜在的壁垒,推动中国与沿线国家关系持续稳定发展,促进“一带一路”建设蓝图的顺利实现。</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对于文化对话的内容,我们一方面要注重中华文化“走出去”,以展示博大精深的华夏文明,另一方面也要将丰富多样、精彩纷呈的中国现代文化门类和成果展示在各国民众面前,增加文化的辨识度和亲近感。</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中华文化要想得到“一带一路”周边国家和地区的认同,就要加强双向良性互动和合作沟通,即考虑各国不同历史文化背景下的社会风俗、阅读习惯和价值取向,有针对性地开展文化宣传。</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我国边疆地区有一些民族与境外使用相近的语言,他们的民族语言同时也是“跨境语言”,对不同文化的融合能起到很强的润滑和推动作用。北京语言大学建校50多年以来,已为世界183个国家和地区培养了几十万留学生,其汉语教育几乎涵盖了“一带一路”沿线所有国家,培养了大量国际知名汉学家,这些人都是文化对话的潜在参与者。据统计,“一带一路”沿线有50多种国家通用语和200多种民族语言,且大多为非通用语种。而目前我国此类人才奇缺,亟须培养大量精通沿线国家语言的高层次外语专业人才和语言能力过硬、具有国际视野、能进行有效的跨文化沟通的领域与行业专才。</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我国自身发展进程中存在不足,如国际传播力不够、少数商品质量不过关、一些国人在国外旅游时存在不文明行为等问题,对国家形象造成了影响。对此,我们必须主动加强自身建设,提升国家形象,赢得周边国家的普遍好感与认同。</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lastRenderedPageBreak/>
        <w:t>(摘编自《光明日报》《以文化对话推动“一带一路”建设》)</w:t>
      </w:r>
    </w:p>
    <w:p w:rsidR="00516EFD" w:rsidRPr="00433F95" w:rsidRDefault="005C53E0">
      <w:pPr>
        <w:spacing w:line="387"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下列对材料相关内容的理解,不正确的一项是(　　)。</w:t>
      </w:r>
    </w:p>
    <w:p w:rsidR="00516EFD" w:rsidRPr="00433F95" w:rsidRDefault="005C53E0">
      <w:pPr>
        <w:spacing w:line="347" w:lineRule="exact"/>
        <w:rPr>
          <w:rFonts w:ascii="宋体" w:eastAsia="宋体" w:hAnsi="宋体"/>
          <w:sz w:val="21"/>
        </w:rPr>
      </w:pPr>
      <w:r w:rsidRPr="00433F95">
        <w:rPr>
          <w:rFonts w:ascii="宋体" w:eastAsia="宋体" w:hAnsi="宋体"/>
          <w:sz w:val="21"/>
        </w:rPr>
        <w:t>A.三则材料都是对“一带一路”建设的深度思考,都强调了语言对文化的互通和共融的重要性,并积极寻求解决现存问题的方法。</w:t>
      </w:r>
    </w:p>
    <w:p w:rsidR="00516EFD" w:rsidRPr="00433F95" w:rsidRDefault="005C53E0">
      <w:pPr>
        <w:spacing w:line="347" w:lineRule="exact"/>
        <w:rPr>
          <w:rFonts w:ascii="宋体" w:eastAsia="宋体" w:hAnsi="宋体"/>
          <w:sz w:val="21"/>
        </w:rPr>
      </w:pPr>
      <w:r w:rsidRPr="00433F95">
        <w:rPr>
          <w:rFonts w:ascii="宋体" w:eastAsia="宋体" w:hAnsi="宋体"/>
          <w:sz w:val="21"/>
        </w:rPr>
        <w:t>B.从材料一来看,我国海外直接投资风险评估中,与语言紧密相关的文化风险的高覆盖率,充分说明了“一带一路”建设中加强语言教育与加快语言传播对跨国企业的重要性。</w:t>
      </w:r>
    </w:p>
    <w:p w:rsidR="00516EFD" w:rsidRPr="00433F95" w:rsidRDefault="005C53E0">
      <w:pPr>
        <w:spacing w:line="347" w:lineRule="exact"/>
        <w:rPr>
          <w:rFonts w:ascii="宋体" w:eastAsia="宋体" w:hAnsi="宋体"/>
          <w:sz w:val="21"/>
        </w:rPr>
      </w:pPr>
      <w:r w:rsidRPr="00433F95">
        <w:rPr>
          <w:rFonts w:ascii="宋体" w:eastAsia="宋体" w:hAnsi="宋体"/>
          <w:sz w:val="21"/>
        </w:rPr>
        <w:t>C.材料二中历史上每一个帝国崛起的事实说明,建设“一带一路”上的中国文化圈,以及打造和传递中国文化价值是中国以文化强国的姿态崛起的必经之路。</w:t>
      </w:r>
    </w:p>
    <w:p w:rsidR="00516EFD" w:rsidRPr="00433F95" w:rsidRDefault="005C53E0">
      <w:pPr>
        <w:spacing w:line="347" w:lineRule="exact"/>
        <w:rPr>
          <w:rFonts w:ascii="宋体" w:eastAsia="宋体" w:hAnsi="宋体"/>
          <w:sz w:val="21"/>
        </w:rPr>
      </w:pPr>
      <w:r w:rsidRPr="00433F95">
        <w:rPr>
          <w:rFonts w:ascii="宋体" w:eastAsia="宋体" w:hAnsi="宋体"/>
          <w:sz w:val="21"/>
        </w:rPr>
        <w:t>D.材料三着眼于沿线国家多元文明的群体性差异,通过大力促进双边文化的对话与交流、碰撞及融合等方式来促进“一带一路”建设蓝图的顺利实现。</w:t>
      </w:r>
    </w:p>
    <w:p w:rsidR="00516EFD" w:rsidRPr="00433F95" w:rsidRDefault="005C53E0">
      <w:pPr>
        <w:spacing w:line="347"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材料二并没有涉及语言建设方面的内容。</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87"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下列对材料相关内容的概括和分析,正确的一项是(　　)。</w:t>
      </w:r>
    </w:p>
    <w:p w:rsidR="00516EFD" w:rsidRPr="00433F95" w:rsidRDefault="005C53E0">
      <w:pPr>
        <w:spacing w:line="347" w:lineRule="exact"/>
        <w:rPr>
          <w:rFonts w:ascii="宋体" w:eastAsia="宋体" w:hAnsi="宋体"/>
          <w:sz w:val="21"/>
        </w:rPr>
      </w:pPr>
      <w:r w:rsidRPr="00433F95">
        <w:rPr>
          <w:rFonts w:ascii="宋体" w:eastAsia="宋体" w:hAnsi="宋体"/>
          <w:sz w:val="21"/>
        </w:rPr>
        <w:t>A.材料一中美国IBM的语言战略以及中国企业在国外的生存和发展境遇,说明了语言在世界跨文化沟通中的重要性。</w:t>
      </w:r>
    </w:p>
    <w:p w:rsidR="00516EFD" w:rsidRPr="00433F95" w:rsidRDefault="005C53E0">
      <w:pPr>
        <w:spacing w:line="347" w:lineRule="exact"/>
        <w:rPr>
          <w:rFonts w:ascii="宋体" w:eastAsia="宋体" w:hAnsi="宋体"/>
          <w:sz w:val="21"/>
        </w:rPr>
      </w:pPr>
      <w:r w:rsidRPr="00433F95">
        <w:rPr>
          <w:rFonts w:ascii="宋体" w:eastAsia="宋体" w:hAnsi="宋体"/>
          <w:sz w:val="21"/>
        </w:rPr>
        <w:t>B.材料二侧重报道的是“一带一路”倡议实施过程中面临的复杂文化环境和文化挑战,以及中国作为一个文化强国所采取的应对策略。</w:t>
      </w:r>
    </w:p>
    <w:p w:rsidR="00516EFD" w:rsidRPr="00433F95" w:rsidRDefault="005C53E0">
      <w:pPr>
        <w:spacing w:line="347" w:lineRule="exact"/>
        <w:rPr>
          <w:rFonts w:ascii="宋体" w:eastAsia="宋体" w:hAnsi="宋体"/>
          <w:sz w:val="21"/>
        </w:rPr>
      </w:pPr>
      <w:r w:rsidRPr="00433F95">
        <w:rPr>
          <w:rFonts w:ascii="宋体" w:eastAsia="宋体" w:hAnsi="宋体"/>
          <w:sz w:val="21"/>
        </w:rPr>
        <w:t>C.材料三指出了“一带一路”建设中我国在与沿线国家(地区)文化对话方面的优势、劣势及不足,这些劣势和不足亟须语言建设来消除和弥补。</w:t>
      </w:r>
    </w:p>
    <w:p w:rsidR="00516EFD" w:rsidRPr="00433F95" w:rsidRDefault="005C53E0">
      <w:pPr>
        <w:spacing w:line="347" w:lineRule="exact"/>
        <w:rPr>
          <w:rFonts w:ascii="宋体" w:eastAsia="宋体" w:hAnsi="宋体"/>
          <w:sz w:val="21"/>
        </w:rPr>
      </w:pPr>
      <w:r w:rsidRPr="00433F95">
        <w:rPr>
          <w:rFonts w:ascii="宋体" w:eastAsia="宋体" w:hAnsi="宋体"/>
          <w:sz w:val="21"/>
        </w:rPr>
        <w:t>D.三则材料虽摘编自不同的媒体,但考虑到所面对的读者群体,材料在用词方面有相同特点,故而文章风格完全相同。</w:t>
      </w:r>
    </w:p>
    <w:p w:rsidR="00516EFD" w:rsidRPr="00433F95" w:rsidRDefault="005C53E0">
      <w:pPr>
        <w:spacing w:line="347"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B“中国作为一个文化强国”不准确。C商品质量等方面的不足非“语言建设”能弥补。D材料在用词方面有各自的特点,“风格完全相同”错。</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87"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要打造既有中国特色又能为国际社会所接受的文化价值体系,除加强语言能力建设外,我们还需要做出哪些努力?请结合材料谈谈你的理解。</w:t>
      </w:r>
    </w:p>
    <w:p w:rsidR="00516EFD" w:rsidRPr="00433F95" w:rsidRDefault="005C53E0">
      <w:pPr>
        <w:spacing w:line="347"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47"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材料二第3段说“如何建设‘一带一路’上的中国文化圈,打造和传递中国文化价值呢”,由此可以到下文找出相关内容,然后进行概括。材料二第4段说“如何把中国明星公司及其创始人与中国精神、中国文化和中国价值更好地相结合并加以有效传递,我们还有很多功课要做”,第5段说“打造和传递中国文化价值还要避免一些认知误区……要想实现打造和传递中国文化价值的目标,需要整合和转化包括中国传统文化在内的全球资源”,材料三第1段说“以沿线国家多元文明的群体性差异为着眼点,通过大力促进双边文化的对话与交流、碰撞及融合等方式来化解潜在的壁垒,推动中国与沿线国家关系持续稳定发展”……根据这些内容分条概括即可。</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把中国精神、中国文化和中国价值与中国明星公司及其创始人相结合,并加以有效传递;②走出认知误区,整合和转化包括中国传统文化在内的全球资源;③通过与沿线国家的双边对话和交流,展示华夏文明的博大精深、中华现代文化门类和成果,消除潜在壁垒,增加文化的辨识度和亲切感;④文化</w:t>
      </w:r>
      <w:r w:rsidRPr="00433F95">
        <w:rPr>
          <w:rFonts w:ascii="宋体" w:eastAsia="宋体" w:hAnsi="宋体"/>
          <w:sz w:val="21"/>
        </w:rPr>
        <w:lastRenderedPageBreak/>
        <w:t>宣传要有针对性,要尊重沿线国家(地区)的宗教规律,关注其不同文化背景下的社会风俗、阅读习惯和价值取向;⑤主动加强自身建设,提升国家形象,赢得周边国家的普遍好感和认同。</w:t>
      </w:r>
    </w:p>
    <w:p w:rsidR="00516EFD" w:rsidRPr="00433F95" w:rsidRDefault="005C53E0">
      <w:pPr>
        <w:spacing w:line="347" w:lineRule="exact"/>
        <w:rPr>
          <w:rFonts w:ascii="宋体" w:eastAsia="宋体" w:hAnsi="宋体"/>
          <w:sz w:val="21"/>
        </w:rPr>
      </w:pPr>
      <w:r w:rsidRPr="00433F95">
        <w:rPr>
          <w:rFonts w:ascii="宋体" w:eastAsia="宋体" w:hAnsi="宋体"/>
          <w:sz w:val="21"/>
        </w:rPr>
        <w:t>七、阅读下面的文字,完成后面的题目。</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老年人往往多病共体,是高血压、糖尿病、冠心病等慢性疾病高发人群,又有失眠、头痛、腿脚疼痛等各类小病小痛。跟儿女说多了,儿女会嫌太啰唆,医生也大多没有耐性听老人详述病情。保健品、保健器械的推销员正是钻了这个“耐性的空子”,让老人们信任保健品商家胜过信任其他人。</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就全国而言,中国的医疗服务体系去年一年就接诊了79.3亿人次。巨大的数字意味着分摊到每位患者身上的诊疗时间寥寥无几,实际情形往往是“排队俩小时,看病半分钟”。有研究显示,老年人对医疗服务的需求是青年人的3~5倍,老年人是医疗服务的重点人群。医疗服务供给侧跟不上老龄化步伐,医疗服务体系没有针对老年人给予合理照护,目前来看是比较突出的矛盾。</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当务之急是补短板、强供给,满足老年群体快速增长的医疗保健需求。老年人生病的主要原因是身体机能退化,在预防、诊疗、康复、护理等医疗环节不应只关注疾病本身,而应该多方面、多学科、全方位协同来关注老年人的整体感受,包括生理、心理、环境等方面。</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(摘编自李红梅《治治“坑老”的保健品陷阱》,《人民日报》2017年12月19日)</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目前会议营销已成为我国保健食品营销的主要手段之一,而会议营销的特殊性令监管部门和业内专家感到棘手。</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在会议营销现场被“吹”得神乎其神的产品,其中不少为合法正规产品,在注册审批备案、标签标识声称等方面都没有问题,在日常产品抽检中都能顺利过关。而营销人员在会议现场进行的违法宣传和销售等,又面临着定性难和取证难的问题。会议现场往往会有营销人员对参会人员进行把控,只允许熟悉的老人入场,执法人员很难进入现场取证。</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中国营养保健食品协会秘书长刘学聪表示,会议营销本身并不违法,但往往会产生违反《中华人民共和国食品安全法》经营销售、侵犯消费者权益等违法行为。违法企业用严重高于产品价值的价格销售产品,使消费者利益受损。</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食药监管部门和工商部门分别负有相应的监管职责,政府应加强部门联动监管和衔接的制度建设,尽可能突破取证难、定性难等问题,防止因职责交叉而造成监管缺失。</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rPr>
        <w:t>(摘编自《保健品市场乱象令人触目惊心》)</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对于老年人来说,他们更多地偏向与情感相关的导向,往往高度关注亲情、人际关系、身体健康等。而那些忽悠人的骗子往往都有着相似的“套路”:先打亲情牌,跟老年人唠家常,接着给老年人一些小恩小惠,提供免费体检等服务,最后就开始推销自己的产品。</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在这个过程中,也有老年人的从众心理在起作用。老年人脱离社会工作岗位的时间过长,往往与主流社会脱节,不能全面获取信息。有的时候老年人为了使自己不处于孤立、低落的状态,受从众心理驱使,会盲目地购买商品。而且老年人相对更容易贪小便宜,又有着太强的自尊心,即便知道被骗也往往难以向子女启齿,这就是很多骗局盯上老年人的重要原因。</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子女可以多多陪在老年人身边,耐心、积极地和老年人交流,使老年人感觉到安全与陪伴,并让老年人相信子女才是最可信的人。这样今后一旦有骗子要打他们的主意,他们就会在第一时间想到与子女商量,减少被骗的可能性。</w:t>
      </w:r>
    </w:p>
    <w:p w:rsidR="00516EFD" w:rsidRPr="00433F95" w:rsidRDefault="005C53E0">
      <w:pPr>
        <w:spacing w:line="347" w:lineRule="exact"/>
        <w:jc w:val="right"/>
        <w:rPr>
          <w:rFonts w:ascii="宋体" w:eastAsia="宋体" w:hAnsi="宋体"/>
          <w:sz w:val="21"/>
        </w:rPr>
      </w:pPr>
      <w:r w:rsidRPr="00433F95">
        <w:rPr>
          <w:rFonts w:ascii="宋体" w:eastAsia="宋体" w:hAnsi="宋体"/>
          <w:sz w:val="21"/>
        </w:rPr>
        <w:t>(摘编自《关于老人受骗,我们可以做什么?》)</w:t>
      </w:r>
    </w:p>
    <w:p w:rsidR="00516EFD" w:rsidRPr="00433F95" w:rsidRDefault="00516EFD" w:rsidP="00433F95">
      <w:pPr>
        <w:spacing w:line="347" w:lineRule="exact"/>
        <w:ind w:firstLineChars="200" w:firstLine="420"/>
        <w:rPr>
          <w:rFonts w:ascii="宋体" w:eastAsia="宋体" w:hAnsi="宋体"/>
          <w:sz w:val="21"/>
        </w:rPr>
      </w:pP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 xml:space="preserve">　　材料四:</w:t>
      </w:r>
    </w:p>
    <w:p w:rsidR="00516EFD" w:rsidRPr="00433F95" w:rsidRDefault="005C53E0">
      <w:pPr>
        <w:spacing w:line="333" w:lineRule="exact"/>
        <w:jc w:val="center"/>
        <w:rPr>
          <w:rFonts w:ascii="宋体" w:eastAsia="宋体" w:hAnsi="宋体"/>
          <w:sz w:val="21"/>
        </w:rPr>
      </w:pPr>
      <w:r w:rsidRPr="00433F95">
        <w:rPr>
          <w:rFonts w:ascii="宋体" w:eastAsia="宋体" w:hAnsi="宋体"/>
          <w:sz w:val="21"/>
        </w:rPr>
        <w:t>老年人遭遇骗局后不愿寻求帮助的原因</w:t>
      </w:r>
    </w:p>
    <w:p w:rsidR="00516EFD" w:rsidRPr="00433F95" w:rsidRDefault="00516EFD">
      <w:pPr>
        <w:spacing w:line="353" w:lineRule="atLeast"/>
        <w:jc w:val="center"/>
        <w:rPr>
          <w:rFonts w:ascii="宋体" w:eastAsia="宋体" w:hAnsi="宋体"/>
          <w:sz w:val="21"/>
        </w:rPr>
      </w:pP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(摘自《理财、保健品处处有陷阱　老年人缘何成诈骗“重灾区”?》)</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下列对材料相关内容的梳理,不正确的一项是(　　)。</w:t>
      </w:r>
    </w:p>
    <w:p w:rsidR="00516EFD" w:rsidRPr="00433F95" w:rsidRDefault="005C53E0">
      <w:pPr>
        <w:spacing w:line="353" w:lineRule="atLeast"/>
        <w:rPr>
          <w:rFonts w:ascii="宋体" w:eastAsia="宋体" w:hAnsi="宋体"/>
          <w:sz w:val="21"/>
        </w:rPr>
      </w:pPr>
      <w:r w:rsidRPr="00433F95">
        <w:rPr>
          <w:rFonts w:ascii="宋体" w:eastAsia="宋体" w:hAnsi="宋体"/>
          <w:sz w:val="21"/>
        </w:rPr>
        <w:t>A.</w:t>
      </w:r>
      <w:r w:rsidRPr="00433F95">
        <w:rPr>
          <w:rFonts w:ascii="宋体" w:eastAsia="宋体" w:hAnsi="宋体"/>
          <w:sz w:val="21"/>
          <w:bdr w:val="single" w:sz="4" w:space="0" w:color="000000"/>
        </w:rPr>
        <w:t>老年人多病</w:t>
      </w:r>
      <w:r w:rsidRPr="00433F95">
        <w:rPr>
          <w:rFonts w:ascii="宋体" w:eastAsia="宋体" w:hAnsi="宋体"/>
          <w:sz w:val="21"/>
          <w:bdr w:val="single" w:sz="4" w:space="0" w:color="000000"/>
        </w:rPr>
        <w:br/>
        <w:t>共体不法商贩</w:t>
      </w:r>
      <w:r w:rsidRPr="00433F95">
        <w:rPr>
          <w:rFonts w:ascii="宋体" w:eastAsia="宋体" w:hAnsi="宋体"/>
          <w:sz w:val="21"/>
          <w:bdr w:val="single" w:sz="4" w:space="0" w:color="000000"/>
        </w:rPr>
        <w:br/>
        <w:t>“钻空子”</w:t>
      </w:r>
    </w:p>
    <w:p w:rsidR="00516EFD" w:rsidRPr="00433F95" w:rsidRDefault="005C53E0">
      <w:pPr>
        <w:spacing w:line="353" w:lineRule="atLeast"/>
        <w:rPr>
          <w:rFonts w:ascii="宋体" w:eastAsia="宋体" w:hAnsi="宋体"/>
          <w:sz w:val="21"/>
        </w:rPr>
      </w:pPr>
      <w:r w:rsidRPr="00433F95">
        <w:rPr>
          <w:rFonts w:ascii="宋体" w:eastAsia="宋体" w:hAnsi="宋体"/>
          <w:sz w:val="21"/>
        </w:rPr>
        <w:t>B.</w:t>
      </w:r>
      <w:r w:rsidRPr="00433F95">
        <w:rPr>
          <w:rFonts w:ascii="宋体" w:eastAsia="宋体" w:hAnsi="宋体"/>
          <w:sz w:val="21"/>
          <w:bdr w:val="single" w:sz="4" w:space="0" w:color="000000"/>
        </w:rPr>
        <w:t>会议营销欺骗</w:t>
      </w:r>
      <w:r w:rsidRPr="00433F95">
        <w:rPr>
          <w:rFonts w:ascii="宋体" w:eastAsia="宋体" w:hAnsi="宋体"/>
          <w:sz w:val="21"/>
          <w:bdr w:val="single" w:sz="4" w:space="0" w:color="000000"/>
        </w:rPr>
        <w:br/>
        <w:t>老人监管</w:t>
      </w:r>
      <w:r w:rsidRPr="00433F95">
        <w:rPr>
          <w:rFonts w:ascii="宋体" w:eastAsia="宋体" w:hAnsi="宋体"/>
          <w:sz w:val="21"/>
          <w:bdr w:val="single" w:sz="4" w:space="0" w:color="000000"/>
        </w:rPr>
        <w:br/>
        <w:t>困境</w:t>
      </w:r>
    </w:p>
    <w:p w:rsidR="00516EFD" w:rsidRPr="00433F95" w:rsidRDefault="005C53E0">
      <w:pPr>
        <w:spacing w:line="353" w:lineRule="atLeast"/>
        <w:rPr>
          <w:rFonts w:ascii="宋体" w:eastAsia="宋体" w:hAnsi="宋体"/>
          <w:sz w:val="21"/>
        </w:rPr>
      </w:pPr>
      <w:r w:rsidRPr="00433F95">
        <w:rPr>
          <w:rFonts w:ascii="宋体" w:eastAsia="宋体" w:hAnsi="宋体"/>
          <w:sz w:val="21"/>
        </w:rPr>
        <w:t>C.</w:t>
      </w:r>
      <w:r w:rsidRPr="00433F95">
        <w:rPr>
          <w:rFonts w:ascii="宋体" w:eastAsia="宋体" w:hAnsi="宋体"/>
          <w:sz w:val="21"/>
          <w:bdr w:val="single" w:sz="4" w:space="0" w:color="000000"/>
        </w:rPr>
        <w:t>不法商贩获取老人信任推销</w:t>
      </w:r>
      <w:r w:rsidRPr="00433F95">
        <w:rPr>
          <w:rFonts w:ascii="宋体" w:eastAsia="宋体" w:hAnsi="宋体"/>
          <w:sz w:val="21"/>
          <w:bdr w:val="single" w:sz="4" w:space="0" w:color="000000"/>
        </w:rPr>
        <w:br/>
        <w:t>产品</w:t>
      </w:r>
    </w:p>
    <w:p w:rsidR="00516EFD" w:rsidRPr="00433F95" w:rsidRDefault="005C53E0">
      <w:pPr>
        <w:spacing w:line="353" w:lineRule="atLeast"/>
        <w:rPr>
          <w:rFonts w:ascii="宋体" w:eastAsia="宋体" w:hAnsi="宋体"/>
          <w:sz w:val="21"/>
        </w:rPr>
      </w:pPr>
      <w:r w:rsidRPr="00433F95">
        <w:rPr>
          <w:rFonts w:ascii="宋体" w:eastAsia="宋体" w:hAnsi="宋体"/>
          <w:sz w:val="21"/>
        </w:rPr>
        <w:t>D.</w:t>
      </w:r>
      <w:r w:rsidRPr="00433F95">
        <w:rPr>
          <w:rFonts w:ascii="宋体" w:eastAsia="宋体" w:hAnsi="宋体"/>
          <w:sz w:val="21"/>
          <w:bdr w:val="single" w:sz="4" w:space="0" w:color="000000"/>
        </w:rPr>
        <w:t>老龄化社会医疗</w:t>
      </w:r>
      <w:r w:rsidRPr="00433F95">
        <w:rPr>
          <w:rFonts w:ascii="宋体" w:eastAsia="宋体" w:hAnsi="宋体"/>
          <w:sz w:val="21"/>
          <w:bdr w:val="single" w:sz="4" w:space="0" w:color="000000"/>
        </w:rPr>
        <w:br/>
        <w:t>短板满足医疗</w:t>
      </w:r>
      <w:r w:rsidRPr="00433F95">
        <w:rPr>
          <w:rFonts w:ascii="宋体" w:eastAsia="宋体" w:hAnsi="宋体"/>
          <w:sz w:val="21"/>
          <w:bdr w:val="single" w:sz="4" w:space="0" w:color="000000"/>
        </w:rPr>
        <w:br/>
        <w:t>保健需求</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要补医疗短板、强供给,“不应只关注疾病本身”,根据材料一,应该“多方面、多学科、全方位协同来关注老年人的整体感受,包括生理、心理、环境等方面”。</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下列对材料相关内容的概括和分析,正确的一项是(　　)。</w:t>
      </w:r>
    </w:p>
    <w:p w:rsidR="00516EFD" w:rsidRPr="00433F95" w:rsidRDefault="005C53E0">
      <w:pPr>
        <w:spacing w:line="353" w:lineRule="exact"/>
        <w:rPr>
          <w:rFonts w:ascii="宋体" w:eastAsia="宋体" w:hAnsi="宋体"/>
          <w:sz w:val="21"/>
        </w:rPr>
      </w:pPr>
      <w:r w:rsidRPr="00433F95">
        <w:rPr>
          <w:rFonts w:ascii="宋体" w:eastAsia="宋体" w:hAnsi="宋体"/>
          <w:sz w:val="21"/>
        </w:rPr>
        <w:t>A.保健品的营销往往是用合法的方式销售假冒伪劣产品,可是这种买卖双方自愿的商业行为很难被定性为诈骗,而口头的夸大宣传又很难取证。</w:t>
      </w:r>
    </w:p>
    <w:p w:rsidR="00516EFD" w:rsidRPr="00433F95" w:rsidRDefault="005C53E0">
      <w:pPr>
        <w:spacing w:line="353" w:lineRule="exact"/>
        <w:rPr>
          <w:rFonts w:ascii="宋体" w:eastAsia="宋体" w:hAnsi="宋体"/>
          <w:sz w:val="21"/>
        </w:rPr>
      </w:pPr>
      <w:r w:rsidRPr="00433F95">
        <w:rPr>
          <w:rFonts w:ascii="宋体" w:eastAsia="宋体" w:hAnsi="宋体"/>
          <w:sz w:val="21"/>
        </w:rPr>
        <w:t>B.老人出现有病不首选医院、拿保健品当药品吃、宁可相信推销人员也不相信子女的怪现象,有老人自身的原因,更主要的是社会原因。</w:t>
      </w:r>
    </w:p>
    <w:p w:rsidR="00516EFD" w:rsidRPr="00433F95" w:rsidRDefault="005C53E0">
      <w:pPr>
        <w:spacing w:line="353" w:lineRule="exact"/>
        <w:rPr>
          <w:rFonts w:ascii="宋体" w:eastAsia="宋体" w:hAnsi="宋体"/>
          <w:sz w:val="21"/>
        </w:rPr>
      </w:pPr>
      <w:r w:rsidRPr="00433F95">
        <w:rPr>
          <w:rFonts w:ascii="宋体" w:eastAsia="宋体" w:hAnsi="宋体"/>
          <w:sz w:val="21"/>
        </w:rPr>
        <w:t>C.许多老人对社会信息的摄取不全面,导致其与主流社会脱节,为了使自己不处于孤立状态,他们往往会“从众”而盲目购买保健品。</w:t>
      </w:r>
    </w:p>
    <w:p w:rsidR="00516EFD" w:rsidRPr="00433F95" w:rsidRDefault="005C53E0">
      <w:pPr>
        <w:spacing w:line="353" w:lineRule="exact"/>
        <w:rPr>
          <w:rFonts w:ascii="宋体" w:eastAsia="宋体" w:hAnsi="宋体"/>
          <w:sz w:val="21"/>
        </w:rPr>
      </w:pPr>
      <w:r w:rsidRPr="00433F95">
        <w:rPr>
          <w:rFonts w:ascii="宋体" w:eastAsia="宋体" w:hAnsi="宋体"/>
          <w:sz w:val="21"/>
        </w:rPr>
        <w:t>D.有接近五成的老人在发觉自己受骗后,因为害怕被子女埋怨而选择不寻求帮助,这恰恰说明了子女与老人之间欠缺交流。</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A“可是这种买卖双方自愿的商业行为很难被定性为诈骗”说法错误,根据材料,难以定性的是用违法的方式销售合格的产品。B“有老人自身的原因,更主要的是社会原因”说法错误,材料中没有提到“老人自身的原因”与“社会原因”哪一个更主要。C“许多老人对社会信息的摄取不全面,导致其与主流社会脱节”因果颠倒,不是信息摄取的不全面导致与社会脱节,而是与社会脱节导致信息摄取不全面。</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lastRenderedPageBreak/>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根据上述材料,你认为应该怎样破解针对老年人的保健品销售骗局?</w:t>
      </w:r>
    </w:p>
    <w:p w:rsidR="00516EFD" w:rsidRPr="00433F95" w:rsidRDefault="005C53E0">
      <w:pPr>
        <w:spacing w:line="353"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考生先要找出文中的关键句,如“医疗服务供给侧跟不上老龄化步伐,医疗服务体系没有针对老年人给予合理照护”“当务之急是补短板、强供给,满足老年群体快速增长的医疗保健需求。老年人生病的主要原因是身体机能退化,在预防、诊疗、康复、护理等医疗环节不应只关注疾病本身,而应该多方面、多学科、全方位协同来关注老年人的整体感受,包括生理、心理、环境等方面”“会议营销本身并不违法,但往往会产生违反《中华人民共和国食品安全法》经营销售、侵犯消费者权益等违法行为。违法企业用严重高于产品价值的价格销售产品,使消费者利益受损”“食药监管部门和工商部门分别负有相应的监管职责,政府应加强部门联动监管和衔接的制度建设,尽可能突破取证难、定性难等问题,防止因职责交叉而造成监管缺失”“老年人脱离社会工作岗位的时间过长,往往与主流社会脱节,不能全面获取信息。有的时候老年人为了使自己不处于孤立、低落的状态,受从众心理驱使,会盲目地购买商品”“老年人相对更容易贪小便宜”“子女可以多多陪在老年人身边,耐心、积极地和老年人交流,使老年人感觉到安全与陪伴,并让老年人相信子女才是最可信的人。这样今后一旦有骗子要打他们的主意,他们就会在第一时间想到与子女商量,减少被骗的可能性”。然后根据这些信息,从国家、子女及老年人自身三个方面概括应该怎样破解针对老年人的保健品销售骗局。</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从国家角度:要加强医疗服务供给侧建设,完善针对老年人的医疗服务体系;加大市场监管,健全相关法律法规;加大宣传力度,曝光不法商贩的骗人伎俩。②从子女角度:要多关爱老人,尽可能地给他们以精神上的依靠、生活上的陪伴。③从老年人自身角度:要创造机会接触社会;要增强防范意识,克制爱占小便宜的心理。</w:t>
      </w:r>
    </w:p>
    <w:p w:rsidR="00516EFD" w:rsidRPr="00433F95" w:rsidRDefault="005C53E0">
      <w:pPr>
        <w:spacing w:line="353" w:lineRule="exact"/>
        <w:rPr>
          <w:rFonts w:ascii="宋体" w:eastAsia="宋体" w:hAnsi="宋体"/>
          <w:sz w:val="21"/>
        </w:rPr>
      </w:pPr>
      <w:r w:rsidRPr="00433F95">
        <w:rPr>
          <w:rFonts w:ascii="宋体" w:eastAsia="宋体" w:hAnsi="宋体"/>
          <w:sz w:val="21"/>
        </w:rPr>
        <w:t>八、阅读下面的文字,完成后面的题目。</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2017年注定要在中国文化产业史册上写下浓墨重彩的篇章。十九大报告将文化战略、文化定位提高到一个全新的高度,对文化产业发展也提出全新的定位:“健全现代文化产业体系和市场体系,创新生产经营机制,完善文化经济政策,培育新型文化业态。”南京艺术学院副院长李向民认为十九大报告中对“社会主要矛盾”的重大判断,表明社会从追求物质财富的“物质经济时代”进入了“文化精神时代”,群众对“美好生活的需要”,不仅要“美”,还要“好”,要心情舒畅、幸福指数高。对精神文化产品提出新需求,对文化产业发展来说是机遇,新一轮文化消费能量将积聚和喷发。</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江西景德镇有两千年的制瓷史,但进入20世纪90年代后,“十大瓷厂”相继关停,逐渐走向衰败和没落。拒绝房地产的开发,保留工业遗产,景德镇陶溪川文创园横空出世,让“千年瓷都”重焕光彩。7000多名青年创意人才的加入让瓷都焕发生机。文化创意不仅让创意陶瓷走入现代生活,也让传统制造业获得新生。</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lastRenderedPageBreak/>
        <w:t>6年前,智明星通还是一家只有5个人的创业公司,到现在已发展成为在全球拥有500名员工的游戏“小巨人”,2017年收入超过10亿元,其中绝大部分来自海外市场。智明星通打开了中国文化“走出去”的新渠道。</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(摘编自张玉玲《2018年文化产业前瞻:天高任鸟飞》)</w:t>
      </w:r>
    </w:p>
    <w:p w:rsidR="00516EFD" w:rsidRPr="00433F95" w:rsidRDefault="00516EFD" w:rsidP="00433F95">
      <w:pPr>
        <w:spacing w:line="353" w:lineRule="exact"/>
        <w:ind w:firstLineChars="200" w:firstLine="420"/>
        <w:rPr>
          <w:rFonts w:ascii="宋体" w:eastAsia="宋体" w:hAnsi="宋体"/>
          <w:sz w:val="21"/>
        </w:rPr>
      </w:pP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 xml:space="preserve">　　材料二:</w:t>
      </w:r>
    </w:p>
    <w:p w:rsidR="00516EFD" w:rsidRPr="00433F95" w:rsidRDefault="005C53E0">
      <w:pPr>
        <w:spacing w:line="313" w:lineRule="exact"/>
        <w:jc w:val="center"/>
        <w:rPr>
          <w:rFonts w:ascii="宋体" w:eastAsia="宋体" w:hAnsi="宋体"/>
          <w:sz w:val="21"/>
        </w:rPr>
      </w:pPr>
      <w:r w:rsidRPr="00433F95">
        <w:rPr>
          <w:rFonts w:ascii="宋体" w:eastAsia="宋体" w:hAnsi="宋体"/>
          <w:sz w:val="21"/>
        </w:rPr>
        <w:t>2017年上半年全国规模以上文化及相关产业企业营收增速</w:t>
      </w:r>
    </w:p>
    <w:p w:rsidR="00516EFD" w:rsidRPr="00433F95" w:rsidRDefault="00516EFD">
      <w:pPr>
        <w:spacing w:line="353" w:lineRule="atLeast"/>
        <w:jc w:val="center"/>
        <w:rPr>
          <w:rFonts w:ascii="宋体" w:eastAsia="宋体" w:hAnsi="宋体"/>
          <w:sz w:val="21"/>
        </w:rPr>
      </w:pP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(数据来源:国家统计局网)</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以北、上、粤、苏、浙为代表的第一梯队,今年进一步加快文化产业发展。文化产业的“北京特色”源于特殊的政治、文化中心地位,得“天时地利人和”之优势。作为文化“大码头”,上海最新的“文创50条”成为上海发展的新重点。作为文化产业第一方阵、文化产业发展指数连续四年位居省域首位的江苏省,其宏大的文化产业规模实则是民营文化企业大发展、大繁荣的真实写照。融合发展看广东,从2012年到2016年,广东省文化产业实现了质的飞跃。5年时间,文化产业增加值实现翻倍增长,这就是浙江文化产业的“速度与激情”。重走海上丝绸之路,2016年福建文化产品出口额为25.85亿美元,在全国排名第六。</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与其他发达省份相比,河南相对较低的人均GDP制约着河南文化建设的总体投入,文化创意人才紧缺,文化产业创新能力不足……这些主客观因素都在不同程度上制约着河南文化建设的发展。</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(摘编自《2017年全国各地文化产业发展大揭底》)</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2018年,我国文化产业应走怎样的发展之路?关键词是“高质量发展”。文化产业实现高质量发展,要有良好的大环境。在外部环境的营造过程中,政府就像一名优秀的“管家”一样,发挥着不可或缺的作用。政府并不是要“亲力亲为”,而是要积极搭建平台,建立更好的制度,加强监管,为文化产业营造更好的发展环境。</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文化产业实现高质量发展,还要“练好内功”。文化消费是文化产业发展的内生动力。如今,“80后”“90后”,甚至“00后”消费群体不断壮大,其新的消费观念、消费习惯对文化产业提出了新的要求。要想扩大文化消费,释放文化产业的新活力,就要坚持内容为王,秉持工匠精神,提高文化产品的供给质量,提供让消费者满意的产品和服务。</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在第四届世界互联网大会上,国家文物局展出的3D兵马俑、数字敦煌壁画让体验者赞不绝口,直呼过瘾。这无疑是一次成功的探索,也给文化产业的高质量发展提供了一种启示,即文化与创意,二者缺一不可。</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(摘编自刘坤《靠质量吐芳华》)</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下列对材料相关内容的理解,不正确的一项是(　　)。</w:t>
      </w:r>
    </w:p>
    <w:p w:rsidR="00516EFD" w:rsidRPr="00433F95" w:rsidRDefault="005C53E0">
      <w:pPr>
        <w:spacing w:line="353" w:lineRule="exact"/>
        <w:rPr>
          <w:rFonts w:ascii="宋体" w:eastAsia="宋体" w:hAnsi="宋体"/>
          <w:sz w:val="21"/>
        </w:rPr>
      </w:pPr>
      <w:r w:rsidRPr="00433F95">
        <w:rPr>
          <w:rFonts w:ascii="宋体" w:eastAsia="宋体" w:hAnsi="宋体"/>
          <w:sz w:val="21"/>
        </w:rPr>
        <w:t>A.社会从追求物质财富的“物质经济时代”进入了“文化精神时代”,这为文化产业提供了发展机遇。</w:t>
      </w:r>
    </w:p>
    <w:p w:rsidR="00516EFD" w:rsidRPr="00433F95" w:rsidRDefault="005C53E0">
      <w:pPr>
        <w:spacing w:line="353" w:lineRule="exact"/>
        <w:rPr>
          <w:rFonts w:ascii="宋体" w:eastAsia="宋体" w:hAnsi="宋体"/>
          <w:sz w:val="21"/>
        </w:rPr>
      </w:pPr>
      <w:r w:rsidRPr="00433F95">
        <w:rPr>
          <w:rFonts w:ascii="宋体" w:eastAsia="宋体" w:hAnsi="宋体"/>
          <w:sz w:val="21"/>
        </w:rPr>
        <w:t>B.国家把文化战略提高到全新的高度,百姓对精神文化产品的新需求,将促使文化消费能量积聚和喷发。</w:t>
      </w:r>
    </w:p>
    <w:p w:rsidR="00516EFD" w:rsidRPr="00433F95" w:rsidRDefault="005C53E0">
      <w:pPr>
        <w:spacing w:line="353" w:lineRule="exact"/>
        <w:rPr>
          <w:rFonts w:ascii="宋体" w:eastAsia="宋体" w:hAnsi="宋体"/>
          <w:sz w:val="21"/>
        </w:rPr>
      </w:pPr>
      <w:r w:rsidRPr="00433F95">
        <w:rPr>
          <w:rFonts w:ascii="宋体" w:eastAsia="宋体" w:hAnsi="宋体"/>
          <w:sz w:val="21"/>
        </w:rPr>
        <w:t>C.7000多名青年创意人才的加入让人们认识到文化创意的重要性,于是人们保留工业遗产,使陶溪川文创园横空出世。</w:t>
      </w:r>
    </w:p>
    <w:p w:rsidR="00516EFD" w:rsidRPr="00433F95" w:rsidRDefault="005C53E0">
      <w:pPr>
        <w:spacing w:line="353" w:lineRule="exact"/>
        <w:rPr>
          <w:rFonts w:ascii="宋体" w:eastAsia="宋体" w:hAnsi="宋体"/>
          <w:sz w:val="21"/>
        </w:rPr>
      </w:pPr>
      <w:r w:rsidRPr="00433F95">
        <w:rPr>
          <w:rFonts w:ascii="宋体" w:eastAsia="宋体" w:hAnsi="宋体"/>
          <w:sz w:val="21"/>
        </w:rPr>
        <w:lastRenderedPageBreak/>
        <w:t>D.人均GDP相对较低、文化创意人才紧缺、文化产业创新能力不足等因素都在不同程度上制约着河南文化建设的发展。</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原文为“拒绝房地产的开发,保留工业遗产,景德镇陶溪川文创园横空出世,让‘千年瓷都’重焕光彩。7000多名青年创意人才的加入让瓷都焕发生机”。</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下列对材料相关内容的概括和分析,不正确的一项是(　　)。</w:t>
      </w:r>
    </w:p>
    <w:p w:rsidR="00516EFD" w:rsidRPr="00433F95" w:rsidRDefault="005C53E0">
      <w:pPr>
        <w:spacing w:line="353" w:lineRule="exact"/>
        <w:rPr>
          <w:rFonts w:ascii="宋体" w:eastAsia="宋体" w:hAnsi="宋体"/>
          <w:sz w:val="21"/>
        </w:rPr>
      </w:pPr>
      <w:r w:rsidRPr="00433F95">
        <w:rPr>
          <w:rFonts w:ascii="宋体" w:eastAsia="宋体" w:hAnsi="宋体"/>
          <w:sz w:val="21"/>
        </w:rPr>
        <w:t>A.与其他文化产业相比,2017年上半年文化信息传输服务的增长速度一枝独秀,是文化艺术服务增速的两倍多。</w:t>
      </w:r>
    </w:p>
    <w:p w:rsidR="00516EFD" w:rsidRPr="00433F95" w:rsidRDefault="005C53E0">
      <w:pPr>
        <w:spacing w:line="353" w:lineRule="exact"/>
        <w:rPr>
          <w:rFonts w:ascii="宋体" w:eastAsia="宋体" w:hAnsi="宋体"/>
          <w:sz w:val="21"/>
        </w:rPr>
      </w:pPr>
      <w:r w:rsidRPr="00433F95">
        <w:rPr>
          <w:rFonts w:ascii="宋体" w:eastAsia="宋体" w:hAnsi="宋体"/>
          <w:sz w:val="21"/>
        </w:rPr>
        <w:t>B.2017年上半年,我国各文化及相关产业的增速基本不相同,其中文化信息传输服务与文化专用设备的生产的差距最大。</w:t>
      </w:r>
    </w:p>
    <w:p w:rsidR="00516EFD" w:rsidRPr="00433F95" w:rsidRDefault="005C53E0">
      <w:pPr>
        <w:spacing w:line="353" w:lineRule="exact"/>
        <w:rPr>
          <w:rFonts w:ascii="宋体" w:eastAsia="宋体" w:hAnsi="宋体"/>
          <w:sz w:val="21"/>
        </w:rPr>
      </w:pPr>
      <w:r w:rsidRPr="00433F95">
        <w:rPr>
          <w:rFonts w:ascii="宋体" w:eastAsia="宋体" w:hAnsi="宋体"/>
          <w:sz w:val="21"/>
        </w:rPr>
        <w:t>C.2017年上半年,我国各文化及相关产业中,服务类产业发展的不平衡性显然高于生产类产业发展的不平衡性。</w:t>
      </w:r>
    </w:p>
    <w:p w:rsidR="00516EFD" w:rsidRPr="00433F95" w:rsidRDefault="005C53E0">
      <w:pPr>
        <w:spacing w:line="353" w:lineRule="exact"/>
        <w:rPr>
          <w:rFonts w:ascii="宋体" w:eastAsia="宋体" w:hAnsi="宋体"/>
          <w:sz w:val="21"/>
        </w:rPr>
      </w:pPr>
      <w:r w:rsidRPr="00433F95">
        <w:rPr>
          <w:rFonts w:ascii="宋体" w:eastAsia="宋体" w:hAnsi="宋体"/>
          <w:sz w:val="21"/>
        </w:rPr>
        <w:t>D.2017年,以北京、上海、广东、江苏、浙江为全国文化产业发展代表的第一梯队,其发展优势各具当地特点。</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“文化信息传输服务与文化专用设备的生产的差距最大”错误,应为“文化信息传输服务与广播电视电影服务的差距最大”。</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为促进我国文化产业的发展,应从哪些方面下功夫?</w:t>
      </w:r>
    </w:p>
    <w:p w:rsidR="00516EFD" w:rsidRPr="00433F95" w:rsidRDefault="005C53E0">
      <w:pPr>
        <w:spacing w:line="353"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本题的答题要点在材料四。考生可以根据材料中的句子“政府……而是要积极搭建平台,建立更好的制度,加强监管,为文化产业营造更好的发展环境”“文化产业实现高质量发展……就要坚持内容为王,秉持工匠精神,提高文化产品的供给质量,提供让消费者满意的产品和服务”“文化与创意,二者缺一不可”等概括答题要点。</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lastRenderedPageBreak/>
        <w:t>答案</w:t>
      </w:r>
      <w:r w:rsidRPr="00433F95">
        <w:rPr>
          <w:rFonts w:ascii="宋体" w:eastAsia="宋体" w:hAnsi="宋体"/>
          <w:w w:val="129"/>
          <w:sz w:val="21"/>
        </w:rPr>
        <w:t>▶</w:t>
      </w:r>
      <w:r w:rsidRPr="00433F95">
        <w:rPr>
          <w:rFonts w:ascii="宋体" w:eastAsia="宋体" w:hAnsi="宋体"/>
          <w:sz w:val="21"/>
        </w:rPr>
        <w:t xml:space="preserve">　①政府要营造良好的大环境:搭建平台,建立制度,加强监管。②企业要“练好内功”,秉持工匠精神,提升产品质量。③要有创新意识,文化与创意要融合。④要敢于“走出去”,拓展海外市场。</w:t>
      </w:r>
    </w:p>
    <w:p w:rsidR="00516EFD" w:rsidRPr="00433F95" w:rsidRDefault="005C53E0">
      <w:pPr>
        <w:spacing w:line="353" w:lineRule="exact"/>
        <w:rPr>
          <w:rFonts w:ascii="宋体" w:eastAsia="宋体" w:hAnsi="宋体"/>
          <w:sz w:val="21"/>
        </w:rPr>
      </w:pPr>
      <w:r w:rsidRPr="00433F95">
        <w:rPr>
          <w:rFonts w:ascii="宋体" w:eastAsia="宋体" w:hAnsi="宋体"/>
          <w:sz w:val="21"/>
        </w:rPr>
        <w:t>九、阅读下面的文字,完成后面的题目。</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pPr>
        <w:spacing w:line="313" w:lineRule="exact"/>
        <w:jc w:val="center"/>
        <w:rPr>
          <w:rFonts w:ascii="宋体" w:eastAsia="宋体" w:hAnsi="宋体"/>
          <w:sz w:val="21"/>
        </w:rPr>
      </w:pPr>
      <w:r w:rsidRPr="00433F95">
        <w:rPr>
          <w:rFonts w:ascii="宋体" w:eastAsia="宋体" w:hAnsi="宋体"/>
          <w:sz w:val="21"/>
        </w:rPr>
        <w:t>中小学生“是否在培训机构学习过”调查情况</w:t>
      </w:r>
    </w:p>
    <w:p w:rsidR="00516EFD" w:rsidRPr="00433F95" w:rsidRDefault="00516EFD">
      <w:pPr>
        <w:spacing w:line="353" w:lineRule="atLeast"/>
        <w:jc w:val="center"/>
        <w:rPr>
          <w:rFonts w:ascii="宋体" w:eastAsia="宋体" w:hAnsi="宋体"/>
          <w:sz w:val="21"/>
        </w:rPr>
      </w:pPr>
    </w:p>
    <w:p w:rsidR="00516EFD" w:rsidRPr="00433F95" w:rsidRDefault="00516EFD">
      <w:pPr>
        <w:spacing w:line="353" w:lineRule="exact"/>
        <w:rPr>
          <w:rFonts w:ascii="宋体" w:eastAsia="宋体" w:hAnsi="宋体"/>
          <w:sz w:val="21"/>
        </w:rPr>
      </w:pPr>
    </w:p>
    <w:p w:rsidR="00516EFD" w:rsidRPr="00433F95" w:rsidRDefault="005C53E0">
      <w:pPr>
        <w:spacing w:line="313" w:lineRule="exact"/>
        <w:jc w:val="center"/>
        <w:rPr>
          <w:rFonts w:ascii="宋体" w:eastAsia="宋体" w:hAnsi="宋体"/>
          <w:sz w:val="21"/>
        </w:rPr>
      </w:pPr>
      <w:r w:rsidRPr="00433F95">
        <w:rPr>
          <w:rFonts w:ascii="宋体" w:eastAsia="宋体" w:hAnsi="宋体"/>
          <w:sz w:val="21"/>
        </w:rPr>
        <w:t>家长对孩子参加课外辅导班支出意愿</w:t>
      </w:r>
    </w:p>
    <w:p w:rsidR="00516EFD" w:rsidRPr="00433F95" w:rsidRDefault="00516EFD">
      <w:pPr>
        <w:spacing w:line="353" w:lineRule="atLeast"/>
        <w:jc w:val="center"/>
        <w:rPr>
          <w:rFonts w:ascii="宋体" w:eastAsia="宋体" w:hAnsi="宋体"/>
          <w:sz w:val="21"/>
        </w:rPr>
      </w:pP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(摘编自中国产业信息网)</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今年“两会”,减轻中小学生负担问题成为一个热点。《政府工作报告》专门提到“着力解决中小学生课外负担重问题”,显示了政府对这一问题的重视和解决问题的决心。</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据3月10日《吉林日报》报道,东北师范大学附属中学校长邵志豪代表认为,校外培训机构应该发挥补充学校教育、丰富教育类型、促进个性成长的功能,成为教育领域供给侧改革的重要一笔,以解决教育发展中不充分的问题。“这需要我们加强对校外培训机构的规范和监督。”</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日前,某机构负责人称,要将内容研发作为重中之重,以“能力”“素养”为目标,坚决避免超纲和超前,并表示,通过互联网、大数据、人工智能等精准辅导,通过科技减少学生的学习时间和学习成本,提升学生的学习效率,同时减轻家长的经济负担。“科技减负”的愿景虽然很动听,但是,葫芦里卖的究竟是什么药,还需要继续观察。</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(摘编自《新京报》2018年3月10日)</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学生减负在今年“两会”期间成为一个热词。“学业负担指的是违背教学规律和学生身心发展规律、超出教学大纲、额外增加的这一部分‘负担’。”陈宝生说。为学生减负,要从学校、校外培训机构、考试评价方式、老师教学、家长和社会多方面进行。</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他指出,要加强学校科学管理,治理、整顿各类培训机构,完善考试评价方式和学业考试办法,不以分数高低对学生排名,不炒作高考状元;老师要按照大纲足额授课,绝不允许课上不讲课下讲,引导学生参加培训班;整个社会都要提高教育素养,树立正确的成才观、成功观。“这些年,各种校外培训机构的广告满天飞,带来的结果是家长的口袋空了,学生的负担重了,学校的教学秩序乱了。”陈宝生说,“有一些不符合教育规律、不符合孩子健康成长需求的理念到处传播,给家长制造焦虑,给孩子制造负担,这种现象绝不允许。”</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(摘编自《新京报》2018年3月17日)</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lastRenderedPageBreak/>
        <w:t>在“校内减负”初见成效的当下,校外培训机构却裹挟家长和孩子一路狂奔,成了“校外增负”的主力军。2018年2月,教育部等四部门联合印发通知,对此进行专项治理。本次专项治理行动是全面治理的开端,下一步将斩断校外培训机构与中小学校招生的联系,研究制定促进中小学生校外培训机构有序发展的意见,缓解广大学生和家长对校外培训的依赖。</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(摘编自《人民日报》2018年3月22日)</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下列对材料相关内容的梳理,不正确的一项是(　　)。</w:t>
      </w:r>
    </w:p>
    <w:p w:rsidR="00516EFD" w:rsidRPr="00433F95" w:rsidRDefault="005C53E0">
      <w:pPr>
        <w:spacing w:line="353" w:lineRule="atLeast"/>
        <w:rPr>
          <w:rFonts w:ascii="宋体" w:eastAsia="宋体" w:hAnsi="宋体"/>
          <w:sz w:val="21"/>
        </w:rPr>
      </w:pPr>
      <w:r w:rsidRPr="00433F95">
        <w:rPr>
          <w:rFonts w:ascii="宋体" w:eastAsia="宋体" w:hAnsi="宋体"/>
          <w:sz w:val="21"/>
        </w:rPr>
        <w:t>A.</w:t>
      </w:r>
      <w:r w:rsidRPr="00433F95">
        <w:rPr>
          <w:rFonts w:ascii="宋体" w:eastAsia="宋体" w:hAnsi="宋体"/>
          <w:sz w:val="21"/>
          <w:bdr w:val="single" w:sz="4" w:space="0" w:color="000000"/>
        </w:rPr>
        <w:t>校外培</w:t>
      </w:r>
      <w:r w:rsidRPr="00433F95">
        <w:rPr>
          <w:rFonts w:ascii="宋体" w:eastAsia="宋体" w:hAnsi="宋体"/>
          <w:sz w:val="21"/>
          <w:bdr w:val="single" w:sz="4" w:space="0" w:color="000000"/>
        </w:rPr>
        <w:br/>
        <w:t>训机构补充学校教</w:t>
      </w:r>
      <w:r w:rsidRPr="00433F95">
        <w:rPr>
          <w:rFonts w:ascii="宋体" w:eastAsia="宋体" w:hAnsi="宋体"/>
          <w:sz w:val="21"/>
          <w:bdr w:val="single" w:sz="4" w:space="0" w:color="000000"/>
        </w:rPr>
        <w:br/>
        <w:t>育等功能教育领域供</w:t>
      </w:r>
      <w:r w:rsidRPr="00433F95">
        <w:rPr>
          <w:rFonts w:ascii="宋体" w:eastAsia="宋体" w:hAnsi="宋体"/>
          <w:sz w:val="21"/>
          <w:bdr w:val="single" w:sz="4" w:space="0" w:color="000000"/>
        </w:rPr>
        <w:br/>
        <w:t>给侧改革解决教育发展</w:t>
      </w:r>
      <w:r w:rsidRPr="00433F95">
        <w:rPr>
          <w:rFonts w:ascii="宋体" w:eastAsia="宋体" w:hAnsi="宋体"/>
          <w:sz w:val="21"/>
          <w:bdr w:val="single" w:sz="4" w:space="0" w:color="000000"/>
        </w:rPr>
        <w:br/>
        <w:t>不充分问题</w:t>
      </w:r>
    </w:p>
    <w:p w:rsidR="00516EFD" w:rsidRPr="00433F95" w:rsidRDefault="005C53E0">
      <w:pPr>
        <w:spacing w:line="353" w:lineRule="atLeast"/>
        <w:rPr>
          <w:rFonts w:ascii="宋体" w:eastAsia="宋体" w:hAnsi="宋体"/>
          <w:sz w:val="21"/>
        </w:rPr>
      </w:pPr>
      <w:r w:rsidRPr="00433F95">
        <w:rPr>
          <w:rFonts w:ascii="宋体" w:eastAsia="宋体" w:hAnsi="宋体"/>
          <w:sz w:val="21"/>
        </w:rPr>
        <w:t>B.</w:t>
      </w:r>
      <w:r w:rsidRPr="00433F95">
        <w:rPr>
          <w:rFonts w:ascii="宋体" w:eastAsia="宋体" w:hAnsi="宋体"/>
          <w:sz w:val="21"/>
          <w:bdr w:val="single" w:sz="4" w:space="0" w:color="000000"/>
        </w:rPr>
        <w:t>科技</w:t>
      </w:r>
      <w:r w:rsidRPr="00433F95">
        <w:rPr>
          <w:rFonts w:ascii="宋体" w:eastAsia="宋体" w:hAnsi="宋体"/>
          <w:sz w:val="21"/>
          <w:bdr w:val="single" w:sz="4" w:space="0" w:color="000000"/>
        </w:rPr>
        <w:br/>
        <w:t>减负内容研发、</w:t>
      </w:r>
      <w:r w:rsidRPr="00433F95">
        <w:rPr>
          <w:rFonts w:ascii="宋体" w:eastAsia="宋体" w:hAnsi="宋体"/>
          <w:sz w:val="21"/>
          <w:bdr w:val="single" w:sz="4" w:space="0" w:color="000000"/>
        </w:rPr>
        <w:br/>
        <w:t>精准辅导提升效率、</w:t>
      </w:r>
      <w:r w:rsidRPr="00433F95">
        <w:rPr>
          <w:rFonts w:ascii="宋体" w:eastAsia="宋体" w:hAnsi="宋体"/>
          <w:sz w:val="21"/>
          <w:bdr w:val="single" w:sz="4" w:space="0" w:color="000000"/>
        </w:rPr>
        <w:br/>
        <w:t>减轻负担大力</w:t>
      </w:r>
      <w:r w:rsidRPr="00433F95">
        <w:rPr>
          <w:rFonts w:ascii="宋体" w:eastAsia="宋体" w:hAnsi="宋体"/>
          <w:sz w:val="21"/>
          <w:bdr w:val="single" w:sz="4" w:space="0" w:color="000000"/>
        </w:rPr>
        <w:br/>
        <w:t>发展</w:t>
      </w:r>
    </w:p>
    <w:p w:rsidR="00516EFD" w:rsidRPr="00433F95" w:rsidRDefault="005C53E0">
      <w:pPr>
        <w:spacing w:line="353" w:lineRule="atLeast"/>
        <w:rPr>
          <w:rFonts w:ascii="宋体" w:eastAsia="宋体" w:hAnsi="宋体"/>
          <w:sz w:val="21"/>
        </w:rPr>
      </w:pPr>
      <w:r w:rsidRPr="00433F95">
        <w:rPr>
          <w:rFonts w:ascii="宋体" w:eastAsia="宋体" w:hAnsi="宋体"/>
          <w:sz w:val="21"/>
        </w:rPr>
        <w:t>C.</w:t>
      </w:r>
      <w:r w:rsidRPr="00433F95">
        <w:rPr>
          <w:rFonts w:ascii="宋体" w:eastAsia="宋体" w:hAnsi="宋体"/>
          <w:sz w:val="21"/>
          <w:bdr w:val="single" w:sz="4" w:space="0" w:color="000000"/>
        </w:rPr>
        <w:t>学生</w:t>
      </w:r>
      <w:r w:rsidRPr="00433F95">
        <w:rPr>
          <w:rFonts w:ascii="宋体" w:eastAsia="宋体" w:hAnsi="宋体"/>
          <w:sz w:val="21"/>
          <w:bdr w:val="single" w:sz="4" w:space="0" w:color="000000"/>
        </w:rPr>
        <w:br/>
        <w:t>减负各方</w:t>
      </w:r>
      <w:r w:rsidRPr="00433F95">
        <w:rPr>
          <w:rFonts w:ascii="宋体" w:eastAsia="宋体" w:hAnsi="宋体"/>
          <w:sz w:val="21"/>
          <w:bdr w:val="single" w:sz="4" w:space="0" w:color="000000"/>
        </w:rPr>
        <w:br/>
        <w:t>关注“两会”</w:t>
      </w:r>
      <w:r w:rsidRPr="00433F95">
        <w:rPr>
          <w:rFonts w:ascii="宋体" w:eastAsia="宋体" w:hAnsi="宋体"/>
          <w:sz w:val="21"/>
          <w:bdr w:val="single" w:sz="4" w:space="0" w:color="000000"/>
        </w:rPr>
        <w:br/>
        <w:t>热词从学校等多</w:t>
      </w:r>
      <w:r w:rsidRPr="00433F95">
        <w:rPr>
          <w:rFonts w:ascii="宋体" w:eastAsia="宋体" w:hAnsi="宋体"/>
          <w:sz w:val="21"/>
          <w:bdr w:val="single" w:sz="4" w:space="0" w:color="000000"/>
        </w:rPr>
        <w:br/>
        <w:t>方面进行</w:t>
      </w:r>
    </w:p>
    <w:p w:rsidR="00516EFD" w:rsidRPr="00433F95" w:rsidRDefault="005C53E0">
      <w:pPr>
        <w:spacing w:line="353" w:lineRule="atLeast"/>
        <w:rPr>
          <w:rFonts w:ascii="宋体" w:eastAsia="宋体" w:hAnsi="宋体"/>
          <w:sz w:val="21"/>
        </w:rPr>
      </w:pPr>
      <w:r w:rsidRPr="00433F95">
        <w:rPr>
          <w:rFonts w:ascii="宋体" w:eastAsia="宋体" w:hAnsi="宋体"/>
          <w:sz w:val="21"/>
        </w:rPr>
        <w:t>D.</w:t>
      </w:r>
      <w:r w:rsidRPr="00433F95">
        <w:rPr>
          <w:rFonts w:ascii="宋体" w:eastAsia="宋体" w:hAnsi="宋体"/>
          <w:sz w:val="21"/>
          <w:bdr w:val="single" w:sz="4" w:space="0" w:color="000000"/>
        </w:rPr>
        <w:t>校外</w:t>
      </w:r>
      <w:r w:rsidRPr="00433F95">
        <w:rPr>
          <w:rFonts w:ascii="宋体" w:eastAsia="宋体" w:hAnsi="宋体"/>
          <w:sz w:val="21"/>
          <w:bdr w:val="single" w:sz="4" w:space="0" w:color="000000"/>
        </w:rPr>
        <w:br/>
        <w:t>培训专项</w:t>
      </w:r>
      <w:r w:rsidRPr="00433F95">
        <w:rPr>
          <w:rFonts w:ascii="宋体" w:eastAsia="宋体" w:hAnsi="宋体"/>
          <w:sz w:val="21"/>
          <w:bdr w:val="single" w:sz="4" w:space="0" w:color="000000"/>
        </w:rPr>
        <w:br/>
        <w:t>治理斩断</w:t>
      </w:r>
      <w:r w:rsidRPr="00433F95">
        <w:rPr>
          <w:rFonts w:ascii="宋体" w:eastAsia="宋体" w:hAnsi="宋体"/>
          <w:sz w:val="21"/>
          <w:bdr w:val="single" w:sz="4" w:space="0" w:color="000000"/>
        </w:rPr>
        <w:br/>
        <w:t>联系研究制定</w:t>
      </w:r>
      <w:r w:rsidRPr="00433F95">
        <w:rPr>
          <w:rFonts w:ascii="宋体" w:eastAsia="宋体" w:hAnsi="宋体"/>
          <w:sz w:val="21"/>
          <w:bdr w:val="single" w:sz="4" w:space="0" w:color="000000"/>
        </w:rPr>
        <w:br/>
        <w:t>发展意见</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“大力发展”的说法错误,由原文中“‘科技减负’的愿景虽然很动听,但是,葫芦里卖的究竟是什么药,还需要继续观察”的信息可知。</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下列对材料相关内容的概括和分析,正确的一项是(　　)。</w:t>
      </w:r>
    </w:p>
    <w:p w:rsidR="00516EFD" w:rsidRPr="00433F95" w:rsidRDefault="005C53E0">
      <w:pPr>
        <w:spacing w:line="353" w:lineRule="exact"/>
        <w:rPr>
          <w:rFonts w:ascii="宋体" w:eastAsia="宋体" w:hAnsi="宋体"/>
          <w:sz w:val="21"/>
        </w:rPr>
      </w:pPr>
      <w:r w:rsidRPr="00433F95">
        <w:rPr>
          <w:rFonts w:ascii="宋体" w:eastAsia="宋体" w:hAnsi="宋体"/>
          <w:sz w:val="21"/>
        </w:rPr>
        <w:t>A.材料一显示,现在的中小学生大部分有在校外培训机构学习的经历,可见校外培训机构已经成为增加中小学生课业负担的源头。</w:t>
      </w:r>
    </w:p>
    <w:p w:rsidR="00516EFD" w:rsidRPr="00433F95" w:rsidRDefault="005C53E0">
      <w:pPr>
        <w:spacing w:line="353" w:lineRule="exact"/>
        <w:rPr>
          <w:rFonts w:ascii="宋体" w:eastAsia="宋体" w:hAnsi="宋体"/>
          <w:sz w:val="21"/>
        </w:rPr>
      </w:pPr>
      <w:r w:rsidRPr="00433F95">
        <w:rPr>
          <w:rFonts w:ascii="宋体" w:eastAsia="宋体" w:hAnsi="宋体"/>
          <w:sz w:val="21"/>
        </w:rPr>
        <w:t>B.从材料一看,绝大部分家长对校外培训机构是认可的,愿意为孩子掏钱,这也是近几年校外培训机构迅猛发展的一个原因。</w:t>
      </w:r>
    </w:p>
    <w:p w:rsidR="00516EFD" w:rsidRPr="00433F95" w:rsidRDefault="005C53E0">
      <w:pPr>
        <w:spacing w:line="353" w:lineRule="exact"/>
        <w:rPr>
          <w:rFonts w:ascii="宋体" w:eastAsia="宋体" w:hAnsi="宋体"/>
          <w:sz w:val="21"/>
        </w:rPr>
      </w:pPr>
      <w:r w:rsidRPr="00433F95">
        <w:rPr>
          <w:rFonts w:ascii="宋体" w:eastAsia="宋体" w:hAnsi="宋体"/>
          <w:sz w:val="21"/>
        </w:rPr>
        <w:t>C.减轻中小学生负担问题已经得到了政府的重视,今年“两会”期间,教育部等四部门联合印发通知,对相关问题进行专项整治。</w:t>
      </w:r>
    </w:p>
    <w:p w:rsidR="00516EFD" w:rsidRPr="00433F95" w:rsidRDefault="005C53E0">
      <w:pPr>
        <w:spacing w:line="353" w:lineRule="exact"/>
        <w:rPr>
          <w:rFonts w:ascii="宋体" w:eastAsia="宋体" w:hAnsi="宋体"/>
          <w:sz w:val="21"/>
        </w:rPr>
      </w:pPr>
      <w:r w:rsidRPr="00433F95">
        <w:rPr>
          <w:rFonts w:ascii="宋体" w:eastAsia="宋体" w:hAnsi="宋体"/>
          <w:sz w:val="21"/>
        </w:rPr>
        <w:t>D.校外培训机构开设的某些课程,如果超出了教学大纲的要求,违背了教学规律和学生身心发展规律,成为学生的负担,就必须减掉。</w:t>
      </w:r>
    </w:p>
    <w:p w:rsidR="00516EFD" w:rsidRPr="00433F95" w:rsidRDefault="005C53E0">
      <w:pPr>
        <w:spacing w:line="353" w:lineRule="exact"/>
        <w:rPr>
          <w:rFonts w:ascii="宋体" w:eastAsia="宋体" w:hAnsi="宋体"/>
          <w:sz w:val="21"/>
        </w:rPr>
      </w:pPr>
      <w:r w:rsidRPr="00433F95">
        <w:rPr>
          <w:rFonts w:ascii="宋体" w:eastAsia="宋体" w:hAnsi="宋体"/>
          <w:sz w:val="21"/>
        </w:rPr>
        <w:lastRenderedPageBreak/>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A“成为增加中小学生课业负担的源头”错误,原文是说“校外培训机构却裹挟家长和孩子一路狂奔,成了‘校外增负’的主力军”,它不一定是“源头”;B“对校外培训机构是认可的”错误,图表反映的是家长“愿意掏钱”,但不一定“认可”;C“今年‘两会’期间”错,材料四说四部门印发通知的时间在2018年2月,并没有说是在“两会”期间。</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校外培训机构成为众矢之的,如何才能让其更好地为教育服务?请从不同的角度谈谈你的看法。</w:t>
      </w:r>
    </w:p>
    <w:p w:rsidR="00516EFD" w:rsidRPr="00433F95" w:rsidRDefault="005C53E0">
      <w:pPr>
        <w:spacing w:line="353"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解答时,考生可以根据文中与政府、学校、社会、家长等相关的论述性句子,如“这需要我们加强对校外培训机构的规范和监督”“但是,葫芦里卖的究竟是什么药,还需要继续观察”“超出教学大纲、额外增加的这一部分”“老师要按照大纲足额授课,绝不允许课上不讲课下讲”“整个社会都要提高教育素养,树立正确的成才观、成功观”“下一步将斩断校外培训机构与中小学校招生的联系”等,来进行回答。</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政府层面:加强对校外培训机构的规范和监督,如出台相关的政策和规定,对超纲教学、超前教学、强化应试等不良办学行为进行明确的界定,同时加强对办学行为的引导和监督。②学校层面:规范办学,老师要按照大纲足额授课,绝不允许课上不讲课下讲,引导学生参加培训班;斩断校外培训机构与中小学校招生的联系。③家长和社会层面:提高教育素养,树立正确的成才观、成功观,正确看待校外培训机构的作用。</w:t>
      </w:r>
    </w:p>
    <w:p w:rsidR="00516EFD" w:rsidRPr="00433F95" w:rsidRDefault="00516EFD">
      <w:pPr>
        <w:spacing w:line="342" w:lineRule="atLeast"/>
        <w:jc w:val="center"/>
        <w:rPr>
          <w:rFonts w:ascii="宋体" w:eastAsia="宋体" w:hAnsi="宋体"/>
          <w:sz w:val="21"/>
        </w:rPr>
      </w:pPr>
    </w:p>
    <w:p w:rsidR="00516EFD" w:rsidRPr="00433F95" w:rsidRDefault="005C53E0">
      <w:pPr>
        <w:rPr>
          <w:rFonts w:ascii="宋体" w:eastAsia="宋体" w:hAnsi="宋体"/>
          <w:sz w:val="21"/>
        </w:rPr>
      </w:pPr>
      <w:r w:rsidRPr="00433F95">
        <w:rPr>
          <w:rFonts w:ascii="宋体" w:eastAsia="宋体" w:hAnsi="宋体"/>
          <w:sz w:val="21"/>
        </w:rPr>
        <w:t xml:space="preserve">　　阅读下面的文字,完成后面的题目。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pPr>
        <w:spacing w:line="302" w:lineRule="exact"/>
        <w:jc w:val="center"/>
        <w:rPr>
          <w:rFonts w:ascii="宋体" w:eastAsia="宋体" w:hAnsi="宋体"/>
          <w:sz w:val="21"/>
        </w:rPr>
      </w:pPr>
      <w:r w:rsidRPr="00433F95">
        <w:rPr>
          <w:rFonts w:ascii="宋体" w:eastAsia="宋体" w:hAnsi="宋体"/>
          <w:sz w:val="21"/>
        </w:rPr>
        <w:t>记忆的多阶存储模型</w:t>
      </w:r>
    </w:p>
    <w:p w:rsidR="00516EFD" w:rsidRPr="00433F95" w:rsidRDefault="00516EFD">
      <w:pPr>
        <w:spacing w:line="342" w:lineRule="atLeast"/>
        <w:jc w:val="center"/>
        <w:rPr>
          <w:rFonts w:ascii="宋体" w:eastAsia="宋体" w:hAnsi="宋体"/>
          <w:sz w:val="21"/>
        </w:rPr>
      </w:pP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工作记忆是为了完成当下的工作而临时产生的一些记忆,譬如你全神贯注做一件事情的时候,你会记得这件事情的大部分细节,但是一旦你完成这件事,为了做这件事而临时产生的记忆,比如说某个工具被顺手放在哪里之类都会消失。短期记忆则是为了完成一些时间跨度比较长的工作而产生的临时记忆,比如说你的朋友约你去吃饭,在赴宴之前你会一直记得约定的时间、地点,但是此事过后几个月你就会彻底忘掉这些细节。而长期记忆几乎伴随一生,比如父母的模样。</w:t>
      </w:r>
    </w:p>
    <w:p w:rsidR="00516EFD" w:rsidRPr="00433F95" w:rsidRDefault="005C53E0">
      <w:pPr>
        <w:jc w:val="right"/>
        <w:rPr>
          <w:rFonts w:ascii="宋体" w:eastAsia="宋体" w:hAnsi="宋体"/>
          <w:sz w:val="21"/>
        </w:rPr>
      </w:pPr>
      <w:r w:rsidRPr="00433F95">
        <w:rPr>
          <w:rFonts w:ascii="宋体" w:eastAsia="宋体" w:hAnsi="宋体"/>
          <w:sz w:val="21"/>
        </w:rPr>
        <w:t>(摘编自《记忆的征途》)</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pPr>
        <w:spacing w:line="302" w:lineRule="exact"/>
        <w:jc w:val="center"/>
        <w:rPr>
          <w:rFonts w:ascii="宋体" w:eastAsia="宋体" w:hAnsi="宋体"/>
          <w:sz w:val="21"/>
        </w:rPr>
      </w:pPr>
      <w:r w:rsidRPr="00433F95">
        <w:rPr>
          <w:rFonts w:ascii="宋体" w:eastAsia="宋体" w:hAnsi="宋体"/>
          <w:sz w:val="21"/>
        </w:rPr>
        <w:t>图一　认知负荷与情绪体验在工作记忆反应时上的交互作用</w:t>
      </w:r>
    </w:p>
    <w:p w:rsidR="00516EFD" w:rsidRPr="00433F95" w:rsidRDefault="00516EFD">
      <w:pPr>
        <w:spacing w:line="342" w:lineRule="atLeast"/>
        <w:jc w:val="center"/>
        <w:rPr>
          <w:rFonts w:ascii="宋体" w:eastAsia="宋体" w:hAnsi="宋体"/>
          <w:sz w:val="21"/>
        </w:rPr>
      </w:pPr>
    </w:p>
    <w:p w:rsidR="00516EFD" w:rsidRPr="00433F95" w:rsidRDefault="005C53E0">
      <w:pPr>
        <w:spacing w:line="302" w:lineRule="exact"/>
        <w:jc w:val="center"/>
        <w:rPr>
          <w:rFonts w:ascii="宋体" w:eastAsia="宋体" w:hAnsi="宋体"/>
          <w:sz w:val="21"/>
        </w:rPr>
      </w:pPr>
      <w:r w:rsidRPr="00433F95">
        <w:rPr>
          <w:rFonts w:ascii="宋体" w:eastAsia="宋体" w:hAnsi="宋体"/>
          <w:sz w:val="21"/>
        </w:rPr>
        <w:t>图二　认知负荷与情绪体验在工作记忆正确率上的交互作用</w:t>
      </w:r>
    </w:p>
    <w:p w:rsidR="00516EFD" w:rsidRPr="00433F95" w:rsidRDefault="00516EFD">
      <w:pPr>
        <w:spacing w:line="342" w:lineRule="atLeast"/>
        <w:jc w:val="center"/>
        <w:rPr>
          <w:rFonts w:ascii="宋体" w:eastAsia="宋体" w:hAnsi="宋体"/>
          <w:sz w:val="21"/>
        </w:rPr>
      </w:pP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(摘编自《情绪体验与认知负荷对工作记忆影响的实证研究》)</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工作记忆是执行认知任务时所涉及的一个对所需信息进行临时保持及操作的系统。工作记忆包括中枢执行、语音环和视空画板三个子系统。</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工作记忆指的是对正在被加工的任何领域的认知任务中的信息暂时存储,它为复杂的任务比如言语理解、学习和推理等提供临时的储存空间和加工时所必需的信息。</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工作记忆对语言学习的诸多方面(如词汇习得、语言理解与语言表达、阅读理解能力的发展)都具有深远影响。工作记忆与复杂的认知能力高度相关,它能很好地预测阅读理解、数学、推理及一般流体智力等。正如语言的其他方面,个体的经验和能力也存在差异。语言加工过程涉及工作记忆的操作,因此工作记忆的个体差异会影响我们对语篇的理解。</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工作记忆是对信息进行加工并同时存储产物的场所,加工与存储竞争有限的工作记忆容量。工作记忆容量存在着个体差异,这些个体差异对语言理解会产生实质性的影响。当不存在加工任务,单纯进行信息的存储时,个体具有较高的工作记忆容量;当要求个体同时完成加工和存储的任务时,工作记忆容量变小;当加工任务的难度提高时,信息加工系统的负荷又增加,从而使工作记忆容量再次变小。</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提高工作记忆能力,是阅读教学面临的一个突出问题。通过一定的策略提高学生个体认知加工的灵活性和协调性是有效提高阅读理解能力的关键。</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(摘编自《关于工作记忆的个体差异与阅读理解的关系》)</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随着社会的发展,人们的生活压力越来越大,一些在心底久久不能抹去的目标让很多人烦躁,专注力不高。有的人会采取一种有效的方法即预先控制,把更多的注意力投向急需处理的事务当中,从而获得暂时的遗忘。而另一种方法是有意识地控制,通过抑制自己的某些记忆来减轻大脑的负荷,即自己主动选择忘记。有效的记忆就是把需要的信息留在脑中,忘记不相关的信息和暂时不需要的信息对记忆任务非常重要。主动遗忘一些无关干扰信息、负性情绪信息可以提高人类认知加工的效率,保持身心健康。</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这样的记忆控制策略是当前比较受关注的一个热点话题,但是考虑到长期记忆和工作记忆系统的差异,产生的效应和机制是不是一样,在长期记忆中出现的定向遗忘在工作记忆中是不是也会出现……这些都是未来研究的方向。明晰已有的研究发现,为人类的生活创造有利的条件,增进人们对记忆系统的了解,具有较高的实践价值。</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(摘编自《工作记忆和长期记忆中定向遗忘的差异比较》)</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下列对材料二相关内容的理解和分析,不正确的一项是(　　)。</w:t>
      </w:r>
    </w:p>
    <w:p w:rsidR="00516EFD" w:rsidRPr="00433F95" w:rsidRDefault="005C53E0">
      <w:pPr>
        <w:rPr>
          <w:rFonts w:ascii="宋体" w:eastAsia="宋体" w:hAnsi="宋体"/>
          <w:sz w:val="21"/>
        </w:rPr>
      </w:pPr>
      <w:r w:rsidRPr="00433F95">
        <w:rPr>
          <w:rFonts w:ascii="宋体" w:eastAsia="宋体" w:hAnsi="宋体"/>
          <w:sz w:val="21"/>
        </w:rPr>
        <w:t>A.愉快情绪体验对工作记忆具有显著的促进作用,厌恶情绪体验对工作记忆则往往产生不良影响。</w:t>
      </w:r>
    </w:p>
    <w:p w:rsidR="00516EFD" w:rsidRPr="00433F95" w:rsidRDefault="005C53E0">
      <w:pPr>
        <w:rPr>
          <w:rFonts w:ascii="宋体" w:eastAsia="宋体" w:hAnsi="宋体"/>
          <w:sz w:val="21"/>
        </w:rPr>
      </w:pPr>
      <w:r w:rsidRPr="00433F95">
        <w:rPr>
          <w:rFonts w:ascii="宋体" w:eastAsia="宋体" w:hAnsi="宋体"/>
          <w:sz w:val="21"/>
        </w:rPr>
        <w:lastRenderedPageBreak/>
        <w:t>B.在愉快情绪体验下,工作记忆的反应时较长;在厌恶情绪体验下,工作记忆的反应时较短。</w:t>
      </w:r>
    </w:p>
    <w:p w:rsidR="00516EFD" w:rsidRPr="00433F95" w:rsidRDefault="005C53E0">
      <w:pPr>
        <w:rPr>
          <w:rFonts w:ascii="宋体" w:eastAsia="宋体" w:hAnsi="宋体"/>
          <w:sz w:val="21"/>
        </w:rPr>
      </w:pPr>
      <w:r w:rsidRPr="00433F95">
        <w:rPr>
          <w:rFonts w:ascii="宋体" w:eastAsia="宋体" w:hAnsi="宋体"/>
          <w:sz w:val="21"/>
        </w:rPr>
        <w:t>C.在完成低认知负荷任务时,与中性情绪体验相比,厌恶情绪体验下的工作记忆的反应时增长明显。</w:t>
      </w:r>
    </w:p>
    <w:p w:rsidR="00516EFD" w:rsidRPr="00433F95" w:rsidRDefault="005C53E0">
      <w:pPr>
        <w:rPr>
          <w:rFonts w:ascii="宋体" w:eastAsia="宋体" w:hAnsi="宋体"/>
          <w:sz w:val="21"/>
        </w:rPr>
      </w:pPr>
      <w:r w:rsidRPr="00433F95">
        <w:rPr>
          <w:rFonts w:ascii="宋体" w:eastAsia="宋体" w:hAnsi="宋体"/>
          <w:sz w:val="21"/>
        </w:rPr>
        <w:t>D.在不同情绪体验下,完成低认知负荷的任务时,工作记忆的正确率差异不大;完成高认知负荷的任务时,在愉快情绪体验下的工作记忆的正确率更高。</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结合材料二的图一可知,“增长明显”错误,应该是“增长不明显”。</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下列对材料相关内容的概括和分析,不正确的一项是(　　)。</w:t>
      </w:r>
    </w:p>
    <w:p w:rsidR="00516EFD" w:rsidRPr="00433F95" w:rsidRDefault="005C53E0">
      <w:pPr>
        <w:rPr>
          <w:rFonts w:ascii="宋体" w:eastAsia="宋体" w:hAnsi="宋体"/>
          <w:sz w:val="21"/>
        </w:rPr>
      </w:pPr>
      <w:r w:rsidRPr="00433F95">
        <w:rPr>
          <w:rFonts w:ascii="宋体" w:eastAsia="宋体" w:hAnsi="宋体"/>
          <w:sz w:val="21"/>
        </w:rPr>
        <w:t>A.根据时效的不同,记忆可以分为工作记忆、短期记忆和长期记忆。</w:t>
      </w:r>
    </w:p>
    <w:p w:rsidR="00516EFD" w:rsidRPr="00433F95" w:rsidRDefault="005C53E0">
      <w:pPr>
        <w:rPr>
          <w:rFonts w:ascii="宋体" w:eastAsia="宋体" w:hAnsi="宋体"/>
          <w:sz w:val="21"/>
        </w:rPr>
      </w:pPr>
      <w:r w:rsidRPr="00433F95">
        <w:rPr>
          <w:rFonts w:ascii="宋体" w:eastAsia="宋体" w:hAnsi="宋体"/>
          <w:sz w:val="21"/>
        </w:rPr>
        <w:t>B.工作记忆包括中枢执行、语音环和视空画板三个子系统,它能储存信息,也能为完成任务提供必需的信息。</w:t>
      </w:r>
    </w:p>
    <w:p w:rsidR="00516EFD" w:rsidRPr="00433F95" w:rsidRDefault="005C53E0">
      <w:pPr>
        <w:rPr>
          <w:rFonts w:ascii="宋体" w:eastAsia="宋体" w:hAnsi="宋体"/>
          <w:sz w:val="21"/>
        </w:rPr>
      </w:pPr>
      <w:r w:rsidRPr="00433F95">
        <w:rPr>
          <w:rFonts w:ascii="宋体" w:eastAsia="宋体" w:hAnsi="宋体"/>
          <w:sz w:val="21"/>
        </w:rPr>
        <w:t>C.工作记忆的容量虽然存在着个体差异,但个体的工作记忆容量可以扩大。</w:t>
      </w:r>
    </w:p>
    <w:p w:rsidR="00516EFD" w:rsidRPr="00433F95" w:rsidRDefault="005C53E0">
      <w:pPr>
        <w:rPr>
          <w:rFonts w:ascii="宋体" w:eastAsia="宋体" w:hAnsi="宋体"/>
          <w:sz w:val="21"/>
        </w:rPr>
      </w:pPr>
      <w:r w:rsidRPr="00433F95">
        <w:rPr>
          <w:rFonts w:ascii="宋体" w:eastAsia="宋体" w:hAnsi="宋体"/>
          <w:sz w:val="21"/>
        </w:rPr>
        <w:t>D.尽管准确的记忆是重要的,但适当地忘记某些事情也是有益的。</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只有“当不存在加工任务,单纯进行信息的存储时”,个体才具有较高的工作记忆容量。</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根据材料提供的相关知识,请你提出几个增强记忆效果的策略。</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解答时,考生需要在原文中找到相关信息,加以概括并分条作答。由材料二的图表可知,要保持良好的情绪体验。由材料三“当不存在加工任务……信息加工系统的负荷又增加,从而使工作记忆容量再次变小”可知,要保持适当的认知负荷。由材料四“有的人会采取一种有效的方法即预先控制,把更多的注意力投向急需处理的事务当中,从而获得暂时的遗忘”可知,要预先控制,把更多的注意力投向急需处理的事务。由材料四“另一种方法是有意识地控制,通过抑制自己的某些记忆来减轻大脑的负荷……保持身心健康”可知,要有意识地控制,主动遗忘干扰信息、负性情绪信息。</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①保持良好的情绪体验。②保持适当的认知负荷。③预先控制,把更多的注意力投向急需处理的事务。④有意识地控制,主动遗忘干扰信息、负性情绪信息。</w:t>
      </w:r>
    </w:p>
    <w:p w:rsidR="00516EFD" w:rsidRPr="00433F95" w:rsidRDefault="00516EFD">
      <w:pPr>
        <w:spacing w:line="342" w:lineRule="atLeast"/>
        <w:jc w:val="center"/>
        <w:rPr>
          <w:rFonts w:ascii="宋体" w:eastAsia="宋体" w:hAnsi="宋体"/>
          <w:sz w:val="21"/>
        </w:rPr>
      </w:pPr>
    </w:p>
    <w:p w:rsidR="00516EFD" w:rsidRPr="00433F95" w:rsidRDefault="005C53E0">
      <w:pPr>
        <w:rPr>
          <w:rFonts w:ascii="宋体" w:eastAsia="宋体" w:hAnsi="宋体"/>
          <w:sz w:val="21"/>
        </w:rPr>
      </w:pPr>
      <w:r w:rsidRPr="00433F95">
        <w:rPr>
          <w:rFonts w:ascii="宋体" w:eastAsia="宋体" w:hAnsi="宋体"/>
          <w:sz w:val="21"/>
        </w:rPr>
        <w:t xml:space="preserve">　　阅读下面的文字,完成后面的题目。</w:t>
      </w:r>
    </w:p>
    <w:p w:rsidR="00516EFD" w:rsidRPr="00433F95" w:rsidRDefault="005C53E0">
      <w:pPr>
        <w:jc w:val="center"/>
        <w:rPr>
          <w:rFonts w:ascii="宋体" w:eastAsia="宋体" w:hAnsi="宋体"/>
          <w:sz w:val="21"/>
        </w:rPr>
      </w:pPr>
      <w:r w:rsidRPr="00433F95">
        <w:rPr>
          <w:rFonts w:ascii="宋体" w:eastAsia="宋体" w:hAnsi="宋体"/>
          <w:sz w:val="21"/>
        </w:rPr>
        <w:t>韩美林,写下一部现代《天书》</w:t>
      </w:r>
    </w:p>
    <w:p w:rsidR="00516EFD" w:rsidRPr="00433F95" w:rsidRDefault="005C53E0">
      <w:pPr>
        <w:jc w:val="center"/>
        <w:rPr>
          <w:rFonts w:ascii="宋体" w:eastAsia="宋体" w:hAnsi="宋体"/>
          <w:sz w:val="21"/>
        </w:rPr>
      </w:pPr>
      <w:r w:rsidRPr="00433F95">
        <w:rPr>
          <w:rFonts w:ascii="宋体" w:eastAsia="宋体" w:hAnsi="宋体"/>
          <w:sz w:val="21"/>
        </w:rPr>
        <w:t>朱东君</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lastRenderedPageBreak/>
        <w:t>北京的韩美林艺术馆里,有一幅书法作品占据了整面墙,足有3层楼高。其上错落排列的,字非字,画非画,更像一个个神秘的象形符号。“这就是‘天书’,都是形、音、义不全的先秦文字。韩美林老师花了三四十年时间,从全国各地的古陶厂、博物馆、古迹、古墓、古书上收集来的。”艺术馆讲解员说。开始,韩美林只是觉得这些文字字形好看,希望“看它形,养我画”。“20世纪80年代,韩老师在香港遇到启功先生,启功先生看到这个本子,觉得特别震撼。他鼓励韩老师一定要把这些字集结成册,拿出来让所有人去看,去传承。”讲解员说。</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没想到这个收集的过程漫长而艰辛,把它们都以艺术的手法在宣纸上表现出来,又极其枯燥。讲解员说:“他带着写好的作品向国学大师季羨林先生请教,季老也不认识这些字,便说,就叫‘天书’吧。”当时已缠绵病榻的季羨林,还为韩美林题写了书名。2008年,《天书》出版,收录了差不多1.5万例古汉字字形。在韩美林看来,《天书》是“中华古文化给艺术一点‘提炼’和‘概括’的启示,撼人精魂”。他出版《天书》不是要给古文字学者做研究,而是希望普通人能感受到视觉上舒服的美。</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农历猴年,中央电视台发布了春晚吉祥物“康康”——一只四肢呆板、红黄绿配色的3D猴子,它马上被网友调侃为“猴赛雷”,韩美林完全被置于负面舆论中。说起这个,韩美林倒是一下子乐了。他让助手翻出“猴赛雷”的设计原稿,“你看看,我们原来设计的小猴,漂亮吧?多好玩啊!”果真,这小猴圆滚滚的,萌萌的,脸上水墨感的红绿色与皮毛的黑色非常和谐。“中央电视台找了个学生做成3D猴子,说是我设计的,大家把我骂得厉害!如果用我的原稿,全国人民不会骂‘猴赛雷’吧?!”我们对这只萌猴爱不释手。“那您现在还生气吗?”“不生气,随他去。”</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韩美林常说:“我的创作绝对没有重复。”他指着墙上的蓝印花布说:“你可能都不相信,我在南通一天半,设计了47个花色。”创作的速度和数量背后,是天赋,更是勤奋。“我一天能工作18个小时。”他说。聊起自己的作品,韩美林的眼睛越来越亮,聊到兴起:“走,我带你们看我的构思本。”工作台尽头堆着58本大开本的册子。</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韩美林一辈子都是“画疯子”。他小时候偶然从家旁边的土地庙里摸到几本古书,就迷上了篆字,用刀在石头、木头上刻,刻得满手都是血口子。1949年,13岁的韩美林参了军,被分到烈士纪念塔建塔委员会的浮雕组,给艺术家们当通讯员。一天,书法家陈树亮看到了韩美林满桌子的篆文,很是赞赏,韩美林受到了莫大的鼓励。此后他更是画疯了。1955年,仅读过3个月初中的韩美林考入中央美术学院。因为备考用功过度,考完后他的眼睛竟假盲了8天。直到年事已高,每当灵感来了,韩美林还是可以白天连着黑夜画下去,经常画到进医院。准备出版《天书》的时候,他在短短几个月里,挥毫写下1万多个古文字。高强度的工作让他的大拇指和食指上的皮脱了一层又一层,直到手指关节发炎,裹满纱布。老友冯骥才评价说:“他每一次投入都是大战。”</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眼下,韩美林仍然在战斗。“八十大展”即将开幕,他要用中国国家博物馆满满8个展厅的作品,为自己庆生。等“八十大展”结束了,他也不会放慢脚步,因为全情的、艺术的“战斗”,已经成为他生命的常态。</w:t>
      </w:r>
    </w:p>
    <w:p w:rsidR="00516EFD" w:rsidRPr="00433F95" w:rsidRDefault="005C53E0">
      <w:pPr>
        <w:jc w:val="right"/>
        <w:rPr>
          <w:rFonts w:ascii="宋体" w:eastAsia="宋体" w:hAnsi="宋体"/>
          <w:sz w:val="21"/>
        </w:rPr>
      </w:pPr>
      <w:r w:rsidRPr="00433F95">
        <w:rPr>
          <w:rFonts w:ascii="宋体" w:eastAsia="宋体" w:hAnsi="宋体"/>
          <w:sz w:val="21"/>
        </w:rPr>
        <w:t>(摘编自《环球人物》2016年12月29日)</w:t>
      </w:r>
    </w:p>
    <w:p w:rsidR="00516EFD" w:rsidRPr="00433F95" w:rsidRDefault="005C53E0">
      <w:pPr>
        <w:rPr>
          <w:rFonts w:ascii="宋体" w:eastAsia="宋体" w:hAnsi="宋体"/>
          <w:sz w:val="21"/>
        </w:rPr>
      </w:pPr>
      <w:r w:rsidRPr="00433F95">
        <w:rPr>
          <w:rFonts w:ascii="宋体" w:eastAsia="宋体" w:hAnsi="宋体"/>
          <w:sz w:val="21"/>
          <w:u w:val="single" w:color="00FFFF"/>
        </w:rPr>
        <w:lastRenderedPageBreak/>
        <w:t xml:space="preserve">　　　　　　　　　　　 </w:t>
      </w:r>
    </w:p>
    <w:p w:rsidR="00516EFD" w:rsidRPr="00433F95" w:rsidRDefault="005C53E0">
      <w:pPr>
        <w:rPr>
          <w:rFonts w:ascii="宋体" w:eastAsia="宋体" w:hAnsi="宋体"/>
          <w:sz w:val="21"/>
        </w:rPr>
      </w:pPr>
      <w:r w:rsidRPr="00433F95">
        <w:rPr>
          <w:rFonts w:ascii="宋体" w:eastAsia="宋体" w:hAnsi="宋体"/>
          <w:sz w:val="21"/>
        </w:rPr>
        <w:t xml:space="preserve">　　相关链接</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①韩美林是中国当代极具影响力的天才造型艺术家,“福娃”之父。韩美林设计了第一轮生肖邮票中的猪票《癸亥年》,设计了第四轮生肖邮票中的鸡票《丁酉年》。他的作品有鲜明的民族特色。</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(摘自郑心仪《时隔33年,他再次成为生肖邮票的设计师》2016年)</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②我教育学生就三点:第一,做人;第二,有生存本领;第三,要对世界有所贡献。我有过一个硕士生,愣是3年都没见到她。后来她要考博士,竟然还敢要我签字。我发火了,坚决不签,根本不承认她是我的硕士生。后来我定下一条规矩,没有2/3的时间在听我的课,我最后绝对不签字。我不能培养出“水货”让全世界笑话。</w:t>
      </w:r>
    </w:p>
    <w:p w:rsidR="00516EFD" w:rsidRPr="00433F95" w:rsidRDefault="005C53E0">
      <w:pPr>
        <w:jc w:val="right"/>
        <w:rPr>
          <w:rFonts w:ascii="宋体" w:eastAsia="宋体" w:hAnsi="宋体"/>
          <w:sz w:val="21"/>
        </w:rPr>
      </w:pPr>
      <w:r w:rsidRPr="00433F95">
        <w:rPr>
          <w:rFonts w:ascii="宋体" w:eastAsia="宋体" w:hAnsi="宋体"/>
          <w:sz w:val="21"/>
        </w:rPr>
        <w:t>(摘自许陈静《八十功名尘与土》)</w:t>
      </w:r>
    </w:p>
    <w:p w:rsidR="00516EFD" w:rsidRPr="00433F95" w:rsidRDefault="00516EFD">
      <w:pPr>
        <w:rPr>
          <w:rFonts w:ascii="宋体" w:eastAsia="宋体" w:hAnsi="宋体"/>
          <w:sz w:val="21"/>
        </w:rPr>
      </w:pP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下列对文中相关内容的理解,不正确的一项是(　　)。</w:t>
      </w:r>
    </w:p>
    <w:p w:rsidR="00516EFD" w:rsidRPr="00433F95" w:rsidRDefault="005C53E0">
      <w:pPr>
        <w:rPr>
          <w:rFonts w:ascii="宋体" w:eastAsia="宋体" w:hAnsi="宋体"/>
          <w:sz w:val="21"/>
        </w:rPr>
      </w:pPr>
      <w:r w:rsidRPr="00433F95">
        <w:rPr>
          <w:rFonts w:ascii="宋体" w:eastAsia="宋体" w:hAnsi="宋体"/>
          <w:sz w:val="21"/>
        </w:rPr>
        <w:t>A.韩美林用三四十年时间,走遍全国各地收录先秦古文字,支撑他的动力之一是“看它形,养我画”。</w:t>
      </w:r>
    </w:p>
    <w:p w:rsidR="00516EFD" w:rsidRPr="00433F95" w:rsidRDefault="005C53E0">
      <w:pPr>
        <w:rPr>
          <w:rFonts w:ascii="宋体" w:eastAsia="宋体" w:hAnsi="宋体"/>
          <w:sz w:val="21"/>
        </w:rPr>
      </w:pPr>
      <w:r w:rsidRPr="00433F95">
        <w:rPr>
          <w:rFonts w:ascii="宋体" w:eastAsia="宋体" w:hAnsi="宋体"/>
          <w:sz w:val="21"/>
        </w:rPr>
        <w:t>B.韩美林乐观豁达,面对网友调侃的“猴赛雷”事件,他淡然处之:“不生气,随他去。”</w:t>
      </w:r>
    </w:p>
    <w:p w:rsidR="00516EFD" w:rsidRPr="00433F95" w:rsidRDefault="005C53E0">
      <w:pPr>
        <w:rPr>
          <w:rFonts w:ascii="宋体" w:eastAsia="宋体" w:hAnsi="宋体"/>
          <w:sz w:val="21"/>
        </w:rPr>
      </w:pPr>
      <w:r w:rsidRPr="00433F95">
        <w:rPr>
          <w:rFonts w:ascii="宋体" w:eastAsia="宋体" w:hAnsi="宋体"/>
          <w:sz w:val="21"/>
        </w:rPr>
        <w:t>C.北京奥运会吉祥物“福娃”和《癸亥年》邮票上的猪,体现出韩美林的作品民族特色鲜明。</w:t>
      </w:r>
    </w:p>
    <w:p w:rsidR="00516EFD" w:rsidRPr="00433F95" w:rsidRDefault="005C53E0">
      <w:pPr>
        <w:rPr>
          <w:rFonts w:ascii="宋体" w:eastAsia="宋体" w:hAnsi="宋体"/>
          <w:sz w:val="21"/>
        </w:rPr>
      </w:pPr>
      <w:r w:rsidRPr="00433F95">
        <w:rPr>
          <w:rFonts w:ascii="宋体" w:eastAsia="宋体" w:hAnsi="宋体"/>
          <w:sz w:val="21"/>
        </w:rPr>
        <w:t>D.韩美林是一个“画疯子”,备考时眼睛假盲、年事已高还经常画到进医院都证明了这一点。</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错在“备考时”,原文为“考完后”。</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D</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下列对材料有关内容的概括和分析,正确的一项是(　　)。</w:t>
      </w:r>
    </w:p>
    <w:p w:rsidR="00516EFD" w:rsidRPr="00433F95" w:rsidRDefault="005C53E0">
      <w:pPr>
        <w:rPr>
          <w:rFonts w:ascii="宋体" w:eastAsia="宋体" w:hAnsi="宋体"/>
          <w:sz w:val="21"/>
        </w:rPr>
      </w:pPr>
      <w:r w:rsidRPr="00433F95">
        <w:rPr>
          <w:rFonts w:ascii="宋体" w:eastAsia="宋体" w:hAnsi="宋体"/>
          <w:sz w:val="21"/>
        </w:rPr>
        <w:t>A.启功鼓励韩美林一定要把古文字集结成册,季羡林将之命名为“天书”,还为韩美林题写了书名,这体现出两位大师对先秦古文字的喜爱。</w:t>
      </w:r>
    </w:p>
    <w:p w:rsidR="00516EFD" w:rsidRPr="00433F95" w:rsidRDefault="005C53E0">
      <w:pPr>
        <w:rPr>
          <w:rFonts w:ascii="宋体" w:eastAsia="宋体" w:hAnsi="宋体"/>
          <w:sz w:val="21"/>
        </w:rPr>
      </w:pPr>
      <w:r w:rsidRPr="00433F95">
        <w:rPr>
          <w:rFonts w:ascii="宋体" w:eastAsia="宋体" w:hAnsi="宋体"/>
          <w:sz w:val="21"/>
        </w:rPr>
        <w:t>B.韩美林认为《天书》是“中华古文化给艺术一点‘提炼’和‘概括’的启示”,他出版《天书》的目的是希望普通人能感受到视觉上舒服的美。</w:t>
      </w:r>
    </w:p>
    <w:p w:rsidR="00516EFD" w:rsidRPr="00433F95" w:rsidRDefault="005C53E0">
      <w:pPr>
        <w:rPr>
          <w:rFonts w:ascii="宋体" w:eastAsia="宋体" w:hAnsi="宋体"/>
          <w:sz w:val="21"/>
        </w:rPr>
      </w:pPr>
      <w:r w:rsidRPr="00433F95">
        <w:rPr>
          <w:rFonts w:ascii="宋体" w:eastAsia="宋体" w:hAnsi="宋体"/>
          <w:sz w:val="21"/>
        </w:rPr>
        <w:t>C.韩美林的创作绝对没有重复,他热爱创新,体现在他在南通一天半设计了47个花色,他一天工作18个小时,他的工作台上堆着58本大开本的册子。</w:t>
      </w:r>
    </w:p>
    <w:p w:rsidR="00516EFD" w:rsidRPr="00433F95" w:rsidRDefault="005C53E0">
      <w:pPr>
        <w:rPr>
          <w:rFonts w:ascii="宋体" w:eastAsia="宋体" w:hAnsi="宋体"/>
          <w:sz w:val="21"/>
        </w:rPr>
      </w:pPr>
      <w:r w:rsidRPr="00433F95">
        <w:rPr>
          <w:rFonts w:ascii="宋体" w:eastAsia="宋体" w:hAnsi="宋体"/>
          <w:sz w:val="21"/>
        </w:rPr>
        <w:t>D.老友冯骥才评价的“他每一次投入都是大战”,以及作者评价的“全情的、艺术的‘战斗’,已经成为他生命的常态”,都说明了韩美林不服老的战斗精神。</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A“这体现出两位大师对先秦古文字的喜爱”无中生有。C错在“韩美林的创作绝对没有重复”,原文是“韩美林常说:‘我的创作绝对没有重复。’”;“一天工作18个小时,他的工作台上堆着58本大开本的册子”体现的是勤奋。D错在“都”和“不服老”,冯骥才的评价是针对韩美林“一辈子都是‘画疯子’”的工作热情的,并不是说他“不服老”。</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spacing w:line="382"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请结合全文,归纳概括韩美林在艺术追求中体现的精神,并作简要分析。</w:t>
      </w:r>
    </w:p>
    <w:p w:rsidR="00516EFD" w:rsidRPr="00433F95" w:rsidRDefault="005C53E0">
      <w:pPr>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jc w:val="right"/>
        <w:rPr>
          <w:rFonts w:ascii="宋体" w:eastAsia="宋体" w:hAnsi="宋体"/>
          <w:sz w:val="21"/>
        </w:rPr>
      </w:pPr>
      <w:r w:rsidRPr="00433F95">
        <w:rPr>
          <w:rFonts w:ascii="宋体" w:eastAsia="宋体" w:hAnsi="宋体"/>
          <w:sz w:val="21"/>
          <w:u w:val="single" w:color="000000"/>
        </w:rPr>
        <w:lastRenderedPageBreak/>
        <w:t> </w:t>
      </w:r>
    </w:p>
    <w:p w:rsidR="00516EFD" w:rsidRPr="00433F95" w:rsidRDefault="005C53E0">
      <w:pPr>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文章主要叙述韩美林出版《天书》、绘画创作等艺术追求的一些事情,体现出韩美林的执着、勤奋、创新、战斗等精神品质。可以依照传记的叙事顺序,整理、归纳韩美林做的艺术工作,从细节描写可概括其精神。</w:t>
      </w:r>
    </w:p>
    <w:p w:rsidR="00516EFD" w:rsidRPr="00433F95" w:rsidRDefault="005C53E0" w:rsidP="00433F95">
      <w:pPr>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①执着。在整理、出版《天书》的过程中,他花了三四十年时间从全国各地收集了将近1.5万例的古汉字,传承文化艺术。</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②勤奋。他一天能工作18个小时。他曾在南通一天半的时间内,设计了47个花色。</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③创新精神。他常说:“我的创作绝对没有重复。”他出版的《天书》和为中央电视台设计的“猴赛雷”的原稿,都体现出他这一精神。</w:t>
      </w:r>
    </w:p>
    <w:p w:rsidR="00516EFD" w:rsidRPr="00433F95" w:rsidRDefault="005C53E0" w:rsidP="00433F95">
      <w:pPr>
        <w:ind w:firstLineChars="200" w:firstLine="420"/>
        <w:rPr>
          <w:rFonts w:ascii="宋体" w:eastAsia="宋体" w:hAnsi="宋体"/>
          <w:sz w:val="21"/>
        </w:rPr>
      </w:pPr>
      <w:r w:rsidRPr="00433F95">
        <w:rPr>
          <w:rFonts w:ascii="宋体" w:eastAsia="宋体" w:hAnsi="宋体"/>
          <w:sz w:val="21"/>
        </w:rPr>
        <w:t>④战斗精神。他即使年事已高,当灵感来时,还会白天连着黑夜画下去。出版《天书》时高强度的工作,让他的手指上的皮脱了一层又一层,直到手指关节发炎。</w:t>
      </w:r>
    </w:p>
    <w:p w:rsidR="00516EFD" w:rsidRPr="00433F95" w:rsidRDefault="00516EFD">
      <w:pPr>
        <w:rPr>
          <w:rFonts w:ascii="宋体" w:eastAsia="宋体" w:hAnsi="宋体"/>
          <w:sz w:val="21"/>
        </w:rPr>
      </w:pPr>
    </w:p>
    <w:p w:rsidR="00516EFD" w:rsidRPr="00433F95" w:rsidRDefault="00516EFD">
      <w:pPr>
        <w:spacing w:line="353" w:lineRule="atLeast"/>
        <w:jc w:val="center"/>
        <w:rPr>
          <w:rFonts w:ascii="宋体" w:eastAsia="宋体" w:hAnsi="宋体"/>
          <w:sz w:val="21"/>
        </w:rPr>
      </w:pPr>
    </w:p>
    <w:p w:rsidR="00516EFD" w:rsidRPr="00433F95" w:rsidRDefault="005C53E0">
      <w:pPr>
        <w:spacing w:line="433" w:lineRule="exact"/>
        <w:jc w:val="center"/>
        <w:rPr>
          <w:rFonts w:ascii="宋体" w:eastAsia="宋体" w:hAnsi="宋体"/>
          <w:sz w:val="21"/>
        </w:rPr>
      </w:pPr>
      <w:r w:rsidRPr="00433F95">
        <w:rPr>
          <w:rFonts w:ascii="宋体" w:eastAsia="宋体" w:hAnsi="宋体"/>
          <w:sz w:val="21"/>
        </w:rPr>
        <w:t>(45分钟　45分)</w:t>
      </w:r>
    </w:p>
    <w:p w:rsidR="00516EFD" w:rsidRPr="00433F95" w:rsidRDefault="005C53E0">
      <w:pPr>
        <w:spacing w:line="353" w:lineRule="exact"/>
        <w:rPr>
          <w:rFonts w:ascii="宋体" w:eastAsia="宋体" w:hAnsi="宋体"/>
          <w:sz w:val="21"/>
        </w:rPr>
      </w:pPr>
      <w:r w:rsidRPr="00433F95">
        <w:rPr>
          <w:rFonts w:ascii="宋体" w:eastAsia="宋体" w:hAnsi="宋体"/>
          <w:sz w:val="21"/>
        </w:rPr>
        <w:t>一、古代诗歌阅读(9分)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阅读下面这首宋词,完成后面的题目。</w:t>
      </w:r>
    </w:p>
    <w:p w:rsidR="00516EFD" w:rsidRPr="00433F95" w:rsidRDefault="005C53E0">
      <w:pPr>
        <w:spacing w:line="353" w:lineRule="exact"/>
        <w:jc w:val="center"/>
        <w:rPr>
          <w:rFonts w:ascii="宋体" w:eastAsia="宋体" w:hAnsi="宋体"/>
          <w:sz w:val="21"/>
        </w:rPr>
      </w:pPr>
      <w:r w:rsidRPr="00433F95">
        <w:rPr>
          <w:rFonts w:ascii="宋体" w:eastAsia="宋体" w:hAnsi="宋体"/>
          <w:sz w:val="21"/>
        </w:rPr>
        <w:t>江梅引</w:t>
      </w:r>
      <w:r w:rsidRPr="00433F95">
        <w:rPr>
          <w:rFonts w:ascii="宋体" w:eastAsia="宋体" w:hAnsi="宋体"/>
          <w:sz w:val="21"/>
          <w:vertAlign w:val="superscript"/>
        </w:rPr>
        <w:t>①</w:t>
      </w:r>
    </w:p>
    <w:p w:rsidR="00516EFD" w:rsidRPr="00433F95" w:rsidRDefault="005C53E0">
      <w:pPr>
        <w:spacing w:line="353" w:lineRule="exact"/>
        <w:jc w:val="center"/>
        <w:rPr>
          <w:rFonts w:ascii="宋体" w:eastAsia="宋体" w:hAnsi="宋体"/>
          <w:sz w:val="21"/>
        </w:rPr>
      </w:pPr>
      <w:r w:rsidRPr="00433F95">
        <w:rPr>
          <w:rFonts w:ascii="宋体" w:eastAsia="宋体" w:hAnsi="宋体"/>
          <w:sz w:val="21"/>
        </w:rPr>
        <w:t>姜夔</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人间离别易多时。见梅枝。忽相思。几度小窗,幽梦手同携。今夜梦中无觅处,漫徘徊。寒侵被、尚未知。</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湿红恨墨浅封题。宝筝空、无雁飞。俊游巷陌,算空有、古木斜晖。旧约扁舟,心事已成非。歌罢淮南春草赋,又萋萋</w:t>
      </w:r>
      <w:r w:rsidRPr="00433F95">
        <w:rPr>
          <w:rFonts w:ascii="宋体" w:eastAsia="宋体" w:hAnsi="宋体"/>
          <w:sz w:val="21"/>
          <w:vertAlign w:val="superscript"/>
        </w:rPr>
        <w:t>②</w:t>
      </w:r>
      <w:r w:rsidRPr="00433F95">
        <w:rPr>
          <w:rFonts w:ascii="宋体" w:eastAsia="宋体" w:hAnsi="宋体"/>
          <w:sz w:val="21"/>
        </w:rPr>
        <w:t>。漂零客、泪满衣。</w:t>
      </w:r>
    </w:p>
    <w:p w:rsidR="00516EFD" w:rsidRPr="00433F95" w:rsidRDefault="005C53E0">
      <w:pPr>
        <w:spacing w:line="353" w:lineRule="exact"/>
        <w:rPr>
          <w:rFonts w:ascii="宋体" w:eastAsia="宋体" w:hAnsi="宋体"/>
          <w:sz w:val="21"/>
        </w:rPr>
      </w:pPr>
      <w:r w:rsidRPr="00433F95">
        <w:rPr>
          <w:rFonts w:ascii="宋体" w:eastAsia="宋体" w:hAnsi="宋体"/>
          <w:sz w:val="21"/>
          <w:u w:val="single" w:color="00FFFF"/>
        </w:rPr>
        <w:t xml:space="preserve">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【注】①庆元二年丙辰之冬,正值园中蜡梅绽放,词人见梅怀念远方的恋人,因作此词。②淮南小山(一说刘安)著辞赋《招隐士》里有“王孙游兮不归,春草生兮萋萋”的句子。</w:t>
      </w:r>
    </w:p>
    <w:p w:rsidR="00516EFD" w:rsidRPr="00433F95" w:rsidRDefault="00516EFD">
      <w:pPr>
        <w:rPr>
          <w:rFonts w:ascii="宋体" w:eastAsia="宋体" w:hAnsi="宋体"/>
          <w:sz w:val="21"/>
        </w:rPr>
      </w:pP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1.</w:t>
      </w:r>
      <w:r w:rsidRPr="00433F95">
        <w:rPr>
          <w:rFonts w:ascii="宋体" w:eastAsia="宋体" w:hAnsi="宋体"/>
          <w:sz w:val="21"/>
        </w:rPr>
        <w:t>下列对这首词的理解与分析,不正确的一项是(　　)。(3分)</w:t>
      </w:r>
    </w:p>
    <w:p w:rsidR="00516EFD" w:rsidRPr="00433F95" w:rsidRDefault="005C53E0">
      <w:pPr>
        <w:spacing w:line="353" w:lineRule="exact"/>
        <w:rPr>
          <w:rFonts w:ascii="宋体" w:eastAsia="宋体" w:hAnsi="宋体"/>
          <w:sz w:val="21"/>
        </w:rPr>
      </w:pPr>
      <w:r w:rsidRPr="00433F95">
        <w:rPr>
          <w:rFonts w:ascii="宋体" w:eastAsia="宋体" w:hAnsi="宋体"/>
          <w:sz w:val="21"/>
        </w:rPr>
        <w:t>A.“江梅引”,词牌名。“引”表示词的音律特点,意义、用法同《李凭箜篌引》和《滕王阁序》“敢竭鄙怀,恭疏短引”中的“引”。</w:t>
      </w:r>
    </w:p>
    <w:p w:rsidR="00516EFD" w:rsidRPr="00433F95" w:rsidRDefault="005C53E0">
      <w:pPr>
        <w:spacing w:line="353" w:lineRule="exact"/>
        <w:rPr>
          <w:rFonts w:ascii="宋体" w:eastAsia="宋体" w:hAnsi="宋体"/>
          <w:sz w:val="21"/>
        </w:rPr>
      </w:pPr>
      <w:r w:rsidRPr="00433F95">
        <w:rPr>
          <w:rFonts w:ascii="宋体" w:eastAsia="宋体" w:hAnsi="宋体"/>
          <w:sz w:val="21"/>
        </w:rPr>
        <w:t>B.“人间离别易多时。见梅枝。忽相思”三句开篇点明主旨,词人感慨人间离别,又见江头梅花,引发了他不尽的相思之情。</w:t>
      </w:r>
    </w:p>
    <w:p w:rsidR="00516EFD" w:rsidRPr="00433F95" w:rsidRDefault="005C53E0">
      <w:pPr>
        <w:spacing w:line="353" w:lineRule="exact"/>
        <w:rPr>
          <w:rFonts w:ascii="宋体" w:eastAsia="宋体" w:hAnsi="宋体"/>
          <w:sz w:val="21"/>
        </w:rPr>
      </w:pPr>
      <w:r w:rsidRPr="00433F95">
        <w:rPr>
          <w:rFonts w:ascii="宋体" w:eastAsia="宋体" w:hAnsi="宋体"/>
          <w:sz w:val="21"/>
        </w:rPr>
        <w:t>C.“湿红恨墨浅封题”是说心中充满了离恨,相思的泪水打湿了红笺,冲淡了墨迹,默默将信封好,题字签押,情思低回。</w:t>
      </w:r>
    </w:p>
    <w:p w:rsidR="00516EFD" w:rsidRPr="00433F95" w:rsidRDefault="005C53E0">
      <w:pPr>
        <w:spacing w:line="353" w:lineRule="exact"/>
        <w:rPr>
          <w:rFonts w:ascii="宋体" w:eastAsia="宋体" w:hAnsi="宋体"/>
          <w:sz w:val="21"/>
        </w:rPr>
      </w:pPr>
      <w:r w:rsidRPr="00433F95">
        <w:rPr>
          <w:rFonts w:ascii="宋体" w:eastAsia="宋体" w:hAnsi="宋体"/>
          <w:sz w:val="21"/>
        </w:rPr>
        <w:t>D.“宝筝空、无雁飞”两句写恋人曾经弹奏宝筝,而今却无处可闻;那些和泪写成的相思,也因无鸿雁传递而难以排遣。</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“箜篌引”中的“引”是一种古代诗歌体裁,《滕王阁序》中的“短引”指小序。</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2.</w:t>
      </w:r>
      <w:r w:rsidRPr="00433F95">
        <w:rPr>
          <w:rFonts w:ascii="宋体" w:eastAsia="宋体" w:hAnsi="宋体"/>
          <w:sz w:val="21"/>
        </w:rPr>
        <w:t>本词在抒发感情时主要采用了什么手法?请结合词句简要分析。(6分)</w:t>
      </w:r>
    </w:p>
    <w:p w:rsidR="00516EFD" w:rsidRPr="00433F95" w:rsidRDefault="005C53E0">
      <w:pPr>
        <w:spacing w:line="353" w:lineRule="exact"/>
        <w:rPr>
          <w:rFonts w:ascii="宋体" w:eastAsia="宋体" w:hAnsi="宋体"/>
          <w:sz w:val="21"/>
        </w:rPr>
      </w:pPr>
      <w:r w:rsidRPr="00433F95">
        <w:rPr>
          <w:rFonts w:ascii="宋体" w:eastAsia="宋体" w:hAnsi="宋体"/>
          <w:sz w:val="21"/>
        </w:rPr>
        <w:lastRenderedPageBreak/>
        <w:t>答:</w:t>
      </w: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本词上阕通过“人间离别易多时”写因睹梅花而生发的相思之情,结想成梦,直接写出了词人内心的伤感,属于直抒胸臆;下阕通过两种对比凸显两种梦境的不同,写醒后相思,和泪修书,欲寄却无从寄的苦痛情怀,寄托了词人羁旅天涯的漂泊之苦。</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直抒胸臆。“人间离别易多时”“忽相思”“漂零客、泪满衣”等句直接抒发伤感和相思之情。②虚写(想象)。内容包括梦境和回忆两部分。“几度”句写两人欢共梦境,“今夜”四句写另一种梦境,悲欢两种梦境相比,表达了别后词人对情人刻骨铭心的思念之情;“俊游巷陌”“旧约扁舟”回忆往昔,表达人事已非,旧约难以实现的悲苦,进一步抒发了词人深切的思念之情。(答“虚实结合”也可)③对比。通过悲欢两种梦境的对比,以及对昔日之欢的回忆和今日孤独之境的对比来抒发情感。</w:t>
      </w:r>
    </w:p>
    <w:p w:rsidR="00516EFD" w:rsidRPr="00433F95" w:rsidRDefault="005C53E0">
      <w:pPr>
        <w:spacing w:line="353" w:lineRule="exact"/>
        <w:rPr>
          <w:rFonts w:ascii="宋体" w:eastAsia="宋体" w:hAnsi="宋体"/>
          <w:sz w:val="21"/>
        </w:rPr>
      </w:pPr>
      <w:r w:rsidRPr="00433F95">
        <w:rPr>
          <w:rFonts w:ascii="宋体" w:eastAsia="宋体" w:hAnsi="宋体"/>
          <w:sz w:val="21"/>
        </w:rPr>
        <w:t>二、实用类文本阅读(12分)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阅读下面的文字,完成后面的题目。</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材料一:</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绿色金融是指为支持环境改善、应对气候变化和资源节约高效利用的经济活动,即对环保、节能、清洁能源等领域的项目投融资、项目运营、风险管理等提供的金融服务。</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2016年8月31日,中国人民银行等七个部委联合发布了《关于构建绿色金融体系的指导意见》(以下简称《指导意见》),明确提出要通过实施再贷款、贴息、专业化担保机制等措施支持发展绿色信贷和绿色债券市场,设立各类绿色发展基金,在环境高风险领域实行强制性的环境责任保险制度,建立上市公司和发债企业强制性环境信息披露制度,建立碳金融市场,等等三十五条具体措施。《指导意见》的发布标志着我国成为全球第一个具有明确政府政策支持、全面构建绿色金融体系的国家。</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(摘编自马骏主编《国际绿色金融发展与案例研究》)</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材料二:</w:t>
      </w:r>
    </w:p>
    <w:p w:rsidR="00516EFD" w:rsidRPr="00433F95" w:rsidRDefault="005C53E0">
      <w:pPr>
        <w:spacing w:line="313" w:lineRule="exact"/>
        <w:jc w:val="center"/>
        <w:rPr>
          <w:rFonts w:ascii="宋体" w:eastAsia="宋体" w:hAnsi="宋体"/>
          <w:sz w:val="21"/>
        </w:rPr>
      </w:pPr>
      <w:r w:rsidRPr="00433F95">
        <w:rPr>
          <w:rFonts w:ascii="宋体" w:eastAsia="宋体" w:hAnsi="宋体"/>
          <w:sz w:val="21"/>
        </w:rPr>
        <w:t>图1　银行家认为目前绿色金融发展存在的最大困难</w:t>
      </w:r>
    </w:p>
    <w:p w:rsidR="00516EFD" w:rsidRPr="00433F95" w:rsidRDefault="00516EFD">
      <w:pPr>
        <w:spacing w:line="353" w:lineRule="atLeast"/>
        <w:jc w:val="center"/>
        <w:rPr>
          <w:rFonts w:ascii="宋体" w:eastAsia="宋体" w:hAnsi="宋体"/>
          <w:sz w:val="21"/>
        </w:rPr>
      </w:pPr>
    </w:p>
    <w:p w:rsidR="00516EFD" w:rsidRPr="00433F95" w:rsidRDefault="005C53E0">
      <w:pPr>
        <w:spacing w:line="313" w:lineRule="exact"/>
        <w:jc w:val="center"/>
        <w:rPr>
          <w:rFonts w:ascii="宋体" w:eastAsia="宋体" w:hAnsi="宋体"/>
          <w:sz w:val="21"/>
        </w:rPr>
      </w:pPr>
      <w:r w:rsidRPr="00433F95">
        <w:rPr>
          <w:rFonts w:ascii="宋体" w:eastAsia="宋体" w:hAnsi="宋体"/>
          <w:sz w:val="21"/>
        </w:rPr>
        <w:t>图2　银行家认为完善绿色金融的重点</w:t>
      </w:r>
    </w:p>
    <w:p w:rsidR="00516EFD" w:rsidRPr="00433F95" w:rsidRDefault="00516EFD">
      <w:pPr>
        <w:spacing w:line="353" w:lineRule="atLeast"/>
        <w:jc w:val="center"/>
        <w:rPr>
          <w:rFonts w:ascii="宋体" w:eastAsia="宋体" w:hAnsi="宋体"/>
          <w:sz w:val="21"/>
        </w:rPr>
      </w:pP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(上图来自《中国银行家调查报告&lt;2016&gt;》)</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材料三:</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中国绿色金融的发展具有鲜明的“顶层设计”特征。中国模式的形成有三方面原因:一是环境承载能力已经接近或达到上限,加剧了经济绿色化转型的迫切性;二是环保知识匮乏和环境道德缺失制约了私人企业环保行为的有效性和及时性;三是缺乏有公信力的民间组织力量,通过自下而上的自发模式来推动绿色金融发展,难度很大,耗时较长。</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实践证明,作为绿色金融领域的赶超者,中国自上而下的模式在过去几年内取得了明显的实效,并开始为其他发展中国家乃至全球发展绿色金融提供有益的借鉴。</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但是,发展绿色金融仅仅依靠政策是不够的,中国发展绿色金融面临的主要挑战是,大量金融机构(尤其是中小型机构)和市场参与者的能力薄弱。要想进一步推动绿色金融发展,还需要在未来较长时间内持续加强市场制度建设和市场参与主体的能力建设,广泛开展宣传、培训和绿色金融工具及产品开发等工作。</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lastRenderedPageBreak/>
        <w:t>(摘编自杨娉、马骏《中英绿色金融发展模式对比》)</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材料四:</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发达国家与发展中国家在发展绿色金融方面的一个明显差异是,前者更重视市场化机制,依靠市场的力量来发展绿色金融,如更多地依靠机构投资者(如养老基金、保险公司等),通过行使股东投票权对不符合可持续发展理念的公司不予投资等手段,对企业的“绿化”施加影响;而后者由于市场不够发达和完善,更多地依靠政府管理和金融监管,来引导金融机构支持可持续发展。</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实际上,实践中很难比较这两种模式的优劣,特别是从长期效用来说,而且这两种模式也开始出现融合的迹象。如在发达国家,越来越多的人认识到,要解决金融市场可持续因素影响力偏低的问题,完全依靠市场机制的自发调整是很困难的,必须加大政府的介入和引导。巴西、中国等新兴市场国家在政府的推动下将环境风险因素纳入银行监管规则的做法,已经得到国际社会的普遍关注和认可。另一方面,发展中国家政府过度行政干预的做法也开始遭到质疑。人们认识到,主要靠行政力量推动的绿色金融是有缺陷的,政府应该在激励引导市场意愿、创造良好政策环境方面下功夫,尽可能发挥市场作用,避免过多的直接干预。</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(摘编自张承惠《绿色金融发展中的政府角色》)</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3.</w:t>
      </w:r>
      <w:r w:rsidRPr="00433F95">
        <w:rPr>
          <w:rFonts w:ascii="宋体" w:eastAsia="宋体" w:hAnsi="宋体"/>
          <w:sz w:val="21"/>
        </w:rPr>
        <w:t>下列对材料相关内容的梳理,不正确的一项是(　　)。(3分)</w:t>
      </w:r>
    </w:p>
    <w:p w:rsidR="00516EFD" w:rsidRPr="00433F95" w:rsidRDefault="005C53E0">
      <w:pPr>
        <w:spacing w:line="353" w:lineRule="atLeast"/>
        <w:rPr>
          <w:rFonts w:ascii="宋体" w:eastAsia="宋体" w:hAnsi="宋体"/>
          <w:sz w:val="21"/>
        </w:rPr>
      </w:pPr>
      <w:r w:rsidRPr="00433F95">
        <w:rPr>
          <w:rFonts w:ascii="宋体" w:eastAsia="宋体" w:hAnsi="宋体"/>
          <w:sz w:val="21"/>
        </w:rPr>
        <w:t>A.</w:t>
      </w:r>
      <w:r w:rsidRPr="00433F95">
        <w:rPr>
          <w:rFonts w:ascii="宋体" w:eastAsia="宋体" w:hAnsi="宋体"/>
          <w:sz w:val="21"/>
          <w:bdr w:val="single" w:sz="4" w:space="0" w:color="000000"/>
        </w:rPr>
        <w:t>中国发展</w:t>
      </w:r>
      <w:r w:rsidRPr="00433F95">
        <w:rPr>
          <w:rFonts w:ascii="宋体" w:eastAsia="宋体" w:hAnsi="宋体"/>
          <w:sz w:val="21"/>
          <w:bdr w:val="single" w:sz="4" w:space="0" w:color="000000"/>
        </w:rPr>
        <w:br/>
        <w:t>绿色金融顶层</w:t>
      </w:r>
      <w:r w:rsidRPr="00433F95">
        <w:rPr>
          <w:rFonts w:ascii="宋体" w:eastAsia="宋体" w:hAnsi="宋体"/>
          <w:sz w:val="21"/>
          <w:bdr w:val="single" w:sz="4" w:space="0" w:color="000000"/>
        </w:rPr>
        <w:br/>
        <w:t>设计市场主体</w:t>
      </w:r>
      <w:r w:rsidRPr="00433F95">
        <w:rPr>
          <w:rFonts w:ascii="宋体" w:eastAsia="宋体" w:hAnsi="宋体"/>
          <w:sz w:val="21"/>
          <w:bdr w:val="single" w:sz="4" w:space="0" w:color="000000"/>
        </w:rPr>
        <w:br/>
        <w:t>能力薄弱</w:t>
      </w:r>
    </w:p>
    <w:p w:rsidR="00516EFD" w:rsidRPr="00433F95" w:rsidRDefault="005C53E0">
      <w:pPr>
        <w:spacing w:line="353" w:lineRule="atLeast"/>
        <w:rPr>
          <w:rFonts w:ascii="宋体" w:eastAsia="宋体" w:hAnsi="宋体"/>
          <w:sz w:val="21"/>
        </w:rPr>
      </w:pPr>
      <w:r w:rsidRPr="00433F95">
        <w:rPr>
          <w:rFonts w:ascii="宋体" w:eastAsia="宋体" w:hAnsi="宋体"/>
          <w:sz w:val="21"/>
        </w:rPr>
        <w:t>B.</w:t>
      </w:r>
      <w:r w:rsidRPr="00433F95">
        <w:rPr>
          <w:rFonts w:ascii="宋体" w:eastAsia="宋体" w:hAnsi="宋体"/>
          <w:sz w:val="21"/>
          <w:bdr w:val="single" w:sz="4" w:space="0" w:color="000000"/>
        </w:rPr>
        <w:t>中国模式明显实效为他国提供借鉴</w:t>
      </w:r>
    </w:p>
    <w:p w:rsidR="00516EFD" w:rsidRPr="00433F95" w:rsidRDefault="005C53E0">
      <w:pPr>
        <w:spacing w:line="353" w:lineRule="atLeast"/>
        <w:rPr>
          <w:rFonts w:ascii="宋体" w:eastAsia="宋体" w:hAnsi="宋体"/>
          <w:sz w:val="21"/>
        </w:rPr>
      </w:pPr>
      <w:r w:rsidRPr="00433F95">
        <w:rPr>
          <w:rFonts w:ascii="宋体" w:eastAsia="宋体" w:hAnsi="宋体"/>
          <w:sz w:val="21"/>
        </w:rPr>
        <w:t>C.</w:t>
      </w:r>
      <w:r w:rsidRPr="00433F95">
        <w:rPr>
          <w:rFonts w:ascii="宋体" w:eastAsia="宋体" w:hAnsi="宋体"/>
          <w:sz w:val="21"/>
          <w:bdr w:val="single" w:sz="4" w:space="0" w:color="000000"/>
        </w:rPr>
        <w:t>七个部委《指导意见》具体措施</w:t>
      </w:r>
    </w:p>
    <w:p w:rsidR="00516EFD" w:rsidRPr="00433F95" w:rsidRDefault="005C53E0">
      <w:pPr>
        <w:spacing w:line="353" w:lineRule="atLeast"/>
        <w:rPr>
          <w:rFonts w:ascii="宋体" w:eastAsia="宋体" w:hAnsi="宋体"/>
          <w:sz w:val="21"/>
        </w:rPr>
      </w:pPr>
      <w:r w:rsidRPr="00433F95">
        <w:rPr>
          <w:rFonts w:ascii="宋体" w:eastAsia="宋体" w:hAnsi="宋体"/>
          <w:sz w:val="21"/>
        </w:rPr>
        <w:t>D.</w:t>
      </w:r>
      <w:r w:rsidRPr="00433F95">
        <w:rPr>
          <w:rFonts w:ascii="宋体" w:eastAsia="宋体" w:hAnsi="宋体"/>
          <w:sz w:val="21"/>
          <w:bdr w:val="single" w:sz="4" w:space="0" w:color="000000"/>
        </w:rPr>
        <w:t>发达国家</w:t>
      </w:r>
      <w:r w:rsidRPr="00433F95">
        <w:rPr>
          <w:rFonts w:ascii="宋体" w:eastAsia="宋体" w:hAnsi="宋体"/>
          <w:sz w:val="21"/>
          <w:bdr w:val="single" w:sz="4" w:space="0" w:color="000000"/>
        </w:rPr>
        <w:br/>
        <w:t>绿色金融市场化机制和市场力量依靠机构投资者对企业的“绿化”施加影响</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“市场主体能力薄弱”概括不当,原文为“大量金融机构(尤其是中小型机构)和市场参与者的能力薄弱”。</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4.</w:t>
      </w:r>
      <w:r w:rsidRPr="00433F95">
        <w:rPr>
          <w:rFonts w:ascii="宋体" w:eastAsia="宋体" w:hAnsi="宋体"/>
          <w:sz w:val="21"/>
        </w:rPr>
        <w:t>下列对材料相关内容的概括和分析,正确的一项是(　　)。(3分)</w:t>
      </w:r>
    </w:p>
    <w:p w:rsidR="00516EFD" w:rsidRPr="00433F95" w:rsidRDefault="005C53E0">
      <w:pPr>
        <w:spacing w:line="353" w:lineRule="exact"/>
        <w:rPr>
          <w:rFonts w:ascii="宋体" w:eastAsia="宋体" w:hAnsi="宋体"/>
          <w:sz w:val="21"/>
        </w:rPr>
      </w:pPr>
      <w:r w:rsidRPr="00433F95">
        <w:rPr>
          <w:rFonts w:ascii="宋体" w:eastAsia="宋体" w:hAnsi="宋体"/>
          <w:sz w:val="21"/>
        </w:rPr>
        <w:t>A.《指导意见》明确了构建绿色金融体系的多项具体措施,表明了我国站在国家战略高度有计划、有目标地引导发展绿色金融的意图。</w:t>
      </w:r>
    </w:p>
    <w:p w:rsidR="00516EFD" w:rsidRPr="00433F95" w:rsidRDefault="005C53E0">
      <w:pPr>
        <w:spacing w:line="353" w:lineRule="exact"/>
        <w:rPr>
          <w:rFonts w:ascii="宋体" w:eastAsia="宋体" w:hAnsi="宋体"/>
          <w:sz w:val="21"/>
        </w:rPr>
      </w:pPr>
      <w:r w:rsidRPr="00433F95">
        <w:rPr>
          <w:rFonts w:ascii="宋体" w:eastAsia="宋体" w:hAnsi="宋体"/>
          <w:sz w:val="21"/>
        </w:rPr>
        <w:lastRenderedPageBreak/>
        <w:t>B.据图1可知,银行家对我国绿色金融发展存在的最大困难的认识分歧较大,说明金融界对绿色金融的发展前景还缺乏足够的信心。</w:t>
      </w:r>
    </w:p>
    <w:p w:rsidR="00516EFD" w:rsidRPr="00433F95" w:rsidRDefault="005C53E0">
      <w:pPr>
        <w:spacing w:line="353" w:lineRule="exact"/>
        <w:rPr>
          <w:rFonts w:ascii="宋体" w:eastAsia="宋体" w:hAnsi="宋体"/>
          <w:sz w:val="21"/>
        </w:rPr>
      </w:pPr>
      <w:r w:rsidRPr="00433F95">
        <w:rPr>
          <w:rFonts w:ascii="宋体" w:eastAsia="宋体" w:hAnsi="宋体"/>
          <w:sz w:val="21"/>
        </w:rPr>
        <w:t>C.发达国家越来越多的人认识到加大政府的介入和引导对绿色金融发展的重要作用,可见从长期效用看,自上而下的模式优势更大。</w:t>
      </w:r>
    </w:p>
    <w:p w:rsidR="00516EFD" w:rsidRPr="00433F95" w:rsidRDefault="005C53E0">
      <w:pPr>
        <w:spacing w:line="353" w:lineRule="exact"/>
        <w:rPr>
          <w:rFonts w:ascii="宋体" w:eastAsia="宋体" w:hAnsi="宋体"/>
          <w:sz w:val="21"/>
        </w:rPr>
      </w:pPr>
      <w:r w:rsidRPr="00433F95">
        <w:rPr>
          <w:rFonts w:ascii="宋体" w:eastAsia="宋体" w:hAnsi="宋体"/>
          <w:sz w:val="21"/>
        </w:rPr>
        <w:t>D.建立并完善绿色金融风险分担机制受到银行家的重点关注,可见绿色金融投资风险较大,而我国绿色金融风险分担机制尚不完善。</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B“说明金融界对绿色金融的发展前景还缺乏足够的信心”分析错误,图1反映的是目前绿色金融发展处于起步阶段,各项配套措施尚不完善。C“自上而下的模式优势更大”曲解文意,“自上而下的模式”是指发展中国家的模式,原文为“实践中很难比较这两种模式的优劣,特别是从长期效用来说,而且这两种模式也开始出现融合的迹象”。D“可见绿色金融投资风险较大”理解不当。</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5.</w:t>
      </w:r>
      <w:r w:rsidRPr="00433F95">
        <w:rPr>
          <w:rFonts w:ascii="宋体" w:eastAsia="宋体" w:hAnsi="宋体"/>
          <w:sz w:val="21"/>
        </w:rPr>
        <w:t>根据上述材料,概括说明中国持续发展绿色金融应该做哪些方面的工作。(6分)</w:t>
      </w:r>
    </w:p>
    <w:p w:rsidR="00516EFD" w:rsidRPr="00433F95" w:rsidRDefault="005C53E0">
      <w:pPr>
        <w:spacing w:line="353"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从材料三第1段开头“中国绿色金融的发展具有鲜明的‘顶层设计’特征”,可以得出第一条。从材料三第3段“要想进一步推动绿色金融发展,还需要在未来较长时间内持续加强市场制度建设和市场参与主体的能力建设”,可以得出第二条。从材料三末尾“广泛开展宣传、培训和绿色金融工具及产品开发等工作”可以得出第三条。从材料四末尾可以得出第四条。</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从顶层完善绿色金融各项政策,继续发挥政府的引导作用。②持续加强市场制度建设和市场参与主体的能力建设。③广泛开展宣传、培训和绿色金融工具及产品开发等工作。④激励引导市场意愿,创造良好政策环境,尽可能发挥市场作用。</w:t>
      </w:r>
    </w:p>
    <w:p w:rsidR="00516EFD" w:rsidRPr="00433F95" w:rsidRDefault="005C53E0">
      <w:pPr>
        <w:spacing w:line="353" w:lineRule="exact"/>
        <w:rPr>
          <w:rFonts w:ascii="宋体" w:eastAsia="宋体" w:hAnsi="宋体"/>
          <w:sz w:val="21"/>
        </w:rPr>
      </w:pPr>
      <w:r w:rsidRPr="00433F95">
        <w:rPr>
          <w:rFonts w:ascii="宋体" w:eastAsia="宋体" w:hAnsi="宋体"/>
          <w:sz w:val="21"/>
        </w:rPr>
        <w:t>三、语言文字运用(24分)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阅读下面的文字,完成6~8题。(9分)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u w:val="single" w:color="000000"/>
        </w:rPr>
        <w:t>京剧,又称“皮黄”。它的音乐素材有“西皮”和“二黄”两种基本腔调组成,有“国剧”之称,称为“国粹”。京剧是国之瑰宝,它以独特的艺术魅力倾倒和折服了无数热爱它的人。</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京剧青衣唱腔流派纷呈:梅派</w:t>
      </w:r>
      <w:r w:rsidRPr="00433F95">
        <w:rPr>
          <w:rFonts w:ascii="宋体" w:eastAsia="宋体" w:hAnsi="宋体"/>
          <w:sz w:val="21"/>
          <w:u w:val="single" w:color="000000"/>
        </w:rPr>
        <w:t xml:space="preserve">　　　　</w:t>
      </w:r>
      <w:r w:rsidRPr="00433F95">
        <w:rPr>
          <w:rFonts w:ascii="宋体" w:eastAsia="宋体" w:hAnsi="宋体"/>
          <w:sz w:val="21"/>
        </w:rPr>
        <w:t>,婉曲逶迤,透露着大气;尚派阳刚挺拔,顿挫分明,寓峭险于深厚;荀派俏丽轻盈,清秀俊美,泼辣谐趣;而程派幽咽婉转、</w:t>
      </w:r>
      <w:r w:rsidRPr="00433F95">
        <w:rPr>
          <w:rFonts w:ascii="宋体" w:eastAsia="宋体" w:hAnsi="宋体"/>
          <w:sz w:val="21"/>
          <w:u w:val="single" w:color="000000"/>
        </w:rPr>
        <w:t xml:space="preserve">　　　　</w:t>
      </w:r>
      <w:r w:rsidRPr="00433F95">
        <w:rPr>
          <w:rFonts w:ascii="宋体" w:eastAsia="宋体" w:hAnsi="宋体"/>
          <w:sz w:val="21"/>
        </w:rPr>
        <w:t>的唱腔则是京剧界公认的旦行中的最高水平。这些,谁又能(　①　)?唱青衣的人很多,喜欢青衣的人也很多,然而真正懂得青衣意蕴的人却不</w:t>
      </w:r>
      <w:r w:rsidRPr="00433F95">
        <w:rPr>
          <w:rFonts w:ascii="宋体" w:eastAsia="宋体" w:hAnsi="宋体"/>
          <w:sz w:val="21"/>
        </w:rPr>
        <w:lastRenderedPageBreak/>
        <w:t>多。青衣不同于花旦(　②　),也不同于老旦一暮秋水的波澜不惊。青衣有着细腻柔婉的闺中情愫,又有绵长如缕的缱绻愁思和哀怨。岁月的风霜消磨了她曾经的明媚,也赋予了她繁华落尽见真淳的独有气质和韵味。 </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一个云手,一个盘腕,一个转身,几步圆场,到水袖的轻颤,眼神的流转,指尖的兰花形状,面庞的</w:t>
      </w:r>
      <w:r w:rsidRPr="00433F95">
        <w:rPr>
          <w:rFonts w:ascii="宋体" w:eastAsia="宋体" w:hAnsi="宋体"/>
          <w:sz w:val="21"/>
          <w:u w:val="single" w:color="000000"/>
        </w:rPr>
        <w:t xml:space="preserve">　　　　</w:t>
      </w:r>
      <w:r w:rsidRPr="00433F95">
        <w:rPr>
          <w:rFonts w:ascii="宋体" w:eastAsia="宋体" w:hAnsi="宋体"/>
          <w:sz w:val="21"/>
        </w:rPr>
        <w:t>,这样一个精致攒出来的女人,她腼腆,淡秀,恬静,妩丽,她包含中国传统女子所有的风情,她堪称人间尤物,怎能不美呢? </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6.</w:t>
      </w:r>
      <w:r w:rsidRPr="00433F95">
        <w:rPr>
          <w:rFonts w:ascii="宋体" w:eastAsia="宋体" w:hAnsi="宋体"/>
          <w:sz w:val="21"/>
        </w:rPr>
        <w:t>文中画横线的句子有语病,下列修改最恰当的一项是(　　)。(3分)</w:t>
      </w:r>
    </w:p>
    <w:p w:rsidR="00516EFD" w:rsidRPr="00433F95" w:rsidRDefault="005C53E0">
      <w:pPr>
        <w:spacing w:line="353" w:lineRule="exact"/>
        <w:rPr>
          <w:rFonts w:ascii="宋体" w:eastAsia="宋体" w:hAnsi="宋体"/>
          <w:sz w:val="21"/>
        </w:rPr>
      </w:pPr>
      <w:r w:rsidRPr="00433F95">
        <w:rPr>
          <w:rFonts w:ascii="宋体" w:eastAsia="宋体" w:hAnsi="宋体"/>
          <w:sz w:val="21"/>
        </w:rPr>
        <w:t>A.京剧,又称“皮黄”。它的音乐素材由“西皮”和“二黄”两种基本腔调组成。有“国剧”之称,被称为“国粹”。京剧是国之瑰宝,它以独特的艺术魅力倾倒和折服了无数热爱它的人。</w:t>
      </w:r>
    </w:p>
    <w:p w:rsidR="00516EFD" w:rsidRPr="00433F95" w:rsidRDefault="005C53E0">
      <w:pPr>
        <w:spacing w:line="353" w:lineRule="exact"/>
        <w:rPr>
          <w:rFonts w:ascii="宋体" w:eastAsia="宋体" w:hAnsi="宋体"/>
          <w:sz w:val="21"/>
        </w:rPr>
      </w:pPr>
      <w:r w:rsidRPr="00433F95">
        <w:rPr>
          <w:rFonts w:ascii="宋体" w:eastAsia="宋体" w:hAnsi="宋体"/>
          <w:sz w:val="21"/>
        </w:rPr>
        <w:t>B.京剧,又称“皮黄”。它的音乐素材有“西皮”和“二黄”两种基本腔调。京剧有“国剧”之称,称为“国粹”。京剧是国之瑰宝,它以独特的艺术魅力倾倒和折服了无数热爱它的人。</w:t>
      </w:r>
    </w:p>
    <w:p w:rsidR="00516EFD" w:rsidRPr="00433F95" w:rsidRDefault="005C53E0">
      <w:pPr>
        <w:spacing w:line="353" w:lineRule="exact"/>
        <w:rPr>
          <w:rFonts w:ascii="宋体" w:eastAsia="宋体" w:hAnsi="宋体"/>
          <w:sz w:val="21"/>
        </w:rPr>
      </w:pPr>
      <w:r w:rsidRPr="00433F95">
        <w:rPr>
          <w:rFonts w:ascii="宋体" w:eastAsia="宋体" w:hAnsi="宋体"/>
          <w:sz w:val="21"/>
        </w:rPr>
        <w:t>C.京剧,又称“皮黄”。它的音乐素材由“西皮”和“二黄”两种基本腔调组成。京剧有“国剧”之称,被称为“国粹”。京剧是国之瑰宝,它以独特的艺术魅力折服了无数热爱它的人。</w:t>
      </w:r>
    </w:p>
    <w:p w:rsidR="00516EFD" w:rsidRPr="00433F95" w:rsidRDefault="005C53E0">
      <w:pPr>
        <w:spacing w:line="353" w:lineRule="exact"/>
        <w:rPr>
          <w:rFonts w:ascii="宋体" w:eastAsia="宋体" w:hAnsi="宋体"/>
          <w:sz w:val="21"/>
        </w:rPr>
      </w:pPr>
      <w:r w:rsidRPr="00433F95">
        <w:rPr>
          <w:rFonts w:ascii="宋体" w:eastAsia="宋体" w:hAnsi="宋体"/>
          <w:sz w:val="21"/>
        </w:rPr>
        <w:t>D.京剧,又称“皮黄”。它的音乐素材有“西皮”和“二黄”两种基本腔调。有“国剧”之称,称为“国粹”。京剧是国之瑰宝,它以独特的艺术魅力折服了无数热爱它的人。</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原文所给句子有四处语病。一是句式杂糅,要么说“有……”,要么说“由……组成”。二是搭配不当,第二句的主语是“它的音乐素材”,音乐素材不能“有‘国剧’之称,称为‘国粹’”。三是不合逻辑,应为“被称为国粹”。四是搭配不当,“倾倒”后不能接宾语,应删去“倾倒和”。</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C</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7.</w:t>
      </w:r>
      <w:r w:rsidRPr="00433F95">
        <w:rPr>
          <w:rFonts w:ascii="宋体" w:eastAsia="宋体" w:hAnsi="宋体"/>
          <w:sz w:val="21"/>
        </w:rPr>
        <w:t>依次填入文中横线上的成语,全都恰当的一项是(　　)。(3分)</w:t>
      </w:r>
    </w:p>
    <w:p w:rsidR="00516EFD" w:rsidRPr="00433F95" w:rsidRDefault="005C53E0">
      <w:pPr>
        <w:spacing w:line="353" w:lineRule="exact"/>
        <w:rPr>
          <w:rFonts w:ascii="宋体" w:eastAsia="宋体" w:hAnsi="宋体"/>
          <w:sz w:val="21"/>
        </w:rPr>
      </w:pPr>
      <w:r w:rsidRPr="00433F95">
        <w:rPr>
          <w:rFonts w:ascii="宋体" w:eastAsia="宋体" w:hAnsi="宋体"/>
          <w:sz w:val="21"/>
        </w:rPr>
        <w:t>A.雍容华贵　　　跌宕起伏　　　千娇百媚</w:t>
      </w:r>
    </w:p>
    <w:p w:rsidR="00516EFD" w:rsidRPr="00433F95" w:rsidRDefault="005C53E0">
      <w:pPr>
        <w:spacing w:line="353" w:lineRule="exact"/>
        <w:rPr>
          <w:rFonts w:ascii="宋体" w:eastAsia="宋体" w:hAnsi="宋体"/>
          <w:sz w:val="21"/>
        </w:rPr>
      </w:pPr>
      <w:r w:rsidRPr="00433F95">
        <w:rPr>
          <w:rFonts w:ascii="宋体" w:eastAsia="宋体" w:hAnsi="宋体"/>
          <w:sz w:val="21"/>
        </w:rPr>
        <w:t>B.富丽堂皇</w:t>
      </w:r>
      <w:r w:rsidRPr="00433F95">
        <w:rPr>
          <w:rFonts w:ascii="宋体" w:eastAsia="宋体" w:hAnsi="宋体"/>
          <w:sz w:val="21"/>
        </w:rPr>
        <w:tab/>
        <w:t>平铺直叙</w:t>
      </w:r>
      <w:r w:rsidRPr="00433F95">
        <w:rPr>
          <w:rFonts w:ascii="宋体" w:eastAsia="宋体" w:hAnsi="宋体"/>
          <w:sz w:val="21"/>
        </w:rPr>
        <w:tab/>
        <w:t>忸怩作态</w:t>
      </w:r>
    </w:p>
    <w:p w:rsidR="00516EFD" w:rsidRPr="00433F95" w:rsidRDefault="005C53E0">
      <w:pPr>
        <w:spacing w:line="353" w:lineRule="exact"/>
        <w:rPr>
          <w:rFonts w:ascii="宋体" w:eastAsia="宋体" w:hAnsi="宋体"/>
          <w:sz w:val="21"/>
        </w:rPr>
      </w:pPr>
      <w:r w:rsidRPr="00433F95">
        <w:rPr>
          <w:rFonts w:ascii="宋体" w:eastAsia="宋体" w:hAnsi="宋体"/>
          <w:sz w:val="21"/>
        </w:rPr>
        <w:t>C.雍容华贵</w:t>
      </w:r>
      <w:r w:rsidRPr="00433F95">
        <w:rPr>
          <w:rFonts w:ascii="宋体" w:eastAsia="宋体" w:hAnsi="宋体"/>
          <w:sz w:val="21"/>
        </w:rPr>
        <w:tab/>
        <w:t>平铺直叙</w:t>
      </w:r>
      <w:r w:rsidRPr="00433F95">
        <w:rPr>
          <w:rFonts w:ascii="宋体" w:eastAsia="宋体" w:hAnsi="宋体"/>
          <w:sz w:val="21"/>
        </w:rPr>
        <w:tab/>
        <w:t>千娇百媚</w:t>
      </w:r>
    </w:p>
    <w:p w:rsidR="00516EFD" w:rsidRPr="00433F95" w:rsidRDefault="005C53E0">
      <w:pPr>
        <w:spacing w:line="353" w:lineRule="exact"/>
        <w:rPr>
          <w:rFonts w:ascii="宋体" w:eastAsia="宋体" w:hAnsi="宋体"/>
          <w:sz w:val="21"/>
        </w:rPr>
      </w:pPr>
      <w:r w:rsidRPr="00433F95">
        <w:rPr>
          <w:rFonts w:ascii="宋体" w:eastAsia="宋体" w:hAnsi="宋体"/>
          <w:sz w:val="21"/>
        </w:rPr>
        <w:t>D.富丽堂皇</w:t>
      </w:r>
      <w:r w:rsidRPr="00433F95">
        <w:rPr>
          <w:rFonts w:ascii="宋体" w:eastAsia="宋体" w:hAnsi="宋体"/>
          <w:sz w:val="21"/>
        </w:rPr>
        <w:tab/>
        <w:t>跌宕起伏</w:t>
      </w:r>
      <w:r w:rsidRPr="00433F95">
        <w:rPr>
          <w:rFonts w:ascii="宋体" w:eastAsia="宋体" w:hAnsi="宋体"/>
          <w:sz w:val="21"/>
        </w:rPr>
        <w:tab/>
        <w:t>忸怩作态</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雍容华贵:形容人仪态文雅大方,衣着华丽高贵。也形容物品华美。也形容诗文风格优美华贵。富丽堂皇:形容场面、建筑或陈设等宏伟华丽、气势盛大。此处的对象是人,应该用“雍容华贵”。跌宕起伏:形容事物多变,不稳定。平铺直叙:说话或写文章时不讲求修辞,只把意思简单而直接地叙述出来。此处横线前面的词是“幽咽婉转”,所以此处应该用“跌宕起伏”。千娇百媚:形容女子姿容极为娇媚可爱。忸怩作态:故意做出不好意思或不大方的样子。文中语境是夸奖青衣的柔美,所以应该用褒义词“千娇百媚”。</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A</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8.</w:t>
      </w:r>
      <w:r w:rsidRPr="00433F95">
        <w:rPr>
          <w:rFonts w:ascii="宋体" w:eastAsia="宋体" w:hAnsi="宋体"/>
          <w:sz w:val="21"/>
        </w:rPr>
        <w:t>下列在文中括号内补写的语句,最恰当的一项是(　　)。(3分)</w:t>
      </w:r>
    </w:p>
    <w:p w:rsidR="00516EFD" w:rsidRPr="00433F95" w:rsidRDefault="005C53E0">
      <w:pPr>
        <w:spacing w:line="353" w:lineRule="exact"/>
        <w:rPr>
          <w:rFonts w:ascii="宋体" w:eastAsia="宋体" w:hAnsi="宋体"/>
          <w:sz w:val="21"/>
        </w:rPr>
      </w:pPr>
      <w:r w:rsidRPr="00433F95">
        <w:rPr>
          <w:rFonts w:ascii="宋体" w:eastAsia="宋体" w:hAnsi="宋体"/>
          <w:sz w:val="21"/>
        </w:rPr>
        <w:t>A.①悟得深、讲得透、吃得准</w:t>
      </w:r>
    </w:p>
    <w:p w:rsidR="00516EFD" w:rsidRPr="00433F95" w:rsidRDefault="005C53E0">
      <w:pPr>
        <w:spacing w:line="353" w:lineRule="exact"/>
        <w:rPr>
          <w:rFonts w:ascii="宋体" w:eastAsia="宋体" w:hAnsi="宋体"/>
          <w:sz w:val="21"/>
        </w:rPr>
      </w:pPr>
      <w:r w:rsidRPr="00433F95">
        <w:rPr>
          <w:rFonts w:ascii="宋体" w:eastAsia="宋体" w:hAnsi="宋体"/>
          <w:sz w:val="21"/>
        </w:rPr>
        <w:t>②绚烂妩媚的三月繁花</w:t>
      </w:r>
    </w:p>
    <w:p w:rsidR="00516EFD" w:rsidRPr="00433F95" w:rsidRDefault="005C53E0">
      <w:pPr>
        <w:spacing w:line="353" w:lineRule="exact"/>
        <w:rPr>
          <w:rFonts w:ascii="宋体" w:eastAsia="宋体" w:hAnsi="宋体"/>
          <w:sz w:val="21"/>
        </w:rPr>
      </w:pPr>
      <w:r w:rsidRPr="00433F95">
        <w:rPr>
          <w:rFonts w:ascii="宋体" w:eastAsia="宋体" w:hAnsi="宋体"/>
          <w:sz w:val="21"/>
        </w:rPr>
        <w:t>B.①吃得准、悟得深、讲得透</w:t>
      </w:r>
    </w:p>
    <w:p w:rsidR="00516EFD" w:rsidRPr="00433F95" w:rsidRDefault="005C53E0">
      <w:pPr>
        <w:spacing w:line="353" w:lineRule="exact"/>
        <w:rPr>
          <w:rFonts w:ascii="宋体" w:eastAsia="宋体" w:hAnsi="宋体"/>
          <w:sz w:val="21"/>
        </w:rPr>
      </w:pPr>
      <w:r w:rsidRPr="00433F95">
        <w:rPr>
          <w:rFonts w:ascii="宋体" w:eastAsia="宋体" w:hAnsi="宋体"/>
          <w:sz w:val="21"/>
        </w:rPr>
        <w:t>②三月繁花的绚烂妩媚</w:t>
      </w:r>
    </w:p>
    <w:p w:rsidR="00516EFD" w:rsidRPr="00433F95" w:rsidRDefault="005C53E0">
      <w:pPr>
        <w:spacing w:line="353" w:lineRule="exact"/>
        <w:rPr>
          <w:rFonts w:ascii="宋体" w:eastAsia="宋体" w:hAnsi="宋体"/>
          <w:sz w:val="21"/>
        </w:rPr>
      </w:pPr>
      <w:r w:rsidRPr="00433F95">
        <w:rPr>
          <w:rFonts w:ascii="宋体" w:eastAsia="宋体" w:hAnsi="宋体"/>
          <w:sz w:val="21"/>
        </w:rPr>
        <w:t>C.①吃得准、讲得透、悟得深</w:t>
      </w:r>
    </w:p>
    <w:p w:rsidR="00516EFD" w:rsidRPr="00433F95" w:rsidRDefault="005C53E0">
      <w:pPr>
        <w:spacing w:line="353" w:lineRule="exact"/>
        <w:rPr>
          <w:rFonts w:ascii="宋体" w:eastAsia="宋体" w:hAnsi="宋体"/>
          <w:sz w:val="21"/>
        </w:rPr>
      </w:pPr>
      <w:r w:rsidRPr="00433F95">
        <w:rPr>
          <w:rFonts w:ascii="宋体" w:eastAsia="宋体" w:hAnsi="宋体"/>
          <w:sz w:val="21"/>
        </w:rPr>
        <w:t>②绚烂妩媚的三月繁花</w:t>
      </w:r>
    </w:p>
    <w:p w:rsidR="00516EFD" w:rsidRPr="00433F95" w:rsidRDefault="005C53E0">
      <w:pPr>
        <w:spacing w:line="353" w:lineRule="exact"/>
        <w:rPr>
          <w:rFonts w:ascii="宋体" w:eastAsia="宋体" w:hAnsi="宋体"/>
          <w:sz w:val="21"/>
        </w:rPr>
      </w:pPr>
      <w:r w:rsidRPr="00433F95">
        <w:rPr>
          <w:rFonts w:ascii="宋体" w:eastAsia="宋体" w:hAnsi="宋体"/>
          <w:sz w:val="21"/>
        </w:rPr>
        <w:t>D.①悟得深、吃得准、讲得透</w:t>
      </w:r>
    </w:p>
    <w:p w:rsidR="00516EFD" w:rsidRPr="00433F95" w:rsidRDefault="005C53E0">
      <w:pPr>
        <w:spacing w:line="353" w:lineRule="exact"/>
        <w:rPr>
          <w:rFonts w:ascii="宋体" w:eastAsia="宋体" w:hAnsi="宋体"/>
          <w:sz w:val="21"/>
        </w:rPr>
      </w:pPr>
      <w:r w:rsidRPr="00433F95">
        <w:rPr>
          <w:rFonts w:ascii="宋体" w:eastAsia="宋体" w:hAnsi="宋体"/>
          <w:sz w:val="21"/>
        </w:rPr>
        <w:lastRenderedPageBreak/>
        <w:t>②三月繁花的绚烂妩媚</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①空,“吃得准、悟得深、讲得透”即指判断准确、理解深刻、讲解透彻,属递进关系。②空,“三月繁花的绚烂妩媚”与下句“一暮秋水的波澜不惊”对称。</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B</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9.</w:t>
      </w:r>
      <w:r w:rsidRPr="00433F95">
        <w:rPr>
          <w:rFonts w:ascii="宋体" w:eastAsia="宋体" w:hAnsi="宋体"/>
          <w:sz w:val="21"/>
        </w:rPr>
        <w:t>下面是雅安××中学学生张晓写给语文报编辑部的投稿信,其中有五处不得体,请找出来并加以修改。(5分)</w:t>
      </w:r>
    </w:p>
    <w:p w:rsidR="00516EFD" w:rsidRPr="00433F95" w:rsidRDefault="005C53E0">
      <w:pPr>
        <w:spacing w:line="353" w:lineRule="exact"/>
        <w:rPr>
          <w:rFonts w:ascii="宋体" w:eastAsia="宋体" w:hAnsi="宋体"/>
          <w:sz w:val="21"/>
        </w:rPr>
      </w:pPr>
      <w:r w:rsidRPr="00433F95">
        <w:rPr>
          <w:rFonts w:ascii="宋体" w:eastAsia="宋体" w:hAnsi="宋体"/>
          <w:sz w:val="21"/>
        </w:rPr>
        <w:t>语文报编辑部:</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我是雅安××中学学生张晓,是一名酷爱写作的妹仔。久闻你刊大名,决定向你刊投稿。现奉上作品《蒙茶飘香》一篇,敬请拜读。还望务必拨冗回示为谢!</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此致</w:t>
      </w:r>
    </w:p>
    <w:p w:rsidR="00516EFD" w:rsidRPr="00433F95" w:rsidRDefault="005C53E0">
      <w:pPr>
        <w:spacing w:line="353" w:lineRule="exact"/>
        <w:rPr>
          <w:rFonts w:ascii="宋体" w:eastAsia="宋体" w:hAnsi="宋体"/>
          <w:sz w:val="21"/>
        </w:rPr>
      </w:pPr>
      <w:r w:rsidRPr="00433F95">
        <w:rPr>
          <w:rFonts w:ascii="宋体" w:eastAsia="宋体" w:hAnsi="宋体"/>
          <w:sz w:val="21"/>
        </w:rPr>
        <w:t>敬礼!</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 xml:space="preserve">张晓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rPr>
        <w:t>20××年2月11日</w:t>
      </w:r>
    </w:p>
    <w:p w:rsidR="00516EFD" w:rsidRPr="00433F95" w:rsidRDefault="005C53E0">
      <w:pPr>
        <w:spacing w:line="353" w:lineRule="exact"/>
        <w:rPr>
          <w:rFonts w:ascii="宋体" w:eastAsia="宋体" w:hAnsi="宋体"/>
          <w:sz w:val="21"/>
        </w:rPr>
      </w:pPr>
      <w:r w:rsidRPr="00433F95">
        <w:rPr>
          <w:rFonts w:ascii="宋体" w:eastAsia="宋体" w:hAnsi="宋体"/>
          <w:sz w:val="21"/>
        </w:rPr>
        <w:t>(1)将</w:t>
      </w:r>
      <w:r w:rsidRPr="00433F95">
        <w:rPr>
          <w:rFonts w:ascii="宋体" w:eastAsia="宋体" w:hAnsi="宋体"/>
          <w:sz w:val="21"/>
          <w:u w:val="single" w:color="000000"/>
        </w:rPr>
        <w:t xml:space="preserve">　　　　　　　　</w:t>
      </w:r>
      <w:r w:rsidRPr="00433F95">
        <w:rPr>
          <w:rFonts w:ascii="宋体" w:eastAsia="宋体" w:hAnsi="宋体"/>
          <w:sz w:val="21"/>
        </w:rPr>
        <w:t>改为</w:t>
      </w:r>
      <w:r w:rsidRPr="00433F95">
        <w:rPr>
          <w:rFonts w:ascii="宋体" w:eastAsia="宋体" w:hAnsi="宋体"/>
          <w:sz w:val="21"/>
          <w:u w:val="single" w:color="000000"/>
        </w:rPr>
        <w:t xml:space="preserve">　　　　　　　　</w:t>
      </w:r>
      <w:r w:rsidRPr="00433F95">
        <w:rPr>
          <w:rFonts w:ascii="宋体" w:eastAsia="宋体" w:hAnsi="宋体"/>
          <w:sz w:val="21"/>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(2)将</w:t>
      </w:r>
      <w:r w:rsidRPr="00433F95">
        <w:rPr>
          <w:rFonts w:ascii="宋体" w:eastAsia="宋体" w:hAnsi="宋体"/>
          <w:sz w:val="21"/>
          <w:u w:val="single" w:color="000000"/>
        </w:rPr>
        <w:t xml:space="preserve">　　　　　　　　</w:t>
      </w:r>
      <w:r w:rsidRPr="00433F95">
        <w:rPr>
          <w:rFonts w:ascii="宋体" w:eastAsia="宋体" w:hAnsi="宋体"/>
          <w:sz w:val="21"/>
        </w:rPr>
        <w:t>改为</w:t>
      </w:r>
      <w:r w:rsidRPr="00433F95">
        <w:rPr>
          <w:rFonts w:ascii="宋体" w:eastAsia="宋体" w:hAnsi="宋体"/>
          <w:sz w:val="21"/>
          <w:u w:val="single" w:color="000000"/>
        </w:rPr>
        <w:t xml:space="preserve">　　　　　　　　</w:t>
      </w:r>
      <w:r w:rsidRPr="00433F95">
        <w:rPr>
          <w:rFonts w:ascii="宋体" w:eastAsia="宋体" w:hAnsi="宋体"/>
          <w:sz w:val="21"/>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(3)将</w:t>
      </w:r>
      <w:r w:rsidRPr="00433F95">
        <w:rPr>
          <w:rFonts w:ascii="宋体" w:eastAsia="宋体" w:hAnsi="宋体"/>
          <w:sz w:val="21"/>
          <w:u w:val="single" w:color="000000"/>
        </w:rPr>
        <w:t xml:space="preserve">　　　　　　　　</w:t>
      </w:r>
      <w:r w:rsidRPr="00433F95">
        <w:rPr>
          <w:rFonts w:ascii="宋体" w:eastAsia="宋体" w:hAnsi="宋体"/>
          <w:sz w:val="21"/>
        </w:rPr>
        <w:t>改为</w:t>
      </w:r>
      <w:r w:rsidRPr="00433F95">
        <w:rPr>
          <w:rFonts w:ascii="宋体" w:eastAsia="宋体" w:hAnsi="宋体"/>
          <w:sz w:val="21"/>
          <w:u w:val="single" w:color="000000"/>
        </w:rPr>
        <w:t xml:space="preserve">　　　　　　　　</w:t>
      </w:r>
      <w:r w:rsidRPr="00433F95">
        <w:rPr>
          <w:rFonts w:ascii="宋体" w:eastAsia="宋体" w:hAnsi="宋体"/>
          <w:sz w:val="21"/>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(4)将</w:t>
      </w:r>
      <w:r w:rsidRPr="00433F95">
        <w:rPr>
          <w:rFonts w:ascii="宋体" w:eastAsia="宋体" w:hAnsi="宋体"/>
          <w:sz w:val="21"/>
          <w:u w:val="single" w:color="000000"/>
        </w:rPr>
        <w:t xml:space="preserve">　　　　　　　　</w:t>
      </w:r>
      <w:r w:rsidRPr="00433F95">
        <w:rPr>
          <w:rFonts w:ascii="宋体" w:eastAsia="宋体" w:hAnsi="宋体"/>
          <w:sz w:val="21"/>
        </w:rPr>
        <w:t>改为</w:t>
      </w:r>
      <w:r w:rsidRPr="00433F95">
        <w:rPr>
          <w:rFonts w:ascii="宋体" w:eastAsia="宋体" w:hAnsi="宋体"/>
          <w:sz w:val="21"/>
          <w:u w:val="single" w:color="000000"/>
        </w:rPr>
        <w:t xml:space="preserve">　　　　　　　　</w:t>
      </w:r>
      <w:r w:rsidRPr="00433F95">
        <w:rPr>
          <w:rFonts w:ascii="宋体" w:eastAsia="宋体" w:hAnsi="宋体"/>
          <w:sz w:val="21"/>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(5)将</w:t>
      </w:r>
      <w:r w:rsidRPr="00433F95">
        <w:rPr>
          <w:rFonts w:ascii="宋体" w:eastAsia="宋体" w:hAnsi="宋体"/>
          <w:sz w:val="21"/>
          <w:u w:val="single" w:color="000000"/>
        </w:rPr>
        <w:t xml:space="preserve">　　　　　　　　</w:t>
      </w:r>
      <w:r w:rsidRPr="00433F95">
        <w:rPr>
          <w:rFonts w:ascii="宋体" w:eastAsia="宋体" w:hAnsi="宋体"/>
          <w:sz w:val="21"/>
        </w:rPr>
        <w:t>改为</w:t>
      </w:r>
      <w:r w:rsidRPr="00433F95">
        <w:rPr>
          <w:rFonts w:ascii="宋体" w:eastAsia="宋体" w:hAnsi="宋体"/>
          <w:sz w:val="21"/>
          <w:u w:val="single" w:color="000000"/>
        </w:rPr>
        <w:t xml:space="preserve">　　　　　　　　</w:t>
      </w:r>
      <w:r w:rsidRPr="00433F95">
        <w:rPr>
          <w:rFonts w:ascii="宋体" w:eastAsia="宋体" w:hAnsi="宋体"/>
          <w:sz w:val="21"/>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解答时,考生要注意语言的环境,谦敬、身份地位、人称等运用的得体,例如本题中第一处“妹仔”是当地的方言,不适合出现在书面语中;第二处“你刊”不够郑重,应该改为“贵刊”;第三处“作品”改为“拙作”更符合语言环境;第四处“拜读”不得体,“拜读”是自己读别人的文章,属于敬辞;第五处“务必”用词过于强硬。</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①将“妹仔”改为“女生”;②将“你刊”改为“贵刊”;③将“作品”改为“拙作”或“拙笔”;④将“拜读”改为“指正”;⑤将“务必”改为“能”或“能够”。</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10.</w:t>
      </w:r>
      <w:r w:rsidRPr="00433F95">
        <w:rPr>
          <w:rFonts w:ascii="宋体" w:eastAsia="宋体" w:hAnsi="宋体"/>
          <w:sz w:val="21"/>
        </w:rPr>
        <w:t>下图是“学生核心素养培养的主要路径”框架图,请把图中的内容写成一段话,要求内容完整,表述准确,语言连贯,不超过75个字。(6分)</w:t>
      </w:r>
    </w:p>
    <w:p w:rsidR="00516EFD" w:rsidRPr="00433F95" w:rsidRDefault="00516EFD">
      <w:pPr>
        <w:spacing w:line="353" w:lineRule="atLeast"/>
        <w:jc w:val="center"/>
        <w:rPr>
          <w:rFonts w:ascii="宋体" w:eastAsia="宋体" w:hAnsi="宋体"/>
          <w:sz w:val="21"/>
        </w:rPr>
      </w:pPr>
    </w:p>
    <w:p w:rsidR="00516EFD" w:rsidRPr="00433F95" w:rsidRDefault="005C53E0">
      <w:pPr>
        <w:spacing w:line="353"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lastRenderedPageBreak/>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本题要求描述“学生核心素养培养的主要路径”框架图,注意图中箭头所指的方向和彼此之间的关系,由图可知培养学生核心素养的主要路径是课程,而课程的内容包括家庭教育、学校教育、社会教育,重点强调了学校教育中课堂教学的重要性。然后根据上述内容选定过渡词语或关联词语连缀即可。</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培养学生核心素养必须通过课程来实现,而课程的实施需要家庭教育、学校教育、社会教育形成合力,当然主要由学校教育通过课堂教学来完成。</w:t>
      </w:r>
    </w:p>
    <w:p w:rsidR="00516EFD" w:rsidRPr="00433F95" w:rsidRDefault="005C53E0">
      <w:pPr>
        <w:spacing w:line="393" w:lineRule="exact"/>
        <w:rPr>
          <w:rFonts w:ascii="宋体" w:eastAsia="宋体" w:hAnsi="宋体"/>
          <w:sz w:val="21"/>
        </w:rPr>
      </w:pPr>
      <w:r w:rsidRPr="00433F95">
        <w:rPr>
          <w:rFonts w:ascii="宋体" w:eastAsia="宋体" w:hAnsi="宋体"/>
          <w:color w:val="00FFFF"/>
          <w:sz w:val="21"/>
        </w:rPr>
        <w:t>11.</w:t>
      </w:r>
      <w:r w:rsidRPr="00433F95">
        <w:rPr>
          <w:rFonts w:ascii="宋体" w:eastAsia="宋体" w:hAnsi="宋体"/>
          <w:sz w:val="21"/>
        </w:rPr>
        <w:t>阅读下面的文字,用四个短语概括铁路工作人员进行团体订票的主要过程。(4分)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铁路工作人员事先将用于团体订票的临时客车车票计划输入订票系统,然后分别使用16台电脑对企业申报的订票计划逐一进行审核,审核完成后电脑界面将只显示企业申报的订票计划内容,包括申报批次、乘车日期、乘车站、到站、数量等,而企业代码、企业名称等企业自身的资料则全部屏蔽,工作人员无法知道正在安排的订票计划是哪家企业申报的,类似于高考阅卷,因而避免了个人作弊行为,最后安排计划。</w:t>
      </w:r>
    </w:p>
    <w:p w:rsidR="00516EFD" w:rsidRPr="00433F95" w:rsidRDefault="005C53E0">
      <w:pPr>
        <w:spacing w:line="353" w:lineRule="exact"/>
        <w:rPr>
          <w:rFonts w:ascii="宋体" w:eastAsia="宋体" w:hAnsi="宋体"/>
          <w:sz w:val="21"/>
        </w:rPr>
      </w:pPr>
      <w:r w:rsidRPr="00433F95">
        <w:rPr>
          <w:rFonts w:ascii="宋体" w:eastAsia="宋体" w:hAnsi="宋体"/>
          <w:sz w:val="21"/>
        </w:rPr>
        <w:t>答:</w:t>
      </w: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jc w:val="right"/>
        <w:rPr>
          <w:rFonts w:ascii="宋体" w:eastAsia="宋体" w:hAnsi="宋体"/>
          <w:sz w:val="21"/>
        </w:rPr>
      </w:pPr>
      <w:r w:rsidRPr="00433F95">
        <w:rPr>
          <w:rFonts w:ascii="宋体" w:eastAsia="宋体" w:hAnsi="宋体"/>
          <w:sz w:val="21"/>
          <w:u w:val="single" w:color="000000"/>
        </w:rPr>
        <w:t> </w:t>
      </w:r>
    </w:p>
    <w:p w:rsidR="00516EFD" w:rsidRPr="00433F95" w:rsidRDefault="005C53E0">
      <w:pPr>
        <w:spacing w:line="353" w:lineRule="exact"/>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解析</w:t>
      </w:r>
      <w:r w:rsidRPr="00433F95">
        <w:rPr>
          <w:rFonts w:ascii="宋体" w:eastAsia="宋体" w:hAnsi="宋体"/>
          <w:w w:val="129"/>
          <w:sz w:val="21"/>
        </w:rPr>
        <w:t>▶</w:t>
      </w:r>
      <w:r w:rsidRPr="00433F95">
        <w:rPr>
          <w:rFonts w:ascii="宋体" w:eastAsia="宋体" w:hAnsi="宋体"/>
          <w:sz w:val="21"/>
        </w:rPr>
        <w:t xml:space="preserve">　题干要求“用四个短语概括”,所以要合理地将语段分为四个不同的部分,注意语段中“事先”“然后”“审核完成后”“最后”等表示不同过程的词语,将相关内容归纳概括即可。</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答案</w:t>
      </w:r>
      <w:r w:rsidRPr="00433F95">
        <w:rPr>
          <w:rFonts w:ascii="宋体" w:eastAsia="宋体" w:hAnsi="宋体"/>
          <w:w w:val="129"/>
          <w:sz w:val="21"/>
        </w:rPr>
        <w:t>▶</w:t>
      </w:r>
      <w:r w:rsidRPr="00433F95">
        <w:rPr>
          <w:rFonts w:ascii="宋体" w:eastAsia="宋体" w:hAnsi="宋体"/>
          <w:sz w:val="21"/>
        </w:rPr>
        <w:t xml:space="preserve">　①输入计划(或“输入车票计划”)　②审核计划(或“审核订票计划”)　③屏蔽资料(或“屏蔽企业资料”)　④安排计划</w:t>
      </w:r>
    </w:p>
    <w:p w:rsidR="00516EFD" w:rsidRPr="00433F95" w:rsidRDefault="005C53E0">
      <w:pPr>
        <w:spacing w:line="633" w:lineRule="atLeast"/>
        <w:jc w:val="center"/>
        <w:rPr>
          <w:rFonts w:ascii="宋体" w:eastAsia="宋体" w:hAnsi="宋体"/>
          <w:sz w:val="21"/>
        </w:rPr>
      </w:pPr>
      <w:r w:rsidRPr="00433F95">
        <w:rPr>
          <w:rFonts w:ascii="宋体" w:eastAsia="宋体" w:hAnsi="宋体"/>
          <w:sz w:val="21"/>
        </w:rPr>
        <w:br/>
      </w:r>
      <w:r w:rsidRPr="00433F95">
        <w:rPr>
          <w:rFonts w:ascii="宋体" w:eastAsia="宋体" w:hAnsi="宋体"/>
          <w:i/>
          <w:sz w:val="21"/>
        </w:rPr>
        <w:t>03</w:t>
      </w:r>
      <w:r w:rsidRPr="00433F95">
        <w:rPr>
          <w:rFonts w:ascii="宋体" w:eastAsia="宋体" w:hAnsi="宋体"/>
          <w:sz w:val="21"/>
        </w:rPr>
        <w:t xml:space="preserve">　奋斗与幸福</w:t>
      </w:r>
    </w:p>
    <w:p w:rsidR="00516EFD" w:rsidRPr="00433F95" w:rsidRDefault="00516EFD">
      <w:pPr>
        <w:rPr>
          <w:rFonts w:ascii="宋体" w:eastAsia="宋体" w:hAnsi="宋体"/>
          <w:sz w:val="21"/>
        </w:rPr>
      </w:pPr>
    </w:p>
    <w:p w:rsidR="00516EFD" w:rsidRPr="00433F95" w:rsidRDefault="00516EFD">
      <w:pPr>
        <w:pBdr>
          <w:top w:val="single" w:sz="4" w:space="0" w:color="00FFFF"/>
          <w:left w:val="single" w:sz="4" w:space="0" w:color="00FFFF"/>
          <w:bottom w:val="single" w:sz="4" w:space="0" w:color="00FFFF"/>
          <w:right w:val="single" w:sz="4" w:space="0" w:color="00FFFF"/>
        </w:pBdr>
        <w:spacing w:line="353" w:lineRule="atLeast"/>
        <w:jc w:val="center"/>
        <w:rPr>
          <w:rFonts w:ascii="宋体" w:eastAsia="宋体" w:hAnsi="宋体"/>
          <w:sz w:val="21"/>
        </w:rPr>
      </w:pPr>
    </w:p>
    <w:p w:rsidR="00516EFD" w:rsidRPr="00433F95" w:rsidRDefault="005C53E0">
      <w:pPr>
        <w:pBdr>
          <w:top w:val="single" w:sz="4" w:space="0" w:color="00FFFF"/>
          <w:left w:val="single" w:sz="4" w:space="0" w:color="00FFFF"/>
          <w:bottom w:val="single" w:sz="4" w:space="0" w:color="00FFFF"/>
          <w:right w:val="single" w:sz="4" w:space="0" w:color="00FFFF"/>
        </w:pBdr>
        <w:spacing w:line="353" w:lineRule="exact"/>
        <w:rPr>
          <w:rFonts w:ascii="宋体" w:eastAsia="宋体" w:hAnsi="宋体"/>
          <w:sz w:val="21"/>
        </w:rPr>
      </w:pPr>
      <w:r w:rsidRPr="00433F95">
        <w:rPr>
          <w:rFonts w:ascii="宋体" w:eastAsia="宋体" w:hAnsi="宋体"/>
          <w:sz w:val="21"/>
        </w:rPr>
        <w:t xml:space="preserve">　　在我国建设史上,红旗渠的开凿历程可谓荡气回肠。20世纪60年代,河南林县(今林州市)人民凭着“一锤一钎一双手”,以10年之功在巍巍太行的崇山峻岭中开辟出了一条“人工天河”,圆了几代人的梦想。叩石垦壤、挖山不止,战天斗地、不畏艰苦,回望这段历史,最启人深思的,当是“幸福源于奋斗”这一朴素逻辑。</w:t>
      </w:r>
    </w:p>
    <w:p w:rsidR="00516EFD" w:rsidRPr="00433F95" w:rsidRDefault="005C53E0" w:rsidP="00433F95">
      <w:pPr>
        <w:pBdr>
          <w:top w:val="single" w:sz="4" w:space="0" w:color="00FFFF"/>
          <w:left w:val="single" w:sz="4" w:space="0" w:color="00FFFF"/>
          <w:bottom w:val="single" w:sz="4" w:space="0" w:color="00FFFF"/>
          <w:right w:val="single" w:sz="4" w:space="0" w:color="00FFFF"/>
        </w:pBdr>
        <w:spacing w:line="353" w:lineRule="exact"/>
        <w:ind w:firstLineChars="200" w:firstLine="420"/>
        <w:rPr>
          <w:rFonts w:ascii="宋体" w:eastAsia="宋体" w:hAnsi="宋体"/>
          <w:sz w:val="21"/>
        </w:rPr>
      </w:pPr>
      <w:r w:rsidRPr="00433F95">
        <w:rPr>
          <w:rFonts w:ascii="宋体" w:eastAsia="宋体" w:hAnsi="宋体"/>
          <w:sz w:val="21"/>
        </w:rPr>
        <w:t>“你想成为幸福的人吗?但愿你首先学会吃得起苦。”的确,幸福都是奋斗出来的。世界技能大赛上冠军的荣光背后,是一群中国技术工人在赛场外的反复操作;世乒赛男团九连冠的历史纪录,源自乒乓国手们日常的“魔鬼训练”。事实证明,没有无缘无故的成功,只有奋斗才能实现梦想,只有奋斗的人生才称得上幸福的人生。</w:t>
      </w:r>
    </w:p>
    <w:p w:rsidR="00516EFD" w:rsidRPr="00433F95" w:rsidRDefault="005C53E0" w:rsidP="00433F95">
      <w:pPr>
        <w:pBdr>
          <w:top w:val="single" w:sz="4" w:space="0" w:color="00FFFF"/>
          <w:left w:val="single" w:sz="4" w:space="0" w:color="00FFFF"/>
          <w:bottom w:val="single" w:sz="4" w:space="0" w:color="00FFFF"/>
          <w:right w:val="single" w:sz="4" w:space="0" w:color="00FFFF"/>
        </w:pBdr>
        <w:spacing w:line="353" w:lineRule="exact"/>
        <w:ind w:firstLineChars="200" w:firstLine="420"/>
        <w:rPr>
          <w:rFonts w:ascii="宋体" w:eastAsia="宋体" w:hAnsi="宋体"/>
          <w:sz w:val="21"/>
        </w:rPr>
      </w:pPr>
      <w:r w:rsidRPr="00433F95">
        <w:rPr>
          <w:rFonts w:ascii="宋体" w:eastAsia="宋体" w:hAnsi="宋体"/>
          <w:sz w:val="21"/>
        </w:rPr>
        <w:t>然而,在奋斗的征途中,难免会有各种各样的诱惑。现实中,一些人没有真正领悟“奋斗本身就是一种幸福”的理念,常因汗水太过咸苦、耐不住拼搏的寂寞,转而寻找“终南捷径”,结果念歪了经,跑偏了路。有的人违背公序良俗,以出格之举博取眼球;有的人无视市场规则,凡事唯利是图;有的人不顾党纪国法,恣意谋取不法利益。这些投机取巧的做法,岂能换来真正令人心安的幸福?</w:t>
      </w:r>
    </w:p>
    <w:p w:rsidR="00516EFD" w:rsidRPr="00433F95" w:rsidRDefault="00516EFD" w:rsidP="00433F95">
      <w:pPr>
        <w:pBdr>
          <w:top w:val="single" w:sz="4" w:space="0" w:color="00FFFF"/>
          <w:left w:val="single" w:sz="4" w:space="0" w:color="00FFFF"/>
          <w:bottom w:val="single" w:sz="4" w:space="0" w:color="00FFFF"/>
          <w:right w:val="single" w:sz="4" w:space="0" w:color="00FFFF"/>
        </w:pBdr>
        <w:spacing w:line="353" w:lineRule="atLeast"/>
        <w:ind w:firstLineChars="200" w:firstLine="420"/>
        <w:jc w:val="center"/>
        <w:rPr>
          <w:rFonts w:ascii="宋体" w:eastAsia="宋体" w:hAnsi="宋体"/>
          <w:sz w:val="21"/>
        </w:rPr>
      </w:pPr>
    </w:p>
    <w:p w:rsidR="00516EFD" w:rsidRPr="00433F95" w:rsidRDefault="00516EFD">
      <w:pPr>
        <w:spacing w:line="353" w:lineRule="exact"/>
        <w:rPr>
          <w:rFonts w:ascii="宋体" w:eastAsia="宋体" w:hAnsi="宋体"/>
          <w:sz w:val="21"/>
        </w:rPr>
      </w:pPr>
    </w:p>
    <w:p w:rsidR="00516EFD" w:rsidRPr="00433F95" w:rsidRDefault="00516EFD">
      <w:pPr>
        <w:spacing w:line="359" w:lineRule="atLeast"/>
        <w:jc w:val="center"/>
        <w:rPr>
          <w:rFonts w:ascii="宋体" w:eastAsia="宋体" w:hAnsi="宋体"/>
          <w:sz w:val="21"/>
        </w:rPr>
      </w:pP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lastRenderedPageBreak/>
        <w:t>①奋斗本身就是一种幸福。②一个民族的伟大复兴,不是一个人或者少数人能完成的。它需要全民族的觉醒,需要千千万万人的参与。③你在参与创造伟大时代的同时,也在创造自己的美好人生。④“奋斗幸福观”还意味着一种回归,即对劳动的尊重。这是平凡劳动者做主角的时代,而奋斗正是劳动者的专利。</w:t>
      </w:r>
    </w:p>
    <w:p w:rsidR="00516EFD" w:rsidRPr="00433F95" w:rsidRDefault="00516EFD">
      <w:pPr>
        <w:spacing w:line="359" w:lineRule="atLeast"/>
        <w:jc w:val="center"/>
        <w:rPr>
          <w:rFonts w:ascii="宋体" w:eastAsia="宋体" w:hAnsi="宋体"/>
          <w:sz w:val="21"/>
        </w:rPr>
      </w:pP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①新时代青年当以青春之梦激扬民族复兴之梦,当砥砺前行、奋斗不止,以奋斗描绘青春最美底色。②立足工作岗位,脚踏实地,当好新时代的一颗螺丝钉,通过不息的奋斗为中华民族的伟大复兴贡献力量。③能否在利益诱惑面前稳得住心神、守得住灵魂,最根本的检验,就是能否保持对理想信念的追求和坚守。</w:t>
      </w:r>
    </w:p>
    <w:p w:rsidR="00516EFD" w:rsidRPr="00433F95" w:rsidRDefault="00516EFD">
      <w:pPr>
        <w:spacing w:line="359" w:lineRule="atLeast"/>
        <w:jc w:val="center"/>
        <w:rPr>
          <w:rFonts w:ascii="宋体" w:eastAsia="宋体" w:hAnsi="宋体"/>
          <w:sz w:val="21"/>
        </w:rPr>
      </w:pP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阅读下面的材料,根据要求写作。</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近来,“佛系”一词在网络上颇为流行,一些人以“佛系青年”自居,表示要“看淡一切,不怒不争,顺其自然,不求输赢”。对于这种现象,有人提出批评,认为人不可得过且过,而应该有目标,有动力;但也有人认为,这是当代青年胸襟旷达的一种体现。</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对于上述现象,你怎么看?请结合社会现实和自身实际,写一篇文章,表明你的态度,阐述你的看法。要求选好角度,确定立意;明确文体,自拟题目;不要套作,不得抄袭;不少于800字。</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color w:val="00FFFF"/>
          <w:sz w:val="21"/>
        </w:rPr>
        <w:t>审题立意</w:t>
      </w:r>
      <w:r w:rsidRPr="00433F95">
        <w:rPr>
          <w:rFonts w:ascii="宋体" w:eastAsia="宋体" w:hAnsi="宋体"/>
          <w:w w:val="129"/>
          <w:sz w:val="21"/>
        </w:rPr>
        <w:t>▶</w:t>
      </w:r>
      <w:r w:rsidRPr="00433F95">
        <w:rPr>
          <w:rFonts w:ascii="宋体" w:eastAsia="宋体" w:hAnsi="宋体"/>
          <w:sz w:val="21"/>
        </w:rPr>
        <w:t xml:space="preserve">　①青年一代,应该远离“佛系”,目标清晰,奋发有为。</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②青少年应立足时代,铭记初心,不懈追求。</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③旷达心态可以有,但是依然要积极进取。</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④“佛系”心态是对焦虑心态的一种调整,但要注意适度。</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⑤“佛系”的状态可以从两方面来解读:一方面,这可以认为是不争不抢、不钻营不吹捧的随性、豁达;另一方面,这也可以认为是面对竞争、面对压力时的怠惰、消极。</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⑥人生可以不急不缓,生命却容不得随意辜负。做大事业,有大担当,展大才干,何尝不是人生的大境界。</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⑦青年时期尤其显得珍贵,要敬畏生命,拒绝做“佛系青年”。</w:t>
      </w:r>
    </w:p>
    <w:p w:rsidR="00516EFD" w:rsidRPr="00433F95" w:rsidRDefault="00516EFD">
      <w:pPr>
        <w:spacing w:line="359" w:lineRule="atLeast"/>
        <w:jc w:val="center"/>
        <w:rPr>
          <w:rFonts w:ascii="宋体" w:eastAsia="宋体" w:hAnsi="宋体"/>
          <w:sz w:val="21"/>
        </w:rPr>
      </w:pPr>
    </w:p>
    <w:p w:rsidR="00516EFD" w:rsidRPr="00433F95" w:rsidRDefault="005C53E0">
      <w:pPr>
        <w:spacing w:line="359" w:lineRule="exact"/>
        <w:jc w:val="center"/>
        <w:rPr>
          <w:rFonts w:ascii="宋体" w:eastAsia="宋体" w:hAnsi="宋体"/>
          <w:sz w:val="21"/>
        </w:rPr>
      </w:pPr>
      <w:r w:rsidRPr="00433F95">
        <w:rPr>
          <w:rFonts w:ascii="宋体" w:eastAsia="宋体" w:hAnsi="宋体"/>
          <w:color w:val="00FFFF"/>
          <w:sz w:val="21"/>
        </w:rPr>
        <w:t>“佛系青年”,别再浪费生命</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油腻大叔”还没走远,“佛系青年”又刷屏了。您别误会,跟宗教没有任何关系,就是借这个符号,说一种怎么都行、不大走心、看淡一切的活法。约车,司机到门口也行,自己走两步也行;“双11”,抢到也行,抢不到也行;饿了,有啥吃啥,凑合就行;干活,说我好也行,说我不好也行……凡事不愿较劲,不想折腾,别人提供的服务就算自己不满意,也趋向于平静接受,甚至对爱情也不再患得患失。</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无可无不可的“佛系”一夜风行,其实是击中了现代社会的一个痛点:生理年龄不算太老,心理年龄却已步入中年。生活节奏快、事业追求高、精神压力大已是常态,这大概是这些青年正面临的困局。现实如此,还没有积累足够跟生活较劲的资本,却在挑战来临时缴械投降,看似解脱,实则逃避。也难怪有人评价说,哪里是什么“佛系”,明明是“懒系”。不怨,不恨,不争,翻译成现代语言就是不善于维护自己的权益,不把理想与信念当回事。</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佛系青年”未必出身于钟鸣鼎食之家,却一心期待过上某种焚琴煮鹤的日子。世间最大的浪费,就是对时间的挥霍和对未来的透支。蒋方舟化用智利诗人聂鲁达回忆录的话说,我承认我不曾历经沧桑。这个80年代末出生的女作家显然对自己的地位有着清醒的认识。但是,“佛系青年”可不这么认为,没有沧桑恰恰成了“佛系青年”最大的沧桑。岁月静好,只缺烦恼,遭遇一点挫折就会迅速放大,一只蝴蝶扇动翅膀就以为暴雨将至。这是这代人的幸福,也是这代人的缺憾。</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lastRenderedPageBreak/>
        <w:t>云淡风轻、浑不着意好不好?太好了,但必须守住一条:总得有走心的地方。处处不坚持,事事随大流,那只能是淹没于人潮,迷失掉自我。自然界中也有“佛系动物”,例如老鹰和老虎,鹰立如睡,虎行似病,瞧着可随意了,可是一旦锁定目标,咔嚓一下,闪电一击,也不睡了,也不病了,猎物往往一下毙命。如果真是什么也不用心,那肯定是通不过大自然这把大剪刀的选择的。选择的脖子上挂了饼不知道转,那只能饿死。金庸笔下的张三丰也是这样,一件青道袍污秽不堪,人称“邋遢道人”,但是在大节大义上绝不含糊。有人戏言,“佛系”也行,愿做一个“斗战胜佛系”青年。西行路上,那悟空会玩耍,敢担当,勇打拼,做下偌大事业,此真有志者也。</w:t>
      </w:r>
    </w:p>
    <w:p w:rsidR="00516EFD" w:rsidRPr="00433F95" w:rsidRDefault="005C53E0" w:rsidP="00433F95">
      <w:pPr>
        <w:spacing w:line="359" w:lineRule="exact"/>
        <w:ind w:firstLineChars="200" w:firstLine="420"/>
        <w:rPr>
          <w:rFonts w:ascii="宋体" w:eastAsia="宋体" w:hAnsi="宋体"/>
          <w:sz w:val="21"/>
        </w:rPr>
      </w:pPr>
      <w:r w:rsidRPr="00433F95">
        <w:rPr>
          <w:rFonts w:ascii="宋体" w:eastAsia="宋体" w:hAnsi="宋体"/>
          <w:sz w:val="21"/>
        </w:rPr>
        <w:t>古人好闲好从容,但讲究“偷闲”。不从容,人生太急;太从容,生命浪费。其重在度。终日碌碌不是美好生活,但光轻轻松松、敲锣打鼓,美好生活肯定也实现不了。六祖慧能说过:“佛法在人间,不离世间觉。”人生可以不急不缓,生命则容不得随意辜负。做大事业,有大担当,发挥大才干,何尝不是“普度众生”的大境界。</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color w:val="00FFFF"/>
          <w:sz w:val="21"/>
        </w:rPr>
        <w:t>【名师点评】</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①从生活中大量的平凡小事中提取出“佛系青年”的本质特点,开篇点题,又曰开门见山,是最常用的写作方法。</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②善于运用原因追溯法,进一步揭示“佛系青年”产生的社会深层原因及其根本实质。遵循由表及里、由浅入深的逻辑关系,是一般行文的规律。</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③直言不讳,语言犀利,一针见血地指出“佛系青年”的普遍心态是“少年不识愁滋味”“为赋新词强说愁”式的矫情,论据有力,以理服人。</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④从人类社会到自然界,“佛系”现象极为普遍,但同中有异,突出了思维的广度和发散性。</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⑤渗透佛法智慧,语言优美蕴藉,令人回味。</w:t>
      </w:r>
    </w:p>
    <w:p w:rsidR="00516EFD" w:rsidRPr="00433F95" w:rsidRDefault="00516EFD">
      <w:pPr>
        <w:spacing w:line="347" w:lineRule="atLeast"/>
        <w:jc w:val="center"/>
        <w:rPr>
          <w:rFonts w:ascii="宋体" w:eastAsia="宋体" w:hAnsi="宋体"/>
          <w:sz w:val="21"/>
        </w:rPr>
      </w:pPr>
    </w:p>
    <w:p w:rsidR="00516EFD" w:rsidRPr="00433F95" w:rsidRDefault="005C53E0">
      <w:pPr>
        <w:spacing w:line="347" w:lineRule="exact"/>
        <w:jc w:val="center"/>
        <w:rPr>
          <w:rFonts w:ascii="宋体" w:eastAsia="宋体" w:hAnsi="宋体"/>
          <w:sz w:val="21"/>
        </w:rPr>
      </w:pPr>
      <w:r w:rsidRPr="00433F95">
        <w:rPr>
          <w:rFonts w:ascii="宋体" w:eastAsia="宋体" w:hAnsi="宋体"/>
          <w:color w:val="00FFFF"/>
          <w:sz w:val="21"/>
        </w:rPr>
        <w:t>要佛系心态,更要实干精神</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近来“佛系青年”成为一个网络热词,是指那些在快节奏的都市生活中,追求平和、淡然的生活方式的青年人。确实,都市生活节奏快、压力大,混迹其中实属不易。能保持平和、淡然的心态对缓解压力有莫大好处,起码不会患上流行的“都市焦虑症”。</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云淡风轻,看淡俗世,曾经是多少读书人的追求。平和心态是智慧的活水、疗伤的圣药。没有陶渊明的“不为五斗米折腰”,就没有划破魏晋王朝黑暗夜空的那道亮光;没有李太白的“安能摧眉折腰事权贵”,就没有支撑起唐王朝盛世殿堂的那个栋梁;没有朱自清的“饿死不吃美国粮”,就没有挺立起中华儿女永不屈服的那根脊梁。正是保持了“佛系心态”,我们才没有因眼前的苟且而偷生,才时时抬眼望着“诗和远方”。</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然而,仅仅有了平和淡然的“佛系心态”,混沌的生活是否就一片澄明?丛生的问题是否就迎刃而解呢?</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比超然物外更具有进步价值的是,陶渊明贡献了《归去来兮辞》《归园田居》,为世人勾画了“桃花源”的精神家园;李太白贡献了《将进酒》《梦游天姥吟留别》,为世人增添了诗酒精神;朱自清奉献了《荷塘月色》《背影》,为世人描摹了人情冷暖。他们的淡然是对名利的超脱,也是对现实的改造,是一种脚踏实地的实干精神。</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实干精神,这是辩证唯物主义者对待生活应有的态度,也是历史唯物主义者对待生活不可或缺的态度。推动历史进步的力量,不是置身事外的高高挂起,也不是以自我为中心的封闭,而是积极投身其中的建设心态。当平和淡然异化为“怎么都行、不大走心、看淡一切”时,就成了不加分辨的“冷漠”。他们否定昨天,鄙薄今天,怀疑明天,结果只能是陷入虚无主义的泥淖中。于是,昨天一无所有,今天一无是处,明天一无建树。</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lastRenderedPageBreak/>
        <w:t>社会总有不完美,生活总是如此苟且,值得看淡的事情岂止车载斗量。与实干精神、建设心态相比,做个“佛系青年”并不难。对照理想,现实总是“骨感”,于是两眼一闭,“眼不见心不烦”。最不济,把头轻轻扭转,“没看见”“不关心”,几句口头禅就将这生活的缺憾一抹而去。</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也许,“佛系”是体现良好心态的绝佳方式,但历史的责任容不得我们满足于逍遥自在,更不允许我们满足于道德飙车。中国的进步,不只需要“很有气质”的文艺青年,不只需要“心态良好”的佛系青年,也需要对问题认真分析后“行不行”“能不能”的探索。也许“黑夜给了你黑色的眼睛”,但你更应该用它去“寻找光明”。既然看到黑暗,那就点亮蜡烛;既然蔑视贪婪,那就拒绝同流;既然痛斥冷漠,那就伸出双手……</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站在这块转型不十分完美的土地上,有人沉溺于愤世嫉俗,有人习惯于悲观抱怨,有人热衷于“佛系”心态,但总有一些人以行动扛起时代的责任,用积极主动的点滴努力,积攒起改造社会的正能量。</w:t>
      </w:r>
    </w:p>
    <w:p w:rsidR="00516EFD" w:rsidRPr="00433F95" w:rsidRDefault="005C53E0" w:rsidP="00433F95">
      <w:pPr>
        <w:spacing w:line="347" w:lineRule="exact"/>
        <w:ind w:firstLineChars="200" w:firstLine="420"/>
        <w:rPr>
          <w:rFonts w:ascii="宋体" w:eastAsia="宋体" w:hAnsi="宋体"/>
          <w:sz w:val="21"/>
        </w:rPr>
      </w:pPr>
      <w:r w:rsidRPr="00433F95">
        <w:rPr>
          <w:rFonts w:ascii="宋体" w:eastAsia="宋体" w:hAnsi="宋体"/>
          <w:sz w:val="21"/>
        </w:rPr>
        <w:t>历史的原野如此辽阔,作为时代的一员,你完全可以栽下花草、留下芬芳,种下树木、留下清凉。我们需要“佛系”心态,更需要实干精神。毕竟,社会的每一根毛细血管,都不能放弃对肌体健康所应负有的责任。</w:t>
      </w:r>
    </w:p>
    <w:p w:rsidR="00516EFD" w:rsidRPr="00433F95" w:rsidRDefault="00516EFD" w:rsidP="00433F95">
      <w:pPr>
        <w:spacing w:line="347" w:lineRule="exact"/>
        <w:ind w:firstLineChars="200" w:firstLine="420"/>
        <w:rPr>
          <w:rFonts w:ascii="宋体" w:eastAsia="宋体" w:hAnsi="宋体"/>
          <w:sz w:val="21"/>
        </w:rPr>
      </w:pP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 xml:space="preserve">　　</w:t>
      </w:r>
      <w:r w:rsidRPr="00433F95">
        <w:rPr>
          <w:rFonts w:ascii="宋体" w:eastAsia="宋体" w:hAnsi="宋体"/>
          <w:color w:val="00FFFF"/>
          <w:sz w:val="21"/>
        </w:rPr>
        <w:t>【名师点评】</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①具有很强的思辨性。思辨主义精神使这篇文章言之有理,说服力大大增强。</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②两种观点有所取舍,写作重心突出。客观辩证并不等同于两者的观点在文中具有同等重要的地位,在承认“佛系”合理性的同时,作者更赞同人要有实干精神,为此,作者巧妙使用了转折的叙述方式。</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③首尾照应,文章结构紧凑。文章收放自如,游刃有余,得心应手。</w:t>
      </w:r>
    </w:p>
    <w:p w:rsidR="00516EFD" w:rsidRPr="00433F95" w:rsidRDefault="00516EFD">
      <w:pPr>
        <w:spacing w:line="353" w:lineRule="atLeast"/>
        <w:jc w:val="center"/>
        <w:rPr>
          <w:rFonts w:ascii="宋体" w:eastAsia="宋体" w:hAnsi="宋体"/>
          <w:sz w:val="21"/>
        </w:rPr>
      </w:pP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百年柯达失败典型案例</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2012年1月19日,柯达在纽约依据美国《破产法》第十一章提出破产保护申请。这家创立于1880年的世界最大的影像产品及相关服务生产和供应商,由于在数码时代的大潮中跟不上步伐,而不得不面对残酷的结局。柯达作为感光行业的王牌品牌,曾经创造出辉煌的成绩,但是瞬息万变的市场和飞速发展的科技使每个企业都面临着挑战,柯达也不例外。在胶卷时代,柯达曾是绝对的王者,占据全球2/3的市场份额,最鼎盛时期在全球拥有超过14.5万名员工,地位相当于今天的苹果或谷歌。但随着数字成像技术的出现,照相技术逐渐告别底片和相纸。一张巴掌大的光盘可存储成千上万张照片,然后,通过电脑打印机可以直接打印出照片。总之,数字成像已经成为市场主流,底片和相纸除了部分专业人士外,基本已经无人问津。这场技术革命宣告胶卷行业已进入濒死状态。</w:t>
      </w: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十年写就《三都赋》(奋斗在于厚积薄发)</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西晋的左思出身寒微,自幼反应迟钝,长得丑,又讷于言辞。他学书法和弹琴,都没有学成。他父亲对朋友说:“这孩子智力差,笨。”左思很不服气,发奋学习,以勤补拙。他着手准备写《三都赋》,吃饭、走路想得都是文章,连家中茅厕里也放着纸笔,一旦他琢磨出了好句子,便随时记下。当时,在洛阳任职的才子陆机也准备写《三都赋》,听闻此事后,讥笑说:“这里有个丑八怪想写《三都赋》,他写的文章只配给我盖酒瓮。”左思毫不动摇,并请求担任掌管国家图书典籍的秘书郎,借机苦学苦读。他日积月累,终于花十年时间写成了《三都赋》,达官显贵竞相传抄,一时“洛阳纸贵”。</w:t>
      </w: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霍英东的历程(脚踏实地,砥砺前行)</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霍英东,香港著名的房地产业巨子。可谁又知道,霍英东先生的今天是由“价值七角钱”的苦力一步一步干起来的呢?童年时的贫寒家境和成年以后的坎坷生活,磨炼了霍英东的毅力,也培养了他自强不息、勇于进取、敢于拼搏的奋斗性格。第二次世界大战期间,日本人扩建机场,他去当苦力,日报酬是七角钱和</w:t>
      </w:r>
      <w:r w:rsidRPr="00433F95">
        <w:rPr>
          <w:rFonts w:ascii="宋体" w:eastAsia="宋体" w:hAnsi="宋体"/>
          <w:sz w:val="21"/>
        </w:rPr>
        <w:lastRenderedPageBreak/>
        <w:t>半磅配给米。那时,他每天只吃一碗粥和一块米糕,饿得头昏眼花。二战结束以后,霍英东投身于运输业。朝鲜战争爆发后,他又开展了航运业,生意十分兴隆。霍英东不满足于运输业已经取得的成就,又开始向房地产业进军,从此,房地产成了他致富的基础。</w:t>
      </w: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勤奋的门捷列夫(认准目标,坚持不懈)</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俄国杰出的化学家门捷列夫,一生从事化学研究,勤奋不息,硕果累累。由于生活清苦和过于用功,门捷列夫在大学时期身体就累垮了,住进了医院。他偷偷地把书本纸笔带进病房,一天也没有停止过学习。到了晚年,他常常生病,视力衰退到半盲,双手颤抖到不能写字,但仍口授由秘书笔录编写自传,整理自己的著作。临终前三个星期,他还参加讨论了乘飞艇到北极探险的计划。门捷列夫就是以这样不断奋斗的精神,发现了元素周期律,发表了500多篇科学著作,其中包括篇幅数千页的著作。</w:t>
      </w: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霍金的葬礼(身患重疾,胸怀宇宙)</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2018年3月31日下午,英国剑桥,阴雨绵绵。伴随着76次钟声,英国知名物理学家斯蒂芬·霍金的灵柩被缓缓抬入剑桥大学的圣玛丽教堂。76,是霍金人生旅程走过的年岁。</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3月14日凌晨,霍金在剑桥家中辞世。他生前在剑桥大学冈维尔—凯厄斯学院度过了大部分科研生涯。葬礼上,来自这所学院的唱诗班诵唱了歌曲《超越夜空》。这是学院专门找人谱曲,在去年霍金75岁生日时献给他的歌曲,歌词包括一些来自霍金全球畅销科普作品《时间简史》的引语。霍金生前评价说,这段曲子“让我们所有人都走上了一段环绕宇宙的精神之旅”。</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当天,教堂外聚集了大量自发前来悼念的民众。在看到灵柩的那一刻,人们不约而同地鼓起掌来,为这位身患重疾仍谱写精彩人生的科学家喝彩。剑桥大学实验天文学名誉教授亚历山大·博克森贝格说:“很少有科学家能像霍金那样与公众如此有效地接触。”</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即便被困轮椅,霍金从未放弃自己的梦想。他2006年在北京与中国公众见面时曾说:“我是一个乐观、浪漫而且顽固不化的人。我想做很多事情。如果一个人没有梦想,无异于死掉。”</w:t>
      </w: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吾辈身在泥泞之中,仍有人仰望星空</w:t>
      </w: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(平凡人生,亦有梦想)</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2018年4月4日,《中国诗词大会》第三季收官,总冠军诞生。他叫雷海为,而他的身份让很多人感到意外——外卖员。就是这个平凡的外卖员,在冠亚军对决中击败北大才子彭敏,一举夺冠。彭敏是《中国诗词大会》第二季的亚军,也是《中国成语大会》和《中国汉字听写大会》双料冠军,实力超强。这次参赛彭敏就是冲着冠军来的,他一定没想到自己最后竟然输给了一个不起眼的外卖员。37岁的雷海为,非常普通,但是脸上的淡然和眼里的光芒是很难藏住的。如王尔德所说:“吾辈皆身处沟渠之中,然其必有仰望星空者也。”可是,《中国诗词大会》集合了全国的诗词牛人,他们有的来自名校,有的留学归来,有的终生研究诗歌,为什么是雷海为夺冠?凭什么是他?或许是因为,他对诗歌的爱已经达到巅峰,没有人可以超越。雷海为的工作是送外卖,风里来雨里去,可任何时候他都带着一本《唐诗三百首》,等餐的时候,休息的时候,就拿出来背。“一单外卖送到了,一首诗也背会了,心里特别高兴”,节目里他这么说的时候,所有观众都忍不住为他鼓掌。我们好像已经很久不再相信这句话了——有梦想谁都了不起。他和其他几个外卖小哥一起租住在杭州一间几十平方米的三室一厅里,一个铺位只要700元。</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就是在这个简陋而价格低廉的铺位上,他用一颗高贵的心仰望星空。</w:t>
      </w:r>
    </w:p>
    <w:p w:rsidR="00516EFD" w:rsidRPr="00433F95" w:rsidRDefault="00516EFD">
      <w:pPr>
        <w:spacing w:line="353" w:lineRule="atLeast"/>
        <w:jc w:val="center"/>
        <w:rPr>
          <w:rFonts w:ascii="宋体" w:eastAsia="宋体" w:hAnsi="宋体"/>
          <w:sz w:val="21"/>
        </w:rPr>
      </w:pP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①对真理和知识的追求并为之奋斗,是人的最高品质之一。——爱因斯坦</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②在这个并非尽善尽美的世界上,勤奋会得到报偿,而游手好闲则要受到惩罚。——毛姆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③拼着一切代价,奔你的前程。——巴尔扎克</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lastRenderedPageBreak/>
        <w:t>④停止奋斗,生命也就停止了。——卡莱尔</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⑤当时间的主人,命运的主宰,灵魂的舵手。——罗斯福</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⑥当得意时,须寻一条退路,然后不死于安乐;当失意时,须寻一条出路,然后可以生于忧患。——归有光</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⑦故天将降大任于是人也,必先苦其心志,劳其筋骨,饿其体肤,空乏其身,行拂乱其所为,所以动心忍性,增益其所不能。——孟子</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⑧青年应当有朝气,敢作为。——鲁迅</w:t>
      </w:r>
    </w:p>
    <w:p w:rsidR="00516EFD" w:rsidRPr="00433F95" w:rsidRDefault="00516EFD">
      <w:pPr>
        <w:spacing w:line="353" w:lineRule="atLeast"/>
        <w:jc w:val="center"/>
        <w:rPr>
          <w:rFonts w:ascii="宋体" w:eastAsia="宋体" w:hAnsi="宋体"/>
          <w:sz w:val="21"/>
        </w:rPr>
      </w:pPr>
    </w:p>
    <w:p w:rsidR="00516EFD" w:rsidRPr="00433F95" w:rsidRDefault="005C53E0" w:rsidP="00433F95">
      <w:pPr>
        <w:spacing w:line="353" w:lineRule="exact"/>
        <w:ind w:firstLineChars="200" w:firstLine="420"/>
        <w:jc w:val="center"/>
        <w:rPr>
          <w:rFonts w:ascii="宋体" w:eastAsia="宋体" w:hAnsi="宋体"/>
          <w:sz w:val="21"/>
        </w:rPr>
      </w:pPr>
      <w:r w:rsidRPr="00433F95">
        <w:rPr>
          <w:rFonts w:ascii="宋体" w:eastAsia="宋体" w:hAnsi="宋体"/>
          <w:color w:val="00FFFF"/>
          <w:sz w:val="21"/>
        </w:rPr>
        <w:t>青春因理想更丰盈</w:t>
      </w:r>
    </w:p>
    <w:p w:rsidR="00516EFD" w:rsidRPr="00433F95" w:rsidRDefault="005C53E0">
      <w:pPr>
        <w:spacing w:line="353" w:lineRule="exact"/>
        <w:jc w:val="center"/>
        <w:rPr>
          <w:rFonts w:ascii="宋体" w:eastAsia="宋体" w:hAnsi="宋体"/>
          <w:sz w:val="21"/>
        </w:rPr>
      </w:pPr>
      <w:r w:rsidRPr="00433F95">
        <w:rPr>
          <w:rFonts w:ascii="宋体" w:eastAsia="宋体" w:hAnsi="宋体"/>
          <w:sz w:val="21"/>
        </w:rPr>
        <w:t>杨昊</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“祖国的青年一代有理想、有追求、有担当,实现中华民族伟大复兴就有源源不断的青春力量。”新时代对青年提出了新要求。</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谈到理想,有人会想起儿时“当一个科学家”的稚嫩童言,有人会觉得虚无缥缈甚至“矫情”,也有人会感慨自己的“能力匹配不上野心”。当“回报率”“收益”成为人们口中的高频词,理想内涵之一种,或许可以概括为超越功利,找到个人追求和国家发展、人民幸福的契合点。</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每一代青年都有着自己的际遇。“95后”已成为大学校园里的主力军,依靠优渥的物质条件、多元的文化背景和开放的价值理念成长,这让他们更加自信,也让他们更乐于把个人理想和国家发展结合起来。当有人还在批判他们“自我”时,他们已不经意间走出了“小我”,对知识的渴求、对原则的坚守和对理性的敬畏使他们不再安于所谓的“小日子”,开始展现出观照世间的“大情怀”。海外留学生不断回国,年轻的大国工匠淬火成钢,一大批青年清醒着奔向“祖国最需要的地方”。强烈的现实主义情怀,正在成为他们的又一个标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越来越多的年轻人贯通古今,焕发出浓浓的家国情怀,正深刻影响着中国的发展。从回湘做村官的耶鲁毕业生秦玥飞到深海载人潜水器“蛟龙号”首批最年轻潜航员唐嘉陵,从被授予“时代楷模”荣誉称号的铁甲精兵王锐到为国争光的乒乓球大满贯选手丁宁,他们身上都充满着创造力和正能量,他们自信地改变世界,最终在这个伟大的进程中,实现了自我。</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当你嫌理想过于远大,难以化为前行动力的时候,不妨从上述的先行者身上学习,借鉴这些具有大境界的年轻人的成长策略。与其抱怨理想太远而焦虑迷茫,不妨从自己的兴趣出发,从一个个“小目标”努力,用实打实的本领让自己飞起来,一路“通关升级”,这样就会离自己期待的样子越来越近。与此同时,更要有把理想付诸实践的行动力,相信个人奋斗对社会进步的推动力量,从改变自己开始推动社会的改变。正如鲁迅先生所希望的那样:“愿中国青年都摆脱冷气,只是向上走,不必听自暴自弃者流的话。能做事的做事,能发声的发声。有一分热,发一分光,就令萤火一般,也可以在黑暗里发一点光,不必等候炬火。”</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新时代为年轻人的人生出彩搭建了广阔的舞台,赋予了年轻人无限的机遇、更多的可能和足够的宽容,能够妥帖安放更多人的理想。正如先驱李大钊当年那振奋人心的号召:“黄金时代,不在我们背后,乃在我们面前;不在过去,乃在将来。”以理想绘就底色,青春才真正饱满丰盈。新时代呼唤更多充满理想主义的年轻人,在“干”字当头的社会氛围中,源源不断地注入青春动能。</w:t>
      </w: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紧握奋斗之桨,高扬奋斗之帆</w:t>
      </w:r>
    </w:p>
    <w:p w:rsidR="00516EFD" w:rsidRPr="00433F95" w:rsidRDefault="005C53E0">
      <w:pPr>
        <w:spacing w:line="353" w:lineRule="exact"/>
        <w:jc w:val="center"/>
        <w:rPr>
          <w:rFonts w:ascii="宋体" w:eastAsia="宋体" w:hAnsi="宋体"/>
          <w:sz w:val="21"/>
        </w:rPr>
      </w:pPr>
      <w:r w:rsidRPr="00433F95">
        <w:rPr>
          <w:rFonts w:ascii="宋体" w:eastAsia="宋体" w:hAnsi="宋体"/>
          <w:sz w:val="21"/>
        </w:rPr>
        <w:t>沈慎</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改革发展进入新时代,如何在新起点上书写更加辉煌的篇章?前行道路充满挑战和坎坷,如何才能做到风雨无阻、勇往直前?日前,《人民日报》刊发署名“宣言”的文章《风雨无阻创造美好生活》,总结回顾</w:t>
      </w:r>
      <w:r w:rsidRPr="00433F95">
        <w:rPr>
          <w:rFonts w:ascii="宋体" w:eastAsia="宋体" w:hAnsi="宋体"/>
          <w:sz w:val="21"/>
        </w:rPr>
        <w:lastRenderedPageBreak/>
        <w:t>战风斗雨的历程,深入剖析当前面临的挑战,准确把握历史发展的大势,号召亿万人民“发扬筚路蓝缕、以启山林那么一种精神,继续保持空谈误国、实干兴邦那么一种警醒,紧握奋斗之桨,高扬奋斗之帆”。</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时代潮流浩浩荡荡,唯有弄潮儿能永立潮头,唯有奋斗者能乘势而上。回看历史,是一代代人的接续奋斗推动“中国号”航船行驶到更加开阔的水域。建设初期,面对一穷二白的“烂摊子”和帝国主义的封锁,我们的先辈克服重重困难,用艰苦奋斗换来中华人民共和国面貌的焕然一新,“两弹一星”、大庆油田、粮食增收,一个个成就的取得无不浸润着无数汗水。改革开放以来,我国不断突破桎梏和束缚,极大释放社会活力,从按下红手印的小岗村,到“鸡毛换糖”的义乌,再到催生创业浪潮的中关村,敢于吃苦、善于创新、勇于奋斗的中国人,用智慧和双手书写发展奇迹。总结中国的发展历程,一个结论愈发清晰:中国的发展成就是人民用自己的双手创造的,是一代又一代人接力奋斗创造的。</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新时代是奋斗的时代。党的十八大以来,在世界经济复苏乏力的背景下,中国的发展“一枝独秀”。蹄疾步稳推动全面深化改革,扎实有效推进三大攻坚战役,创新成果密集涌现,创造每年减贫1300万的脱贫奇迹……放眼中国大地,这些成绩的取得同样离不开各行各业的人们立足岗位,发扬奋斗精神。守岛卫国32年的王继才、甘当燃灯者的邹碧华、把科研事业作为毕生理想的黄大年、帮助10万农民脱贫致富的李保国……无数奋斗者砥砺前行,汇聚成时代发展的磅礴伟力,让中国人在追梦圆梦的道路上不断前行。</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每个时代有每个时代的挑战,奋斗是成就事业、实现梦想的唯一选择。行百里者半九十。对于日益走近世界舞台中央的中国来说,我们比任何时候都更接近民族复兴的伟大目标,值此爬坡过坎的关键时期,千万不能有“歇歇脚、喘口气”的念头,更不能被眼前的困难打倒、吓怕。当前,全面深化改革进入攻坚期、深水区,靠什么打赢防范化解重大风险、精准脱贫、污染防治三大攻坚战?靠什么啃下利益固化藩篱的硬骨头?又靠什么实现关键核心技术的重大突破?说到底,还是要亿万人民齐心协力、团结奋斗。</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为者常成,行者常至。”应当看到,越是伟大的事业越不可能一蹴而就,更不能指望立竿见影。奋斗往往是艰苦的、曲折的,甚至是长期的,既要有“功成不必在我、功成必定有我”的信念,也要有“千磨万击还坚劲,任尔东西南北风”的坚韧。始终紧握奋斗之桨,高扬奋斗之帆,中国的发展必将在扬帆破浪中驶往梦想彼岸;始终挺立顶风冒雨的钢铁脊梁,锻造永不懈怠的奋斗意志,无论什么样的风雨,都不能阻挡中国人民奔向美好生活的脚步。</w:t>
      </w:r>
    </w:p>
    <w:p w:rsidR="00516EFD" w:rsidRPr="00433F95" w:rsidRDefault="00516EFD">
      <w:pPr>
        <w:spacing w:line="353" w:lineRule="atLeast"/>
        <w:jc w:val="center"/>
        <w:rPr>
          <w:rFonts w:ascii="宋体" w:eastAsia="宋体" w:hAnsi="宋体"/>
          <w:sz w:val="21"/>
        </w:rPr>
      </w:pP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color w:val="00FFFF"/>
          <w:sz w:val="21"/>
        </w:rPr>
        <w:t>(2014年江苏卷)</w:t>
      </w:r>
      <w:r w:rsidRPr="00433F95">
        <w:rPr>
          <w:rFonts w:ascii="宋体" w:eastAsia="宋体" w:hAnsi="宋体"/>
          <w:sz w:val="21"/>
        </w:rPr>
        <w:t>根据以下材料,选取角度,自拟题目,写一篇不少于800字的文章;文体不限,诗歌除外。</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有人说,没有什么是不朽的,只有青春是不朽的。</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也有人说,青年人不相信有朝一日会老去,这种感觉其实是天真的,我们自欺欺人地抱有一种像自然一样长存不朽的信念。</w:t>
      </w:r>
    </w:p>
    <w:p w:rsidR="00516EFD" w:rsidRPr="00433F95" w:rsidRDefault="00516EFD">
      <w:pPr>
        <w:spacing w:line="353" w:lineRule="atLeast"/>
        <w:jc w:val="center"/>
        <w:rPr>
          <w:rFonts w:ascii="宋体" w:eastAsia="宋体" w:hAnsi="宋体"/>
          <w:sz w:val="21"/>
        </w:rPr>
      </w:pP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一事能狂便青春</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诗人纪伯伦在《先知的花园》中说:“时光易逝,唯有你的青春之心不会老。”</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的确,“老去”是自然的、不可抗拒的规律,但正如王国维先生那句“一事能狂便青春”,物质会腐朽,但保持一份青春心气——执着、积极,纵然我们白发苍颜,心却不会颓然老去。青春便作为一种精神存在,万古不废。</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6月13日即将迎来八十华诞的戴尅戎老先生,便是极好的典范。作为中国工程院院士、享誉海内外的骨科专家,高龄的他仍活跃在科研、医疗第一线。青春之心是他不竭的动力。他说:“我喜欢一切从头开始,像一个青年人一样地去工作。”正因如此,他才能像青年人一样,始终保持对新科技的高度热情,并将它们运用到医学领域,不断发明出类似于“形状记忆加压骑缝钉”的“魔术般的金属制品”。</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lastRenderedPageBreak/>
        <w:t>戴尅戎先生喜欢这样一句话:“公爵是因为偶然的出身才成为公爵,而贝多芬是靠自己成为贝多芬的。”我要说,是青春心气使戴尅戎成了那个老当益壮、青春不朽的戴尅戎。</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青春心气,是青春不朽的催化剂,是对生和死、青年和老年、人生和宇宙的富有审美情怀的考量。古往今来,历史化作尘埃,但总有一些人的青春心气,如秉烛之明,不朽地燃烧着。</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我们不会忘记,诗人拜伦怀着少年心气、青春之心,完成了从诗人到革命战士的角色转换;我们不会忘记,当伤痕累累的海明威从战场上退下来,以一种怎样的执着和勇敢,热情求索,开辟了一条艰苦卓绝的写作道路。海明威有言:“那时的巴黎对我,是一个流动的圣节。”是啊,一个始终怀有青春心气的人,他的每一步都将不朽,都是一个流动的圣节。</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当《黄金时代》里那一群理想青年——鲁迅、萧红、丁玲怀着狂热用他们的文字呼告历史的来人,当史铁生带着青春的质朴在轮椅上放声歌唱,新时代的我们有什么理由不积极地面对生活?</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清华大学有一句口号:“为祖国健康工作五十年!”初出茅庐的我们,更应当胸怀青春心气,去创造健康的新世纪!</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一事能狂便青春,虽向死而生,但青春不朽!</w:t>
      </w:r>
    </w:p>
    <w:p w:rsidR="00516EFD" w:rsidRPr="00433F95" w:rsidRDefault="00516EFD">
      <w:pPr>
        <w:spacing w:line="353" w:lineRule="atLeast"/>
        <w:jc w:val="center"/>
        <w:rPr>
          <w:rFonts w:ascii="宋体" w:eastAsia="宋体" w:hAnsi="宋体"/>
          <w:sz w:val="21"/>
        </w:rPr>
      </w:pPr>
    </w:p>
    <w:p w:rsidR="00516EFD" w:rsidRPr="00433F95" w:rsidRDefault="005C53E0">
      <w:pPr>
        <w:spacing w:line="353" w:lineRule="exact"/>
        <w:jc w:val="center"/>
        <w:rPr>
          <w:rFonts w:ascii="宋体" w:eastAsia="宋体" w:hAnsi="宋体"/>
          <w:sz w:val="21"/>
        </w:rPr>
      </w:pPr>
      <w:r w:rsidRPr="00433F95">
        <w:rPr>
          <w:rFonts w:ascii="宋体" w:eastAsia="宋体" w:hAnsi="宋体"/>
          <w:color w:val="00FFFF"/>
          <w:sz w:val="21"/>
        </w:rPr>
        <w:t>青春永不褪色</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有人说:如同生命注定死亡,我们的青春也终将褪色。然而我却说:“我们的青春永不褪色,哪怕是死亡降临的前一秒。”</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青春不是生命的一个“阶段”,而是生命的一种“状态”。青春非指青春期,也不是年轻漂亮的岁月,它是一种昂扬热烈的“生命状态”。它并不会随年龄的增长而衰退。如爱因斯坦,即使年老,却仍能和孩子们天真地打成一片,仍能做出那些让人捧腹大笑的奇怪表情。这样的他,有谁会说他是一位暮气沉沉的老人,又有谁能说他的青春已经褪色?</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有些人认为青春只是生命的阶段,终将随着年龄的增大而消逝,这样的他们往往更容易在生活的打磨下提前失去青春,成为一个名副其实的“小老儿”。</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要保持青春的状态,我们需要一颗乐观开朗的心。生活如同航海,总会有暴风雨的出现。这些可怕的暴风雨,往往会吹落青春的风帆,使青春褪色。而一颗乐观开朗的心,便是最好、最完美的雨伞,保护着你的青春。苏轼晚年多次被贬,但乐观豁达的他依旧不改青春昂扬的姿态,一手美食,一手诗书,高歌大江东去。由此可以看出,唯有保持乐观,我们的青春才不会被风雨侵蚀。</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青春的不朽更需要我们学会“忘记”。生活中的挫折,他人的是非之语,都会给你的青春留下一道道伤痕。所受的伤害多了,你的青春也会伤痕累累,最终只能无奈地提前结束。而学会忘记,你的手中就如同有了一瓶“云南白药”,青春的伤痕也会加速愈合。</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青春并不意味着我们只需要热血和激情,更需要难得的一份沉稳。只凭热血和激情的青春,如同流星,虽然绚丽却无法持久。只有多一份沉稳,我们的青春才能如太阳一般,耀眼而且永恒。</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当今社会,有多少人因挫折而过早地老成和圆滑,又有多少人因生活的重压而变得暮气沉沉。如若他们能以乐观为盾,以激情为戈,又怎会青春早逝呢?</w:t>
      </w:r>
    </w:p>
    <w:p w:rsidR="00516EFD" w:rsidRPr="00433F95" w:rsidRDefault="005C53E0" w:rsidP="00433F95">
      <w:pPr>
        <w:spacing w:line="353" w:lineRule="exact"/>
        <w:ind w:firstLineChars="200" w:firstLine="420"/>
        <w:rPr>
          <w:rFonts w:ascii="宋体" w:eastAsia="宋体" w:hAnsi="宋体"/>
          <w:sz w:val="21"/>
        </w:rPr>
      </w:pPr>
      <w:r w:rsidRPr="00433F95">
        <w:rPr>
          <w:rFonts w:ascii="宋体" w:eastAsia="宋体" w:hAnsi="宋体"/>
          <w:sz w:val="21"/>
        </w:rPr>
        <w:t>我们的青春应是太阳,耀眼,永恒!</w:t>
      </w:r>
    </w:p>
    <w:p w:rsidR="00516EFD" w:rsidRPr="00433F95" w:rsidRDefault="00516EFD">
      <w:pPr>
        <w:spacing w:line="353" w:lineRule="exact"/>
        <w:rPr>
          <w:rFonts w:ascii="宋体" w:eastAsia="宋体" w:hAnsi="宋体"/>
          <w:sz w:val="21"/>
        </w:rPr>
      </w:pPr>
    </w:p>
    <w:p w:rsidR="00516EFD" w:rsidRPr="00433F95" w:rsidRDefault="00516EFD">
      <w:pPr>
        <w:rPr>
          <w:rFonts w:ascii="宋体" w:eastAsia="宋体" w:hAnsi="宋体"/>
          <w:sz w:val="21"/>
        </w:rPr>
      </w:pPr>
    </w:p>
    <w:sectPr w:rsidR="00516EFD" w:rsidRPr="00433F95" w:rsidSect="00892686">
      <w:footerReference w:type="even" r:id="rId12"/>
      <w:footerReference w:type="default" r:id="rId13"/>
      <w:pgSz w:w="13240" w:h="16941"/>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7C68" w:rsidRDefault="00617C68" w:rsidP="005C53E0">
      <w:pPr>
        <w:spacing w:line="240" w:lineRule="auto"/>
      </w:pPr>
      <w:r>
        <w:separator/>
      </w:r>
    </w:p>
  </w:endnote>
  <w:endnote w:type="continuationSeparator" w:id="0">
    <w:p w:rsidR="00617C68" w:rsidRDefault="00617C68" w:rsidP="005C53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95" w:rsidRDefault="00433F95" w:rsidP="00433F95">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433F95" w:rsidRDefault="00433F95" w:rsidP="00B630F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F95" w:rsidRDefault="00433F95" w:rsidP="00433F95">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CE32DE">
      <w:rPr>
        <w:rStyle w:val="ab"/>
        <w:noProof/>
      </w:rPr>
      <w:t>1</w:t>
    </w:r>
    <w:r>
      <w:rPr>
        <w:rStyle w:val="ab"/>
      </w:rPr>
      <w:fldChar w:fldCharType="end"/>
    </w:r>
  </w:p>
  <w:p w:rsidR="00433F95" w:rsidRDefault="00433F95" w:rsidP="00B630F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7C68" w:rsidRDefault="00617C68" w:rsidP="005C53E0">
      <w:pPr>
        <w:spacing w:line="240" w:lineRule="auto"/>
      </w:pPr>
      <w:r>
        <w:separator/>
      </w:r>
    </w:p>
  </w:footnote>
  <w:footnote w:type="continuationSeparator" w:id="0">
    <w:p w:rsidR="00617C68" w:rsidRDefault="00617C68" w:rsidP="005C53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CE2850F2">
      <w:start w:val="1"/>
      <w:numFmt w:val="bullet"/>
      <w:lvlText w:val=""/>
      <w:lvlJc w:val="left"/>
      <w:pPr>
        <w:ind w:left="720" w:hanging="360"/>
      </w:pPr>
      <w:rPr>
        <w:rFonts w:ascii="Symbol" w:hAnsi="Symbol" w:hint="default"/>
      </w:rPr>
    </w:lvl>
    <w:lvl w:ilvl="1" w:tplc="DE920A14" w:tentative="1">
      <w:start w:val="1"/>
      <w:numFmt w:val="bullet"/>
      <w:lvlText w:val="o"/>
      <w:lvlJc w:val="left"/>
      <w:pPr>
        <w:ind w:left="1440" w:hanging="360"/>
      </w:pPr>
      <w:rPr>
        <w:rFonts w:ascii="Courier New" w:hAnsi="Courier New" w:cs="Courier New" w:hint="default"/>
      </w:rPr>
    </w:lvl>
    <w:lvl w:ilvl="2" w:tplc="EF204604" w:tentative="1">
      <w:start w:val="1"/>
      <w:numFmt w:val="bullet"/>
      <w:lvlText w:val=""/>
      <w:lvlJc w:val="left"/>
      <w:pPr>
        <w:ind w:left="2160" w:hanging="360"/>
      </w:pPr>
      <w:rPr>
        <w:rFonts w:ascii="Wingdings" w:hAnsi="Wingdings" w:hint="default"/>
      </w:rPr>
    </w:lvl>
    <w:lvl w:ilvl="3" w:tplc="7BE443E6" w:tentative="1">
      <w:start w:val="1"/>
      <w:numFmt w:val="bullet"/>
      <w:lvlText w:val=""/>
      <w:lvlJc w:val="left"/>
      <w:pPr>
        <w:ind w:left="2880" w:hanging="360"/>
      </w:pPr>
      <w:rPr>
        <w:rFonts w:ascii="Symbol" w:hAnsi="Symbol" w:hint="default"/>
      </w:rPr>
    </w:lvl>
    <w:lvl w:ilvl="4" w:tplc="4F9EBB60" w:tentative="1">
      <w:start w:val="1"/>
      <w:numFmt w:val="bullet"/>
      <w:lvlText w:val="o"/>
      <w:lvlJc w:val="left"/>
      <w:pPr>
        <w:ind w:left="3600" w:hanging="360"/>
      </w:pPr>
      <w:rPr>
        <w:rFonts w:ascii="Courier New" w:hAnsi="Courier New" w:cs="Courier New" w:hint="default"/>
      </w:rPr>
    </w:lvl>
    <w:lvl w:ilvl="5" w:tplc="C9D0B7E4" w:tentative="1">
      <w:start w:val="1"/>
      <w:numFmt w:val="bullet"/>
      <w:lvlText w:val=""/>
      <w:lvlJc w:val="left"/>
      <w:pPr>
        <w:ind w:left="4320" w:hanging="360"/>
      </w:pPr>
      <w:rPr>
        <w:rFonts w:ascii="Wingdings" w:hAnsi="Wingdings" w:hint="default"/>
      </w:rPr>
    </w:lvl>
    <w:lvl w:ilvl="6" w:tplc="549A226E" w:tentative="1">
      <w:start w:val="1"/>
      <w:numFmt w:val="bullet"/>
      <w:lvlText w:val=""/>
      <w:lvlJc w:val="left"/>
      <w:pPr>
        <w:ind w:left="5040" w:hanging="360"/>
      </w:pPr>
      <w:rPr>
        <w:rFonts w:ascii="Symbol" w:hAnsi="Symbol" w:hint="default"/>
      </w:rPr>
    </w:lvl>
    <w:lvl w:ilvl="7" w:tplc="31BA0286" w:tentative="1">
      <w:start w:val="1"/>
      <w:numFmt w:val="bullet"/>
      <w:lvlText w:val="o"/>
      <w:lvlJc w:val="left"/>
      <w:pPr>
        <w:ind w:left="5760" w:hanging="360"/>
      </w:pPr>
      <w:rPr>
        <w:rFonts w:ascii="Courier New" w:hAnsi="Courier New" w:cs="Courier New" w:hint="default"/>
      </w:rPr>
    </w:lvl>
    <w:lvl w:ilvl="8" w:tplc="0E3681DA"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A83A4746">
      <w:start w:val="1"/>
      <w:numFmt w:val="bullet"/>
      <w:lvlText w:val=""/>
      <w:lvlJc w:val="left"/>
      <w:pPr>
        <w:ind w:left="720" w:hanging="360"/>
      </w:pPr>
      <w:rPr>
        <w:rFonts w:ascii="Symbol" w:hAnsi="Symbol" w:hint="default"/>
      </w:rPr>
    </w:lvl>
    <w:lvl w:ilvl="1" w:tplc="DDBAD55C" w:tentative="1">
      <w:start w:val="1"/>
      <w:numFmt w:val="bullet"/>
      <w:lvlText w:val="o"/>
      <w:lvlJc w:val="left"/>
      <w:pPr>
        <w:ind w:left="1440" w:hanging="360"/>
      </w:pPr>
      <w:rPr>
        <w:rFonts w:ascii="Courier New" w:hAnsi="Courier New" w:cs="Courier New" w:hint="default"/>
      </w:rPr>
    </w:lvl>
    <w:lvl w:ilvl="2" w:tplc="A8A0AEC0" w:tentative="1">
      <w:start w:val="1"/>
      <w:numFmt w:val="bullet"/>
      <w:lvlText w:val=""/>
      <w:lvlJc w:val="left"/>
      <w:pPr>
        <w:ind w:left="2160" w:hanging="360"/>
      </w:pPr>
      <w:rPr>
        <w:rFonts w:ascii="Wingdings" w:hAnsi="Wingdings" w:hint="default"/>
      </w:rPr>
    </w:lvl>
    <w:lvl w:ilvl="3" w:tplc="6A4C603A" w:tentative="1">
      <w:start w:val="1"/>
      <w:numFmt w:val="bullet"/>
      <w:lvlText w:val=""/>
      <w:lvlJc w:val="left"/>
      <w:pPr>
        <w:ind w:left="2880" w:hanging="360"/>
      </w:pPr>
      <w:rPr>
        <w:rFonts w:ascii="Symbol" w:hAnsi="Symbol" w:hint="default"/>
      </w:rPr>
    </w:lvl>
    <w:lvl w:ilvl="4" w:tplc="EDF09D80" w:tentative="1">
      <w:start w:val="1"/>
      <w:numFmt w:val="bullet"/>
      <w:lvlText w:val="o"/>
      <w:lvlJc w:val="left"/>
      <w:pPr>
        <w:ind w:left="3600" w:hanging="360"/>
      </w:pPr>
      <w:rPr>
        <w:rFonts w:ascii="Courier New" w:hAnsi="Courier New" w:cs="Courier New" w:hint="default"/>
      </w:rPr>
    </w:lvl>
    <w:lvl w:ilvl="5" w:tplc="A81247DA" w:tentative="1">
      <w:start w:val="1"/>
      <w:numFmt w:val="bullet"/>
      <w:lvlText w:val=""/>
      <w:lvlJc w:val="left"/>
      <w:pPr>
        <w:ind w:left="4320" w:hanging="360"/>
      </w:pPr>
      <w:rPr>
        <w:rFonts w:ascii="Wingdings" w:hAnsi="Wingdings" w:hint="default"/>
      </w:rPr>
    </w:lvl>
    <w:lvl w:ilvl="6" w:tplc="D6A4E788" w:tentative="1">
      <w:start w:val="1"/>
      <w:numFmt w:val="bullet"/>
      <w:lvlText w:val=""/>
      <w:lvlJc w:val="left"/>
      <w:pPr>
        <w:ind w:left="5040" w:hanging="360"/>
      </w:pPr>
      <w:rPr>
        <w:rFonts w:ascii="Symbol" w:hAnsi="Symbol" w:hint="default"/>
      </w:rPr>
    </w:lvl>
    <w:lvl w:ilvl="7" w:tplc="FA5402CC" w:tentative="1">
      <w:start w:val="1"/>
      <w:numFmt w:val="bullet"/>
      <w:lvlText w:val="o"/>
      <w:lvlJc w:val="left"/>
      <w:pPr>
        <w:ind w:left="5760" w:hanging="360"/>
      </w:pPr>
      <w:rPr>
        <w:rFonts w:ascii="Courier New" w:hAnsi="Courier New" w:cs="Courier New" w:hint="default"/>
      </w:rPr>
    </w:lvl>
    <w:lvl w:ilvl="8" w:tplc="AA0C39C2"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20"/>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2"/>
  </w:compat>
  <w:rsids>
    <w:rsidRoot w:val="00516EFD"/>
    <w:rsid w:val="0010102B"/>
    <w:rsid w:val="00216C1F"/>
    <w:rsid w:val="00433F95"/>
    <w:rsid w:val="00516EFD"/>
    <w:rsid w:val="005C53E0"/>
    <w:rsid w:val="00617C68"/>
    <w:rsid w:val="00892686"/>
    <w:rsid w:val="00B630F0"/>
    <w:rsid w:val="00CE32DE"/>
    <w:rsid w:val="00DE5D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pPr>
      <w:spacing w:line="342" w:lineRule="exact"/>
    </w:pPr>
    <w:rPr>
      <w:rFonts w:ascii="NEU-BZ-S92" w:eastAsia="方正书宋_GBK"/>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892686"/>
    <w:pPr>
      <w:tabs>
        <w:tab w:val="center" w:pos="4160"/>
        <w:tab w:val="right" w:pos="8300"/>
      </w:tabs>
    </w:pPr>
  </w:style>
  <w:style w:type="character" w:customStyle="1" w:styleId="MTDisplayEquationChar">
    <w:name w:val="MTDisplayEquation Char"/>
    <w:basedOn w:val="a0"/>
    <w:link w:val="MTDisplayEquation"/>
    <w:rsid w:val="00892686"/>
  </w:style>
  <w:style w:type="character" w:customStyle="1" w:styleId="Char3">
    <w:name w:val="脚注文本 Char"/>
    <w:basedOn w:val="a0"/>
    <w:link w:val="a9"/>
    <w:uiPriority w:val="99"/>
    <w:semiHidden/>
    <w:rsid w:val="00892686"/>
    <w:rPr>
      <w:sz w:val="18"/>
      <w:szCs w:val="18"/>
    </w:rPr>
  </w:style>
  <w:style w:type="paragraph" w:styleId="a9">
    <w:name w:val="footnote text"/>
    <w:basedOn w:val="a"/>
    <w:link w:val="Char3"/>
    <w:uiPriority w:val="99"/>
    <w:semiHidden/>
    <w:unhideWhenUsed/>
    <w:rsid w:val="00892686"/>
    <w:pPr>
      <w:snapToGrid w:val="0"/>
    </w:pPr>
    <w:rPr>
      <w:sz w:val="18"/>
      <w:szCs w:val="18"/>
    </w:rPr>
  </w:style>
  <w:style w:type="character" w:styleId="aa">
    <w:name w:val="footnote reference"/>
    <w:basedOn w:val="a0"/>
    <w:uiPriority w:val="99"/>
    <w:semiHidden/>
    <w:unhideWhenUsed/>
    <w:rsid w:val="00892686"/>
    <w:rPr>
      <w:vertAlign w:val="superscript"/>
    </w:rPr>
  </w:style>
  <w:style w:type="character" w:styleId="ab">
    <w:name w:val="page number"/>
    <w:basedOn w:val="a0"/>
    <w:uiPriority w:val="99"/>
    <w:semiHidden/>
    <w:unhideWhenUsed/>
    <w:rsid w:val="00B630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p:MaterialRoot xmlns:dp="http://www.founder.com/2010/digitalPublish/labelTree">
  <dp:innerMaterials>
	</dp:innerMaterials>
  <dp:materials>
	</dp:materials>
</dp:MaterialRoot>
</file>

<file path=customXml/item2.xml><?xml version="1.0" encoding="utf-8"?>
<dp:LabelRoot xmlns:dp="http://www.founder.com/2010/digitalPublish/labelTree" tagType="contentCtrl">
</dp:LabelRoot>
</file>

<file path=customXml/item3.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2.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3.xml><?xml version="1.0" encoding="utf-8"?>
<ds:datastoreItem xmlns:ds="http://schemas.openxmlformats.org/officeDocument/2006/customXml" ds:itemID="{A6139CF6-5931-4AE5-A712-2A5998365C5A}">
  <ds:schemaRefs>
    <ds:schemaRef ds:uri="http://www.founder.com/2010/customXmlParts"/>
  </ds:schemaRefs>
</ds:datastoreItem>
</file>

<file path=customXml/itemProps4.xml><?xml version="1.0" encoding="utf-8"?>
<ds:datastoreItem xmlns:ds="http://schemas.openxmlformats.org/officeDocument/2006/customXml" ds:itemID="{F8788689-C533-4448-945B-12F4B397B55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50</Pages>
  <Words>8533</Words>
  <Characters>48643</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57062</CharactersWithSpaces>
  <SharedDoc>false</SharedDoc>
  <HyperlinkBase>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lastModifiedBy>admin</cp:lastModifiedBy>
  <cp:revision>语文备课大师【全免费】</cp:revision>
  <dcterms:created xsi:type="dcterms:W3CDTF">2019-03-15T06:35:00Z</dcterms:created>
  <dcterms:modified xsi:type="dcterms:W3CDTF">2019-03-21T14:29:00Z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