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6DB" w:rsidRPr="002B6E21" w:rsidRDefault="00E63825" w:rsidP="002B6E21">
      <w:pPr>
        <w:spacing w:line="276" w:lineRule="auto"/>
        <w:jc w:val="center"/>
        <w:rPr>
          <w:rFonts w:ascii="宋体" w:eastAsia="宋体" w:hAnsi="宋体"/>
          <w:b/>
          <w:color w:val="FF0000"/>
          <w:sz w:val="28"/>
        </w:rPr>
      </w:pPr>
      <w:r w:rsidRPr="002B6E21">
        <w:rPr>
          <w:rFonts w:ascii="宋体" w:eastAsia="宋体" w:hAnsi="宋体"/>
          <w:b/>
          <w:color w:val="FF0000"/>
          <w:sz w:val="28"/>
        </w:rPr>
        <w:t>语言文字运用主观题专项突破</w:t>
      </w:r>
      <w:bookmarkStart w:id="0" w:name="_GoBack"/>
      <w:bookmarkEnd w:id="0"/>
    </w:p>
    <w:p w:rsidR="000206DB" w:rsidRPr="002B6E21" w:rsidRDefault="000206DB" w:rsidP="002B6E21">
      <w:pPr>
        <w:spacing w:line="276" w:lineRule="auto"/>
        <w:jc w:val="center"/>
        <w:rPr>
          <w:rFonts w:ascii="宋体" w:eastAsia="宋体" w:hAnsi="宋体"/>
          <w:sz w:val="21"/>
        </w:rPr>
      </w:pPr>
    </w:p>
    <w:p w:rsidR="000206DB" w:rsidRPr="002B6E21" w:rsidRDefault="000206DB" w:rsidP="002B6E21">
      <w:pPr>
        <w:spacing w:line="276" w:lineRule="auto"/>
        <w:jc w:val="center"/>
        <w:rPr>
          <w:rFonts w:ascii="宋体" w:eastAsia="宋体" w:hAnsi="宋体"/>
          <w:sz w:val="21"/>
        </w:rPr>
      </w:pPr>
    </w:p>
    <w:p w:rsidR="000206DB" w:rsidRPr="002B6E21" w:rsidRDefault="000206DB" w:rsidP="002B6E21">
      <w:pPr>
        <w:spacing w:line="276" w:lineRule="auto"/>
        <w:rPr>
          <w:rFonts w:ascii="宋体" w:eastAsia="宋体" w:hAnsi="宋体"/>
          <w:sz w:val="21"/>
        </w:rPr>
      </w:pP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1　</w:t>
      </w:r>
      <w:r w:rsidRPr="002B6E21">
        <w:rPr>
          <w:rFonts w:ascii="宋体" w:eastAsia="宋体" w:hAnsi="宋体"/>
          <w:color w:val="00FFFF"/>
          <w:sz w:val="21"/>
        </w:rPr>
        <w:t>(2018年全国Ⅰ卷)</w:t>
      </w:r>
      <w:r w:rsidRPr="002B6E21">
        <w:rPr>
          <w:rFonts w:ascii="宋体" w:eastAsia="宋体" w:hAnsi="宋体"/>
          <w:sz w:val="21"/>
        </w:rPr>
        <w:t>下面是某校一则启事初稿的片段,其中有五处不合书面语体的要求,请找出并作修改。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我校学生宿舍下水道时常堵住。后勤处认真调查了原因,发现管子陈旧,需要换掉。学校打算7月15日开始施工。施工期间正遇上暑假,为安全起见,请全体学生暑假期间不要在校住宿。望大家配合。</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“堵住”“管子”“换掉”“打算”“正遇上”都是口头语言词汇,在启事中显得不够庄重,严谨。</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示例:①“堵住”改为“堵塞”;②“管子”改为“管道”;③“换掉”改为“更换”;④“打算”改为“计划”;⑤“正遇上”改为“正值”。</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2　</w:t>
      </w:r>
      <w:r w:rsidRPr="002B6E21">
        <w:rPr>
          <w:rFonts w:ascii="宋体" w:eastAsia="宋体" w:hAnsi="宋体"/>
          <w:color w:val="00FFFF"/>
          <w:sz w:val="21"/>
        </w:rPr>
        <w:t>(2018年全国Ⅱ卷)</w:t>
      </w:r>
      <w:r w:rsidRPr="002B6E21">
        <w:rPr>
          <w:rFonts w:ascii="宋体" w:eastAsia="宋体" w:hAnsi="宋体"/>
          <w:sz w:val="21"/>
        </w:rPr>
        <w:t>下面是某报社一则启事初稿的片段,其中有五处词语使用不当,请找出并作修改。要求修改后语意准确,语体风格一致。</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如果您是重大事件的参加者,事故现场的目击者,业界内幕的打探者,社会热点的关爱者……请与我报《社会深度》栏目联系。本栏目长期公开征询有价值的新闻线索,等着您的支持。</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注意文体风格和语意的准确性。</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示例:①“参加者”改为“亲历者”或者“参与者”;②“打探者”改为“知情者”;③“关爱者”改为“关注者”;④“征询”改为“征集”;⑤“等着”改为“期待”或者“等待”。</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3　</w:t>
      </w:r>
      <w:r w:rsidRPr="002B6E21">
        <w:rPr>
          <w:rFonts w:ascii="宋体" w:eastAsia="宋体" w:hAnsi="宋体"/>
          <w:color w:val="00FFFF"/>
          <w:sz w:val="21"/>
        </w:rPr>
        <w:t>(2018年全国Ⅲ卷)</w:t>
      </w:r>
      <w:r w:rsidRPr="002B6E21">
        <w:rPr>
          <w:rFonts w:ascii="宋体" w:eastAsia="宋体" w:hAnsi="宋体"/>
          <w:sz w:val="21"/>
        </w:rPr>
        <w:t>下面是一封信的主要内容,其中有五处不得体,请找出并作修改。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获悉文学院下周举办活动,隆重庆贺先生教书50周年,我因俗务缠身,不能光临,特惠赠鲜花一束,以表敬意,随信寄去近期出版的拙著一册,还望先生先睹为快。</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盛夏快来了,请先生保重身体。</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lastRenderedPageBreak/>
        <w:t>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教书”为口语,宜改为书面语“从教”,且“从教”语体色彩更庄重。“光临”是敬辞,这里是说自己,应用“前往”。“惠赠”是别人赠给自己,是敬辞;“敬赠”是自己赠给别人,是谦辞。此处应用“敬赠”。“先睹为快”形容想看到的急切心情。此处是赠书给别人,应用“指正”或“斧正”。“快来了”是口语,与整个语段的风格不一致,应改为“将至”或“将临”。</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示例:①“教书”改为“从教”;②“光临”改为“前往”或“参加”;③“惠赠”改为“奉上”“奉送”或“敬赠”;④“先睹为快”改为“指正”或“斧正”;⑤“快来了”改为“将至”或“将临”。</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4　</w:t>
      </w:r>
      <w:r w:rsidRPr="002B6E21">
        <w:rPr>
          <w:rFonts w:ascii="宋体" w:eastAsia="宋体" w:hAnsi="宋体"/>
          <w:color w:val="00FFFF"/>
          <w:sz w:val="21"/>
        </w:rPr>
        <w:t>(2018年全国Ⅰ卷)</w:t>
      </w:r>
      <w:r w:rsidRPr="002B6E21">
        <w:rPr>
          <w:rFonts w:ascii="宋体" w:eastAsia="宋体" w:hAnsi="宋体"/>
          <w:sz w:val="21"/>
        </w:rPr>
        <w:t>下面是某校为教师编写个人专业发展规划而提供的流程图,请把这个图转写成一段文字介绍,要求内容完整,表述准确,语言连贯,不超过90个字。</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流程图是用来表示思路或途径的图形。流程图使用一些标准符号代表某些类型的动作,如决策用菱形框表示,具体活动用方框表示,箭头代表工作流方向。但比这些符号规定更重要的是,必须清楚地描述工作过程的顺序。文字叙述中要避免遗漏信息,还要注意语句的准确和表达的连贯性。因此转写成一段文字介绍时,要注意先后顺序,并恰当地运用“首先”“在此基础上”“然后”“最后”等词语来表达。</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示例:编写教师个人专业发展规划首先要进行环境分析和自我分析,在此基础上进行个人定位并设置发展目标,然后制订达成目标的操作策略,最后展开评估与信息反馈,再据此做进一步修订。</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5　</w:t>
      </w:r>
      <w:r w:rsidRPr="002B6E21">
        <w:rPr>
          <w:rFonts w:ascii="宋体" w:eastAsia="宋体" w:hAnsi="宋体"/>
          <w:color w:val="00FFFF"/>
          <w:sz w:val="21"/>
        </w:rPr>
        <w:t>(2018年全国Ⅱ卷)</w:t>
      </w:r>
      <w:r w:rsidRPr="002B6E21">
        <w:rPr>
          <w:rFonts w:ascii="宋体" w:eastAsia="宋体" w:hAnsi="宋体"/>
          <w:sz w:val="21"/>
        </w:rPr>
        <w:t>仿照下面的示例,利用所给材料续写三句话,要求内容贴切,句式与所给示例相同。</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诸子争鸣、造纸印刷、筑长城开运河,中国人民具有伟大的创造精神。</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材料:</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奋斗　团结　梦想</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建强国谋复兴　御外侮卫家国　脱贫困奔小康</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垦田拓海　开天辟地　守望相助　抗灾治水</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逐日奔月　同舟共济</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将九组词语从内涵上分类,分为三类:“垦田拓海、抗灾治水、脱贫困奔小康”体现的是奋斗精神,“同舟共济、守望相助、御外侮卫家国”体现的是团结精神,“开天辟地、逐日奔月、建强国谋复兴”体现的是梦想精神。</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示例:垦田拓海、抗灾治水、脱贫困奔小康,中国人民具有伟大的奋斗精神。</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同舟共济、守望相助、御外侮卫家国,中国人民具有伟大的团结精神。</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开天辟地、逐日奔月、建强国谋复兴,中国人民具有伟大的梦想精神。</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lastRenderedPageBreak/>
        <w:t xml:space="preserve">6　</w:t>
      </w:r>
      <w:r w:rsidRPr="002B6E21">
        <w:rPr>
          <w:rFonts w:ascii="宋体" w:eastAsia="宋体" w:hAnsi="宋体"/>
          <w:color w:val="00FFFF"/>
          <w:sz w:val="21"/>
        </w:rPr>
        <w:t>(2018年全国Ⅲ卷)</w:t>
      </w:r>
      <w:r w:rsidRPr="002B6E21">
        <w:rPr>
          <w:rFonts w:ascii="宋体" w:eastAsia="宋体" w:hAnsi="宋体"/>
          <w:sz w:val="21"/>
        </w:rPr>
        <w:t>某同学拟了一个被拒绝后常见的四种反应及应对方式的构思框架,请把这个构思框架写成一段话,要求内容完整,表述准确,语言连贯,不超过100个字。</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本题属于框架构思类图文转换题。题干中已经明确指出是“被拒绝后常见的四种反应”,因此解题时只需将四种情境统一在“面对拒绝”的前提之下,然后列出四种反应的情况,不过要注意加进一些词语,使之连贯成一段话,而不应是列举提纲式的。还要注意四种情况都要说完整,表述准确。</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示例:面对拒绝,有人会说“算了”,然后结束这件事,另做打算;有人会说“好吧”,心中闷闷不乐,感觉被挫败;有人会问“凭什么”,然后不断怀疑、批判;有人会问“为什么”,接着分析原因,再做尝试。</w:t>
      </w:r>
    </w:p>
    <w:p w:rsidR="000206DB" w:rsidRPr="002B6E21" w:rsidRDefault="000206DB" w:rsidP="002B6E21">
      <w:pPr>
        <w:spacing w:line="276" w:lineRule="auto"/>
        <w:rPr>
          <w:rFonts w:ascii="宋体" w:eastAsia="宋体" w:hAnsi="宋体"/>
          <w:sz w:val="21"/>
        </w:rPr>
      </w:pPr>
    </w:p>
    <w:p w:rsidR="000206DB" w:rsidRPr="002B6E21" w:rsidRDefault="000206DB" w:rsidP="002B6E21">
      <w:pPr>
        <w:spacing w:line="276" w:lineRule="auto"/>
        <w:jc w:val="center"/>
        <w:rPr>
          <w:rFonts w:ascii="宋体" w:eastAsia="宋体" w:hAnsi="宋体"/>
          <w:sz w:val="21"/>
        </w:rPr>
      </w:pP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2016~2018年高考全国卷语言文字运用主观题考点分析一览表</w:t>
      </w:r>
    </w:p>
    <w:p w:rsidR="000206DB" w:rsidRPr="002B6E21" w:rsidRDefault="000206DB" w:rsidP="002B6E21">
      <w:pPr>
        <w:spacing w:line="276" w:lineRule="auto"/>
        <w:rPr>
          <w:rFonts w:ascii="宋体" w:eastAsia="宋体" w:hAnsi="宋体"/>
          <w:sz w:val="21"/>
        </w:rPr>
      </w:pPr>
    </w:p>
    <w:tbl>
      <w:tblPr>
        <w:tblW w:w="5000" w:type="pct"/>
        <w:jc w:val="center"/>
        <w:tblBorders>
          <w:top w:val="single" w:sz="2" w:space="0" w:color="00FFFF"/>
          <w:left w:val="single" w:sz="2" w:space="0" w:color="00FFFF"/>
          <w:bottom w:val="single" w:sz="2" w:space="0" w:color="00FFFF"/>
          <w:right w:val="single" w:sz="2" w:space="0" w:color="00FFFF"/>
          <w:insideH w:val="single" w:sz="2" w:space="0" w:color="00FFFF"/>
          <w:insideV w:val="single" w:sz="2" w:space="0" w:color="00FFFF"/>
        </w:tblBorders>
        <w:tblLayout w:type="fixed"/>
        <w:tblLook w:val="04A0" w:firstRow="1" w:lastRow="0" w:firstColumn="1" w:lastColumn="0" w:noHBand="0" w:noVBand="1"/>
      </w:tblPr>
      <w:tblGrid>
        <w:gridCol w:w="1980"/>
        <w:gridCol w:w="1081"/>
        <w:gridCol w:w="1081"/>
        <w:gridCol w:w="5504"/>
      </w:tblGrid>
      <w:tr w:rsidR="000206DB" w:rsidRPr="002B6E21">
        <w:trPr>
          <w:jc w:val="center"/>
        </w:trPr>
        <w:tc>
          <w:tcPr>
            <w:tcW w:w="19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lastRenderedPageBreak/>
              <w:t>卷别</w:t>
            </w:r>
          </w:p>
        </w:tc>
        <w:tc>
          <w:tcPr>
            <w:tcW w:w="2160" w:type="dxa"/>
            <w:gridSpan w:val="2"/>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考查内容</w:t>
            </w:r>
          </w:p>
        </w:tc>
        <w:tc>
          <w:tcPr>
            <w:tcW w:w="5501"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命题特点</w:t>
            </w:r>
          </w:p>
        </w:tc>
      </w:tr>
      <w:tr w:rsidR="000206DB" w:rsidRPr="002B6E21">
        <w:trPr>
          <w:jc w:val="center"/>
        </w:trPr>
        <w:tc>
          <w:tcPr>
            <w:tcW w:w="19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2018年全国Ⅰ卷</w:t>
            </w:r>
          </w:p>
        </w:tc>
        <w:tc>
          <w:tcPr>
            <w:tcW w:w="10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短文改错</w:t>
            </w:r>
          </w:p>
        </w:tc>
        <w:tc>
          <w:tcPr>
            <w:tcW w:w="10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图文转换</w:t>
            </w:r>
          </w:p>
        </w:tc>
        <w:tc>
          <w:tcPr>
            <w:tcW w:w="5501" w:type="dxa"/>
            <w:vMerge w:val="restart"/>
            <w:tcMar>
              <w:left w:w="90" w:type="dxa"/>
              <w:right w:w="90" w:type="dxa"/>
            </w:tcMar>
            <w:vAlign w:val="center"/>
          </w:tcPr>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①题量、分数基本稳定。连续三年各卷题量均为两题,分数占比稳定。</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②知识点考查变化较大。连续考了多年的补写语句主观题,2018年换成了短文改错题。2016年考查图文转换题,2017年换成了逻辑推理题,2018年全国Ⅰ卷和全国Ⅲ卷又还原为图文转换题,全国Ⅱ卷则改为仿写题。</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③选材广泛。两道题分题选材,材料贴近现实和学生生活实际,既有科普、人文知识类短文,也有学习、生活、工作中的应用文字。</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④着眼于能力考查。无论知识点怎么变,对考生进行综合运用语言文字能力考查的方向不变:补写语句题侧重于语言表达准确连贯能力,逻辑推理题侧重于逻辑推理能力,短文改错题侧重于语言表达得体能力,仿写题侧重于句式的仿用能力。而从知识点变化的情况看,命题人始终在寻找考生语言运用与生活的结合点,力图通过题型变化,让考生补齐短板,充分发挥高考试题的导向功能。</w:t>
            </w:r>
          </w:p>
        </w:tc>
      </w:tr>
      <w:tr w:rsidR="000206DB" w:rsidRPr="002B6E21">
        <w:trPr>
          <w:jc w:val="center"/>
        </w:trPr>
        <w:tc>
          <w:tcPr>
            <w:tcW w:w="19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2018年全国Ⅱ卷</w:t>
            </w:r>
          </w:p>
        </w:tc>
        <w:tc>
          <w:tcPr>
            <w:tcW w:w="10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短文改错</w:t>
            </w:r>
          </w:p>
        </w:tc>
        <w:tc>
          <w:tcPr>
            <w:tcW w:w="10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仿写语句</w:t>
            </w:r>
          </w:p>
        </w:tc>
        <w:tc>
          <w:tcPr>
            <w:tcW w:w="5501" w:type="dxa"/>
            <w:vMerge/>
            <w:tcMar>
              <w:left w:w="90" w:type="dxa"/>
              <w:right w:w="90" w:type="dxa"/>
            </w:tcMar>
            <w:vAlign w:val="center"/>
          </w:tcPr>
          <w:p w:rsidR="000206DB" w:rsidRPr="002B6E21" w:rsidRDefault="000206DB" w:rsidP="002B6E21">
            <w:pPr>
              <w:spacing w:line="276" w:lineRule="auto"/>
              <w:rPr>
                <w:rFonts w:ascii="宋体" w:eastAsia="宋体" w:hAnsi="宋体"/>
                <w:sz w:val="21"/>
              </w:rPr>
            </w:pPr>
          </w:p>
        </w:tc>
      </w:tr>
      <w:tr w:rsidR="000206DB" w:rsidRPr="002B6E21">
        <w:trPr>
          <w:jc w:val="center"/>
        </w:trPr>
        <w:tc>
          <w:tcPr>
            <w:tcW w:w="19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2018年全国Ⅲ卷</w:t>
            </w:r>
          </w:p>
        </w:tc>
        <w:tc>
          <w:tcPr>
            <w:tcW w:w="10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短文改错</w:t>
            </w:r>
          </w:p>
        </w:tc>
        <w:tc>
          <w:tcPr>
            <w:tcW w:w="10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图文转换</w:t>
            </w:r>
          </w:p>
        </w:tc>
        <w:tc>
          <w:tcPr>
            <w:tcW w:w="5501" w:type="dxa"/>
            <w:vMerge/>
            <w:tcMar>
              <w:left w:w="90" w:type="dxa"/>
              <w:right w:w="90" w:type="dxa"/>
            </w:tcMar>
            <w:vAlign w:val="center"/>
          </w:tcPr>
          <w:p w:rsidR="000206DB" w:rsidRPr="002B6E21" w:rsidRDefault="000206DB" w:rsidP="002B6E21">
            <w:pPr>
              <w:spacing w:line="276" w:lineRule="auto"/>
              <w:rPr>
                <w:rFonts w:ascii="宋体" w:eastAsia="宋体" w:hAnsi="宋体"/>
                <w:sz w:val="21"/>
              </w:rPr>
            </w:pPr>
          </w:p>
        </w:tc>
      </w:tr>
      <w:tr w:rsidR="000206DB" w:rsidRPr="002B6E21">
        <w:trPr>
          <w:jc w:val="center"/>
        </w:trPr>
        <w:tc>
          <w:tcPr>
            <w:tcW w:w="19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2017年全国Ⅰ卷</w:t>
            </w:r>
          </w:p>
        </w:tc>
        <w:tc>
          <w:tcPr>
            <w:tcW w:w="10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补写语句</w:t>
            </w:r>
          </w:p>
        </w:tc>
        <w:tc>
          <w:tcPr>
            <w:tcW w:w="10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逻辑推理</w:t>
            </w:r>
          </w:p>
        </w:tc>
        <w:tc>
          <w:tcPr>
            <w:tcW w:w="5501" w:type="dxa"/>
            <w:vMerge/>
            <w:tcMar>
              <w:left w:w="90" w:type="dxa"/>
              <w:right w:w="90" w:type="dxa"/>
            </w:tcMar>
            <w:vAlign w:val="center"/>
          </w:tcPr>
          <w:p w:rsidR="000206DB" w:rsidRPr="002B6E21" w:rsidRDefault="000206DB" w:rsidP="002B6E21">
            <w:pPr>
              <w:spacing w:line="276" w:lineRule="auto"/>
              <w:rPr>
                <w:rFonts w:ascii="宋体" w:eastAsia="宋体" w:hAnsi="宋体"/>
                <w:sz w:val="21"/>
              </w:rPr>
            </w:pPr>
          </w:p>
        </w:tc>
      </w:tr>
      <w:tr w:rsidR="000206DB" w:rsidRPr="002B6E21">
        <w:trPr>
          <w:jc w:val="center"/>
        </w:trPr>
        <w:tc>
          <w:tcPr>
            <w:tcW w:w="19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2017年全国Ⅱ卷</w:t>
            </w:r>
          </w:p>
        </w:tc>
        <w:tc>
          <w:tcPr>
            <w:tcW w:w="10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补写语句</w:t>
            </w:r>
          </w:p>
        </w:tc>
        <w:tc>
          <w:tcPr>
            <w:tcW w:w="10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逻辑推理</w:t>
            </w:r>
          </w:p>
        </w:tc>
        <w:tc>
          <w:tcPr>
            <w:tcW w:w="5501" w:type="dxa"/>
            <w:vMerge/>
            <w:tcMar>
              <w:left w:w="90" w:type="dxa"/>
              <w:right w:w="90" w:type="dxa"/>
            </w:tcMar>
            <w:vAlign w:val="center"/>
          </w:tcPr>
          <w:p w:rsidR="000206DB" w:rsidRPr="002B6E21" w:rsidRDefault="000206DB" w:rsidP="002B6E21">
            <w:pPr>
              <w:spacing w:line="276" w:lineRule="auto"/>
              <w:rPr>
                <w:rFonts w:ascii="宋体" w:eastAsia="宋体" w:hAnsi="宋体"/>
                <w:sz w:val="21"/>
              </w:rPr>
            </w:pPr>
          </w:p>
        </w:tc>
      </w:tr>
      <w:tr w:rsidR="000206DB" w:rsidRPr="002B6E21">
        <w:trPr>
          <w:jc w:val="center"/>
        </w:trPr>
        <w:tc>
          <w:tcPr>
            <w:tcW w:w="19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2017年全国Ⅲ卷</w:t>
            </w:r>
          </w:p>
        </w:tc>
        <w:tc>
          <w:tcPr>
            <w:tcW w:w="10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补写语句</w:t>
            </w:r>
          </w:p>
        </w:tc>
        <w:tc>
          <w:tcPr>
            <w:tcW w:w="10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逻辑推理</w:t>
            </w:r>
          </w:p>
        </w:tc>
        <w:tc>
          <w:tcPr>
            <w:tcW w:w="5501" w:type="dxa"/>
            <w:vMerge/>
            <w:tcMar>
              <w:left w:w="90" w:type="dxa"/>
              <w:right w:w="90" w:type="dxa"/>
            </w:tcMar>
            <w:vAlign w:val="center"/>
          </w:tcPr>
          <w:p w:rsidR="000206DB" w:rsidRPr="002B6E21" w:rsidRDefault="000206DB" w:rsidP="002B6E21">
            <w:pPr>
              <w:spacing w:line="276" w:lineRule="auto"/>
              <w:rPr>
                <w:rFonts w:ascii="宋体" w:eastAsia="宋体" w:hAnsi="宋体"/>
                <w:sz w:val="21"/>
              </w:rPr>
            </w:pPr>
          </w:p>
        </w:tc>
      </w:tr>
      <w:tr w:rsidR="000206DB" w:rsidRPr="002B6E21">
        <w:trPr>
          <w:jc w:val="center"/>
        </w:trPr>
        <w:tc>
          <w:tcPr>
            <w:tcW w:w="19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2016年全国Ⅰ卷</w:t>
            </w:r>
          </w:p>
        </w:tc>
        <w:tc>
          <w:tcPr>
            <w:tcW w:w="10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补写语句</w:t>
            </w:r>
          </w:p>
        </w:tc>
        <w:tc>
          <w:tcPr>
            <w:tcW w:w="10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图文转换</w:t>
            </w:r>
          </w:p>
        </w:tc>
        <w:tc>
          <w:tcPr>
            <w:tcW w:w="5501" w:type="dxa"/>
            <w:vMerge/>
            <w:tcMar>
              <w:left w:w="90" w:type="dxa"/>
              <w:right w:w="90" w:type="dxa"/>
            </w:tcMar>
            <w:vAlign w:val="center"/>
          </w:tcPr>
          <w:p w:rsidR="000206DB" w:rsidRPr="002B6E21" w:rsidRDefault="000206DB" w:rsidP="002B6E21">
            <w:pPr>
              <w:spacing w:line="276" w:lineRule="auto"/>
              <w:rPr>
                <w:rFonts w:ascii="宋体" w:eastAsia="宋体" w:hAnsi="宋体"/>
                <w:sz w:val="21"/>
              </w:rPr>
            </w:pPr>
          </w:p>
        </w:tc>
      </w:tr>
      <w:tr w:rsidR="000206DB" w:rsidRPr="002B6E21">
        <w:trPr>
          <w:jc w:val="center"/>
        </w:trPr>
        <w:tc>
          <w:tcPr>
            <w:tcW w:w="19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2016年全国Ⅱ卷</w:t>
            </w:r>
          </w:p>
        </w:tc>
        <w:tc>
          <w:tcPr>
            <w:tcW w:w="10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补写语句</w:t>
            </w:r>
          </w:p>
        </w:tc>
        <w:tc>
          <w:tcPr>
            <w:tcW w:w="10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图文转换</w:t>
            </w:r>
          </w:p>
        </w:tc>
        <w:tc>
          <w:tcPr>
            <w:tcW w:w="5501" w:type="dxa"/>
            <w:vMerge/>
            <w:tcMar>
              <w:left w:w="90" w:type="dxa"/>
              <w:right w:w="90" w:type="dxa"/>
            </w:tcMar>
            <w:vAlign w:val="center"/>
          </w:tcPr>
          <w:p w:rsidR="000206DB" w:rsidRPr="002B6E21" w:rsidRDefault="000206DB" w:rsidP="002B6E21">
            <w:pPr>
              <w:spacing w:line="276" w:lineRule="auto"/>
              <w:rPr>
                <w:rFonts w:ascii="宋体" w:eastAsia="宋体" w:hAnsi="宋体"/>
                <w:sz w:val="21"/>
              </w:rPr>
            </w:pPr>
          </w:p>
        </w:tc>
      </w:tr>
      <w:tr w:rsidR="000206DB" w:rsidRPr="002B6E21">
        <w:trPr>
          <w:jc w:val="center"/>
        </w:trPr>
        <w:tc>
          <w:tcPr>
            <w:tcW w:w="19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2016年全国Ⅲ卷</w:t>
            </w:r>
          </w:p>
        </w:tc>
        <w:tc>
          <w:tcPr>
            <w:tcW w:w="10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补写语句</w:t>
            </w:r>
          </w:p>
        </w:tc>
        <w:tc>
          <w:tcPr>
            <w:tcW w:w="108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图文转换</w:t>
            </w:r>
          </w:p>
        </w:tc>
        <w:tc>
          <w:tcPr>
            <w:tcW w:w="5501" w:type="dxa"/>
            <w:vMerge/>
            <w:tcMar>
              <w:left w:w="90" w:type="dxa"/>
              <w:right w:w="90" w:type="dxa"/>
            </w:tcMar>
            <w:vAlign w:val="center"/>
          </w:tcPr>
          <w:p w:rsidR="000206DB" w:rsidRPr="002B6E21" w:rsidRDefault="000206DB" w:rsidP="002B6E21">
            <w:pPr>
              <w:spacing w:line="276" w:lineRule="auto"/>
              <w:rPr>
                <w:rFonts w:ascii="宋体" w:eastAsia="宋体" w:hAnsi="宋体"/>
                <w:sz w:val="21"/>
              </w:rPr>
            </w:pPr>
          </w:p>
        </w:tc>
      </w:tr>
    </w:tbl>
    <w:p w:rsidR="000206DB" w:rsidRPr="002B6E21" w:rsidRDefault="000206DB" w:rsidP="002B6E21">
      <w:pPr>
        <w:spacing w:line="276" w:lineRule="auto"/>
        <w:jc w:val="center"/>
        <w:rPr>
          <w:rFonts w:ascii="宋体" w:eastAsia="宋体" w:hAnsi="宋体"/>
          <w:sz w:val="21"/>
        </w:rPr>
      </w:pPr>
    </w:p>
    <w:p w:rsidR="000206DB" w:rsidRPr="002B6E21" w:rsidRDefault="000206DB" w:rsidP="002B6E21">
      <w:pPr>
        <w:spacing w:line="276" w:lineRule="auto"/>
        <w:rPr>
          <w:rFonts w:ascii="宋体" w:eastAsia="宋体" w:hAnsi="宋体"/>
          <w:sz w:val="21"/>
        </w:rPr>
      </w:pP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一、图文转换</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图文转换是要求考生将图表中的信息转换成语言文字信息的一种常见题型。从近几年的考题情况看,有时只需要将图表所包含的一般信息用文字表述出来,有时则需要将图表中所蕴含的内在信息用文字表述出来,且这些信息往往表现为一些观点型或结论型的句子。图文转换题综合性、技巧性较强,对考生敏锐捕捉信息,精确分析信息和准确、精练概括的能力有着较高的要求,考生需要掌握一些技巧。</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　　(一)数据表图类</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试题给出表、图或坐标,要求考生将数据或图隐含的综合信息转换成语言。考生首先要看清题干或表头的文字,弄清楚图表说明的对象和比较的角度,注意题干中字数的限制。其次,要细读图表,从数据中准确、全面地捕捉信息。比高低,寻规律。抓住最高值与最低值,快速把握图表重心。同时,对数据进行统计,找走势。横向纵向比较,总结变化规律。在此基础上规范作答。</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1　某校对高一280名学生进行了一次关于“研究性学习课程”的问卷调查,有关数据统计如下:</w:t>
      </w:r>
    </w:p>
    <w:p w:rsidR="000206DB" w:rsidRPr="002B6E21" w:rsidRDefault="000206DB" w:rsidP="002B6E21">
      <w:pPr>
        <w:spacing w:line="276" w:lineRule="auto"/>
        <w:rPr>
          <w:rFonts w:ascii="宋体" w:eastAsia="宋体" w:hAnsi="宋体"/>
          <w:sz w:val="21"/>
        </w:rPr>
      </w:pPr>
    </w:p>
    <w:tbl>
      <w:tblPr>
        <w:tblW w:w="5000" w:type="pct"/>
        <w:jc w:val="center"/>
        <w:tblBorders>
          <w:top w:val="single" w:sz="2" w:space="0" w:color="00FFFF"/>
          <w:left w:val="single" w:sz="2" w:space="0" w:color="00FFFF"/>
          <w:bottom w:val="single" w:sz="2" w:space="0" w:color="00FFFF"/>
          <w:right w:val="single" w:sz="2" w:space="0" w:color="00FFFF"/>
          <w:insideH w:val="single" w:sz="2" w:space="0" w:color="00FFFF"/>
          <w:insideV w:val="single" w:sz="2" w:space="0" w:color="00FFFF"/>
        </w:tblBorders>
        <w:tblLayout w:type="fixed"/>
        <w:tblLook w:val="04A0" w:firstRow="1" w:lastRow="0" w:firstColumn="1" w:lastColumn="0" w:noHBand="0" w:noVBand="1"/>
      </w:tblPr>
      <w:tblGrid>
        <w:gridCol w:w="991"/>
        <w:gridCol w:w="540"/>
        <w:gridCol w:w="720"/>
        <w:gridCol w:w="1171"/>
        <w:gridCol w:w="6224"/>
      </w:tblGrid>
      <w:tr w:rsidR="000206DB" w:rsidRPr="002B6E21">
        <w:trPr>
          <w:jc w:val="center"/>
        </w:trPr>
        <w:tc>
          <w:tcPr>
            <w:tcW w:w="99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对研究性</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学习的态度</w:t>
            </w:r>
          </w:p>
        </w:tc>
        <w:tc>
          <w:tcPr>
            <w:tcW w:w="54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人数</w:t>
            </w:r>
          </w:p>
        </w:tc>
        <w:tc>
          <w:tcPr>
            <w:tcW w:w="72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比例</w:t>
            </w:r>
          </w:p>
        </w:tc>
        <w:tc>
          <w:tcPr>
            <w:tcW w:w="7391" w:type="dxa"/>
            <w:gridSpan w:val="2"/>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其中参与研究性</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学习的情况与比例</w:t>
            </w:r>
          </w:p>
        </w:tc>
      </w:tr>
      <w:tr w:rsidR="000206DB" w:rsidRPr="002B6E21">
        <w:trPr>
          <w:jc w:val="center"/>
        </w:trPr>
        <w:tc>
          <w:tcPr>
            <w:tcW w:w="99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喜欢或</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比较喜欢</w:t>
            </w:r>
          </w:p>
        </w:tc>
        <w:tc>
          <w:tcPr>
            <w:tcW w:w="54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229</w:t>
            </w:r>
          </w:p>
        </w:tc>
        <w:tc>
          <w:tcPr>
            <w:tcW w:w="72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81.8%</w:t>
            </w:r>
          </w:p>
        </w:tc>
        <w:tc>
          <w:tcPr>
            <w:tcW w:w="1170" w:type="dxa"/>
            <w:tcMar>
              <w:left w:w="90" w:type="dxa"/>
              <w:right w:w="90" w:type="dxa"/>
            </w:tcMar>
            <w:vAlign w:val="center"/>
          </w:tcPr>
          <w:p w:rsidR="000206DB" w:rsidRPr="002B6E21" w:rsidRDefault="00E63825" w:rsidP="002B6E21">
            <w:pPr>
              <w:spacing w:line="276" w:lineRule="auto"/>
              <w:rPr>
                <w:rFonts w:ascii="宋体" w:eastAsia="宋体" w:hAnsi="宋体"/>
                <w:sz w:val="21"/>
              </w:rPr>
            </w:pPr>
            <w:r w:rsidRPr="002B6E21">
              <w:rPr>
                <w:rFonts w:ascii="宋体" w:eastAsia="宋体" w:hAnsi="宋体"/>
                <w:sz w:val="21"/>
              </w:rPr>
              <w:t>有参与经历者占57.6%</w:t>
            </w:r>
          </w:p>
        </w:tc>
        <w:tc>
          <w:tcPr>
            <w:tcW w:w="6221" w:type="dxa"/>
            <w:tcMar>
              <w:left w:w="0" w:type="dxa"/>
              <w:right w:w="0" w:type="dxa"/>
            </w:tcMar>
            <w:vAlign w:val="center"/>
          </w:tcPr>
          <w:p w:rsidR="000206DB" w:rsidRPr="002B6E21" w:rsidRDefault="00E63825" w:rsidP="002B6E21">
            <w:pPr>
              <w:spacing w:line="276" w:lineRule="auto"/>
              <w:rPr>
                <w:rFonts w:ascii="宋体" w:eastAsia="宋体" w:hAnsi="宋体"/>
                <w:sz w:val="21"/>
              </w:rPr>
            </w:pPr>
            <w:r w:rsidRPr="002B6E21">
              <w:rPr>
                <w:rFonts w:ascii="宋体" w:eastAsia="宋体" w:hAnsi="宋体"/>
                <w:sz w:val="21"/>
              </w:rPr>
              <w:t>无参与经历者占42.4%</w:t>
            </w:r>
          </w:p>
        </w:tc>
      </w:tr>
      <w:tr w:rsidR="000206DB" w:rsidRPr="002B6E21">
        <w:trPr>
          <w:jc w:val="center"/>
        </w:trPr>
        <w:tc>
          <w:tcPr>
            <w:tcW w:w="99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lastRenderedPageBreak/>
              <w:t>不喜欢</w:t>
            </w:r>
          </w:p>
        </w:tc>
        <w:tc>
          <w:tcPr>
            <w:tcW w:w="54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51</w:t>
            </w:r>
          </w:p>
        </w:tc>
        <w:tc>
          <w:tcPr>
            <w:tcW w:w="72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18.2%</w:t>
            </w:r>
          </w:p>
        </w:tc>
        <w:tc>
          <w:tcPr>
            <w:tcW w:w="1170" w:type="dxa"/>
            <w:tcMar>
              <w:left w:w="90" w:type="dxa"/>
              <w:right w:w="90" w:type="dxa"/>
            </w:tcMar>
            <w:vAlign w:val="center"/>
          </w:tcPr>
          <w:p w:rsidR="000206DB" w:rsidRPr="002B6E21" w:rsidRDefault="00E63825" w:rsidP="002B6E21">
            <w:pPr>
              <w:spacing w:line="276" w:lineRule="auto"/>
              <w:rPr>
                <w:rFonts w:ascii="宋体" w:eastAsia="宋体" w:hAnsi="宋体"/>
                <w:sz w:val="21"/>
              </w:rPr>
            </w:pPr>
            <w:r w:rsidRPr="002B6E21">
              <w:rPr>
                <w:rFonts w:ascii="宋体" w:eastAsia="宋体" w:hAnsi="宋体"/>
                <w:sz w:val="21"/>
              </w:rPr>
              <w:t>有参与经历者占8.8%</w:t>
            </w:r>
          </w:p>
        </w:tc>
        <w:tc>
          <w:tcPr>
            <w:tcW w:w="6221" w:type="dxa"/>
            <w:tcMar>
              <w:left w:w="0" w:type="dxa"/>
              <w:right w:w="0" w:type="dxa"/>
            </w:tcMar>
            <w:vAlign w:val="center"/>
          </w:tcPr>
          <w:p w:rsidR="000206DB" w:rsidRPr="002B6E21" w:rsidRDefault="00E63825" w:rsidP="002B6E21">
            <w:pPr>
              <w:spacing w:line="276" w:lineRule="auto"/>
              <w:rPr>
                <w:rFonts w:ascii="宋体" w:eastAsia="宋体" w:hAnsi="宋体"/>
                <w:sz w:val="21"/>
              </w:rPr>
            </w:pPr>
            <w:r w:rsidRPr="002B6E21">
              <w:rPr>
                <w:rFonts w:ascii="宋体" w:eastAsia="宋体" w:hAnsi="宋体"/>
                <w:sz w:val="21"/>
              </w:rPr>
              <w:t>无参与经历者占91.2%</w:t>
            </w:r>
          </w:p>
        </w:tc>
      </w:tr>
    </w:tbl>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从以上数据可以看出:</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题干明确有关数据是关于“研究性学习课程”的问卷调查结果。从表中看,话题是对研究性学习这门课程的态度。表格列举了“喜欢或比较喜欢”和“不喜欢”两种态度。通过数据对比,可以得出两个结论。</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示例:(1)无论有无研究性学习的参与经历,八成以上(或大部分)学生比较喜欢这门课程。(2)有参与经历者对该课程喜欢的比例比无参与经历者高。</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　　(二)框架流程类</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试题给出框架图或流程图,图中给出事件各环节的关键词,要求考生把这些关键词串联起来,用语言表述。考生首先要读懂图中各关键词之间的关系,充分利用图中箭头指示,准确抓住表述切入点,用简洁的语言流畅地表述。表述时要求兼顾关键要素,做到前后连贯,不能顾此失彼。</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2　某市为创建“文明城市”,组织人员进入企业进行安全检查。下面是“安全监督检查流程图”,请介绍该图的基本内容。要求内容完整,表述准确,语意简明,语句连贯;以“检查人员”开头,不超过120个字。</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lastRenderedPageBreak/>
        <w:t>解析</w:t>
      </w:r>
      <w:r w:rsidRPr="002B6E21">
        <w:rPr>
          <w:rFonts w:ascii="宋体" w:eastAsia="宋体" w:hAnsi="宋体"/>
          <w:w w:val="129"/>
          <w:sz w:val="21"/>
        </w:rPr>
        <w:t>▶</w:t>
      </w:r>
      <w:r w:rsidRPr="002B6E21">
        <w:rPr>
          <w:rFonts w:ascii="宋体" w:eastAsia="宋体" w:hAnsi="宋体"/>
          <w:sz w:val="21"/>
        </w:rPr>
        <w:t xml:space="preserve">　题干明确了图为“安全监督检查流程图”。根据图中箭头所示,检查流程由上到下,各环节均有明确标注,只要略加连贯,就可以完成。题干要求“以‘检查人员’开头”,不能疏忽。</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检查人员进入企业,将从现场安全,以及台账、制度建设两个方面进行检查监督。若发现事故隐患,就提出整改措施,限期进行整改。如果企业整改到位,检查人员收到企业整改回执后将复查验收;如果企业整改不到位,检查人员将上报有关执法部门,由有关部门进行行政执法。</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　　(三)图片照片类</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图片照片主要是拍摄或印制的作品,来自生活,多为实景,蕴含的生活内容相当丰富。解答此类题目有以下四点要求:一要重视对画面整体内容的观察,搜索并提取有效信息,看图画表现了什么样的主题;二要仔细观察画面中的背景和人物,看背景和人物之间有怎样的关系;三要捕捉画面中的细节,如人物的表情和动作,归纳总结其中的特征或暗示;四要在画面内容的基础上进行合理的联想和想象,丰富画面内容,这有助于揭示画面蕴含的主旨或精神。</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3　下面是体育竞技赛场上队友相互加油、鼓励的常用手势,你更喜欢哪一种?请结合图片说明理由,不超过70个字。</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图一　　　　　　　图二</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这是一道开放度比较高的试题,题干明确两幅图都是“体育竞技赛场上队友相互加油、鼓励的常用手势”,问“你更喜欢哪一种”,说明两种都可以,选择其一即可,关键是要说出理由,这就要分析两幅图反映的内容特点。两拳相碰,给人以力量;两掌相击,给人以信任。选择一种观点,用简洁的语言表述即可,但不能回答两种都好。</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示例一:图一更好。两只紧握着拳头的手相互碰撞,给人以力量感,使队友感受到力量的传递,增强求胜的欲望。</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示例二:图二更好。将张开的手掌相互击向对方,表达了对队友的充分信任和对胜利的坚定决心,可增进队友间并肩作战的情谊。</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　　(四)徽标图标类</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徽标图标是为某一团体、某一组织或某一活动专门设计的含义丰富的图形。解读这类图形,首先,要通读题干,明确徽标图标产生的背景、组织等,弄清其围绕什么活动设计,由什么机构设计。其次,要仔细观察徽标图标的各个组成部分,分析其构成元素,包括外形、线条、色彩、设计的时间、事件等。再次,要结合徽标图标产生的背景,具体分析各组成部分所代表的寓意和设计意图。最后,具体用语言表述时,要注意题干对字数、表达方式等方面的特殊要求。</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lastRenderedPageBreak/>
        <w:t xml:space="preserve">4　</w:t>
      </w:r>
      <w:r w:rsidRPr="002B6E21">
        <w:rPr>
          <w:rFonts w:ascii="宋体" w:eastAsia="宋体" w:hAnsi="宋体"/>
          <w:color w:val="00FFFF"/>
          <w:sz w:val="21"/>
        </w:rPr>
        <w:t>(2015年全国新课标Ⅰ卷)</w:t>
      </w:r>
      <w:r w:rsidRPr="002B6E21">
        <w:rPr>
          <w:rFonts w:ascii="宋体" w:eastAsia="宋体" w:hAnsi="宋体"/>
          <w:sz w:val="21"/>
        </w:rPr>
        <w:t>下面是中国邮政为保护地球水环境发行的邮票中的主体图形,请写出构图要素,并说明图形寓意,要求语意简明,句子通顺,不超过80个字。</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解答本题要注意题干中的关键词,一是“构图要素”,二是“寓意”。再结合题干中的“保护地球水环境”这一背景,寓意就容易理解了。在回答时除了“鱼”“手”“清流”和“污水”外,还要看到“手”挡住了“污水”,这一点集中体现了这一图形的寓意,也就是保护水环境,拒绝水污染。</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示例:该图由地球、清流、鱼、手和浊流构成。地球上各种鱼在清澈的水里游动,人类之手正在阻挡排向清流中的污水。整个图形表达了人类保护水环境、拒绝水污染的决心。</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　　(五)漫画小品类</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漫画和简笔小品均是用简单而夸张的手法来描绘生活或时事的图画,一般运用变形、比喻、象征、暗示、影射的方法,构成幽默诙谐的画面,以取得讽刺或歌颂的效果。漫画和小品类的试题通常以两种方式出现:一是叙述画面,二是阐释寓意。叙述画面先要看标题:标题是漫画的眼睛,透过“画眼”,可以洞察整幅画的主题。接着要看画面:要仔细、全面地观察画面内容。还要看画中字:漫画常常配有言简意赅、画龙点睛的语言文字,有时它会成为阐释漫画寓意的金钥匙。阐释寓意须在读懂画面的基础上进行,要透过现象看本质,体会漫画中每个部分的象征意义,找出画面的夸张之处。再从多个角度思考创作动机,找出漫画要表达的实质内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5　请根据丰子恺先生《巷口》这幅漫画,围绕“盼”描写一个场景。要求:①想象合理;②运用两种修辞手法;③不超过80个字。</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题干要求描写漫画的场景,而不是介绍漫画的内容,两者的区别在于前者生动,后者平实。老奶奶拉着孙子,站在巷口,这是漫画能够直观告诉我们的,至于其他情景,考生可以进行任何合理的想象。</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示例:夕阳西下,晚霞如飘扬在天空中的轻纱,暮色温柔。奶奶牵着孙子的小手,伫立在巷口,翘首盼望那远游者归来的身影——是儿子,也是父亲。背后,深巷幽幽,低吟着等候者的悠悠心曲。</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二、应用文修改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应用文是人类在长期的社会实践活动中形成的一种文体,是人们传递信息、处理事务、交流感情的工具。有的应用文还被用来作为凭证和依据。应用文是人们在生活、学习、工作中为处理实际事物而作,有着实用性特点,并形成惯用格式的文章。</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(一)分类</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中学阶段常见应用文主要有:</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　　1.感谢信</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为表示感谢而写的一种专用书信。</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lastRenderedPageBreak/>
        <w:t>①标题:第一行正中写“感谢信”三个字。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②称呼:第二行顶格写被感谢的单位名称或个人姓名、称呼,后加冒号。</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③正文:写感谢的内容,叙述先进事迹,赞扬好的品德作风,以及产生的效果。</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④结尾:写表示感谢、敬意的话。</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⑤署名:右下方写提出感谢的单位名称或个人姓名。</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⑥日期:写在署名下一行的右边。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1　</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感谢信</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尊敬的市二院护理部领导及各位护士长老师:</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我代表省中医药高等专科学校2017~2018级赴二院实习的47名同学,对辛勤培育我们的护理部领导及各位护士长老师表示衷心的感谢!</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十个月前,我们带着对实习生活的憧憬与向往开始了为期十个月的实习生涯,转眼间十个月已结束。我们忘不了第一次打针的紧张与激动,忘不了第一次查看病人病情的喜悦之情,更忘不了各位老师的句句叮嘱与鼓励、教导与信任。虽然只有短短十个月,但我们学到了很多知识,收获了友情与师生情。最后,再次对各位领导及老师表示感谢!</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此致</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敬礼!</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省中医药高等专科学校2017~2018级全体学生</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20××年×月×日</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　　2.留言条</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指找人没有找到,又没有时间等候,留给对方的一个简短而明了的字条。</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①称呼:称呼要顶格写,字条留给谁就称呼谁。</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②正文:转行空两格写正文,简单明了地把你要对对方说的事情写清楚。</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③署名和日期:在正文右下方写清楚留字条的人的姓名,并在姓名的下一行写清年、月、日。</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2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刘磊同学:</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由于气象台预报星期日有中雨,所以原定星期日的春游改为星期六,上午八时,在校门口集合,请你准时参加。</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同学:王明</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lastRenderedPageBreak/>
        <w:t>20××年×月×日</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　　3.请假条</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①标题:第一行正中写“请假条”三个字。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②称呼:顶格写称呼,即向谁请假,注意加上其职务,以示尊重。</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③请假原因:转行空两格,说明请假事由,如病假、事假等。</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④请假起止时间:×月×日至×月×日,共×天。</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⑤祝颂语:如“此致　敬礼”(可要可不要)。</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⑥请假人签名:右侧对齐。</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⑦请假时间:在签名下面,写上书写请假条时的日期。</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3</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请假条</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尊敬的李老师:</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因我的生活费所剩无几,需回家去取,特向您请假两天(3月16日、3月17日),请您批准。</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学生:张小光</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20××年3月15日</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　　4.收条</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①标题:写在正文上方中间位置。</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②正文:转行空两格处开始写,但以“今收到”为标题的收条是不空格的。正文一般要写明收到的钱物的数量、物品的种类与规格等情况。</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③落款:一般要求在正文下一行的右边写明收钱物的个人姓名或单位名称,写明收到的具体日期,一般还要加盖公章。</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4　</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收条</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今收到高山公社铁匠沟大队马胜田、牛兴旺两位同志送来的棉花技术承包合同奖金叁千元整。</w:t>
      </w:r>
    </w:p>
    <w:p w:rsidR="000206DB" w:rsidRPr="002B6E21" w:rsidRDefault="00E63825" w:rsidP="002B6E21">
      <w:pPr>
        <w:spacing w:line="276" w:lineRule="auto"/>
        <w:ind w:firstLineChars="200" w:firstLine="420"/>
        <w:jc w:val="right"/>
        <w:rPr>
          <w:rFonts w:ascii="宋体" w:eastAsia="宋体" w:hAnsi="宋体"/>
          <w:sz w:val="21"/>
        </w:rPr>
      </w:pPr>
      <w:r w:rsidRPr="002B6E21">
        <w:rPr>
          <w:rFonts w:ascii="宋体" w:eastAsia="宋体" w:hAnsi="宋体"/>
          <w:sz w:val="21"/>
        </w:rPr>
        <w:t>××省农业科学研究院(盖章)</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经手人:张××</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××××年×月×日</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5.通知</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①标题:第一行居中写明“通知”或“关于××的通知”。</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lastRenderedPageBreak/>
        <w:t>②称呼:换行顶格写明被通知方的名称,后用冒号。</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③正文:转行空两格写通知内容,如会议通知应写明会议内容、时间、地点、出席对象和有关准备事项等。</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④署名:正文下一行的右边写发出通知的单位或组织名称。</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⑤日期:写在署名下一行的右边。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5　</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通知</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各班班主任和政治老师:</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明天下午4点10分在党支部办公室召开班主任和政治老师会议,研究讨论如何加强学校政治思想工作问题,请大家提前准备,准时参加。</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校党支部办公室</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20××年×月×日</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　　6.启事</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①标题:第一行居中写明“××启事”。</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②正文:另起一行空两格写启事内容,交代事情的原委和目的,提出要求和希望,说明注意事项及办理程序等。</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③署名:正文下一行的右边写提出启事的单位或个人。</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④日期:写在署名下一行的右边。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各类启事具体要求:</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寻物(人)启事:要将物品的特征、数量、种类,或人的特征,丢失的时间、具体地点和联系方法写清楚,用语礼貌。</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招领启事:只写捡到的物品名称,不涉及具体的样式和数量,以防冒领,捡到物品的时间、地点要写清楚。</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招聘启事:要写招聘的目的、对象、条件、待遇、联系方式等内容,用语要诚恳。</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征文启事:要写明征文的目的和意义、征文的体裁和内容、评选办法、截止日期、注意事项等。</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6　</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《国庆特刊》征稿启事</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为了欢庆中华人民共和国××华诞,班委会讨论决定,我班出一期《国庆特刊》,希望全班同学踊跃投稿。具体要求:</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一、内容能表达我们年轻一代对祖国的无限热爱之情,体裁不限。</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二、500字左右,要用稿纸誊写清楚。</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三、稿件请于9月20日前交给宣传委员黄玲玲同学。</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高二(1)班墙报编辑组</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lastRenderedPageBreak/>
        <w:t>20××年×月×日</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　　7.申请书</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①标题:第一行居中写明“申请书”或“×××申请书”,加上标明性质的字样。</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②称呼:换行顶格写接收申请书的单位名称或领导同志姓名,后用冒号。</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③正文:另起一行空两格写申请内容,内容应包括三个方面:第一,申请什么,要求批准什么;第二,提出申请的目的和理由;第三,表明自己的态度(或决心、愿望等)。</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④结尾:写表示敬意之类的专用词;也可写表示感谢和希望的话,如“请组织考验”“请审查”“望领导批准”等,用语要恳切,有礼貌。</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⑤署名:正文下一行的右边写提出申请的单位名称或个人姓名。</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⑥日期:写在署名下一行的右边。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7　</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申请书</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尊敬的学校领导:</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我是高二(3)班学生王××,家住×乡×村。我自幼丧父,家中有四口人,祖母年迈多病,丧失劳动能力;弟弟在乡初中读书,一家人的生活全靠母亲种庄稼维持。由于祖母治病需要常年花钱,我与弟弟上学也需花钱,因此我家生活十分困难。我平时生活俭朴,学习刻苦,特向学校申请困难补助金二百元整。</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此致</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敬礼!</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高二(3)班学生:王××</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20××年×月×日</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　　8.请柬</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用于邀请客人参加庆典、宴会、纪念会、展览会等活动时而发的礼仪性书信。</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①标题(封面):第一行居中写明“请柬”(或在封面注明“请柬”“恭请”等)。</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②称呼:顶格写被邀请的单位名称或个人姓名,其后加冒号。</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③正文:另起一行空两格交代活动内容、时间、地点及其他应知事项。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④结尾:具礼、发请柬者名称及时间(有必要时,可加上入场券)。</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8　</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请柬</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尊敬的×××先生:</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为促进我国互联网产业的健康发展,中国互联网协会定于20××年4月25日在厦门召开中国站长论坛暨第×届中国站长大会。协会将邀请有关领导与互联网骨干网站站长,发表对促进互联网网站发展的观点和建议,为下一步发展打好基础。</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在此,诚挚地邀请您参加此次大会。</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中国站长大会组委会</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20××年3月25日</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　　9.倡议书</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个人或集体首先公开提出某种建议,以推动某一项任务或活动广泛开展的专用书信。</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①标题:第一行居中写明“倡议书”三字。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lastRenderedPageBreak/>
        <w:t>②称呼:一般顶格写在第二行开头,也可不用。</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③正文:转行空两格写依据、原因、目的;主要部分写倡议内容,结语写决心与希望。</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④署名:正文下一行的右边写发出倡议的单位或组织。</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⑤日期:写在署名下一行的右边。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9　</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倡议书</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全校师生:</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今年我国长江流域发生了中华人民共和国成立以来的特大洪水,给国家造成了巨大的财产损失,给灾区人民的生活带来极大的不便。</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“一方有难,八方支援”是中华民族传统美德的体现。我们倡议全校师生捐款捐物,帮助灾区人民渡过难关。钱物有价,情义无价,希望大家竭尽所能,伸出友谊的双手,为灾区人民献出爱心。</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捐款地址:校学生会办公室</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联系人:李××</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联系电话:××××××××</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学生会</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××××年×月×日</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　　10.欢迎词</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欢迎词都是礼仪型的实用文体。欢迎词的拟写,要求感情真挚自然,语言简洁得体。欢迎词的内容包括欢迎的对象、欢迎事由、笔者的希望和祝愿。</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10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女士们、先生们:</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值此×××厂30周年厂庆之际,请允许我代表×××厂,向远道而来的贵宾们表示热烈的欢迎。</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朋友们不顾路途遥远专程前来贺喜并洽谈贸易合作事宜,为我厂30周年厂庆增添了一份热烈和祥和,我由衷地感到高兴,并对朋友们为增进双方友好关系做出的努力行动,表示诚挚的谢意!</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今天在座的各位来宾中,有许多是我们的老朋友,我们之间有着良好的合作关系。我厂建厂30年能取得今天的成绩,离不开老朋友们的真诚合作和大力支持。对此,我们表示由衷的感谢。同时,我们也为能有幸结识来自全国各地的新朋友而感到十分高兴。在此,我再次向新朋友表示热烈欢迎,并希望能与新朋友密切协作,发展相互间的友好合作关系。</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“有朋自远方来,不亦乐乎?”在新朋老友相会之际,我提议:为今后我们之间的进一步合作,为我们之间日益增进的友谊,为朋友们的健康幸福,干杯!</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　　(二)应用文修改注意事项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应用文修改,就是使一篇应用文符合其文体特征和表达要求,主要有两方面内容。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1.形式上符合应用文的文体特征,主要注意以下几点: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一是称呼语。称呼语必须抬头顶格,后面必须用冒号,问候语不能和称呼语在同一行。称呼语要求相对灵活,主要看文体与内容。如:启事的对象不明确,开头可以不写称呼语;邀请函对象不具体,也可以不写称呼语。二是正文首行要空两格。三是致敬语。倡议书、通知、启事、收条、留言条等结尾可以不写致</w:t>
      </w:r>
      <w:r w:rsidRPr="002B6E21">
        <w:rPr>
          <w:rFonts w:ascii="宋体" w:eastAsia="宋体" w:hAnsi="宋体"/>
          <w:sz w:val="21"/>
        </w:rPr>
        <w:lastRenderedPageBreak/>
        <w:t>敬语;申请书、感谢信、请假条、请柬等结尾一般需要写致敬语;欢迎词因为结尾处往往有致敬、励志之类的语言,可以不必单独写致敬语。要注意的是,致敬语不能和其他内容在同一行,一般在正文之后,转行空两格写“此致”,再转行顶格写“敬礼”,敬礼之后用叹号,也可不用标点符号。四是署名。署名在正文(或致敬语)之后提行偏右,署名下一行偏右位置写年月日。</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2.表达上准确、简明、得体,一般可以采取以下方法:</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一是围绕中心,留主去次,去掉与表述主旨无关的内容;二是删除重复、累赘的词语,使行文简洁;三是消除有歧义的词语;四是分清场合,看准对象;五是把握语体,做到用语准确。</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xml:space="preserve">　大学毕业生王晓明想到一所中学应聘,得知这所学校的校长曾是自己父亲的学生,于是就写了封求职信寄给校长。下面是求职信的主要内容,其中有四处不当,请找出来并加以修改。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欣闻您曾是令尊的高足,故冒昧打扰,请您在百忙中抽点时间看完我这封求职信及随信惠寄的个人简历。到敝校求职,是我长久以来的夙愿。我想我能胜任教学工作,并将在工作中回报您以惊喜。</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文中“令尊”是称对方父亲,不能用于指自己的父亲;“惠”是敬辞,用于对方对待自己的行动,不能用于自己对他人的行动;“敝”是谦辞,用于与自己有关的事物,不能用于对方;“夙愿”是一向怀着的愿望,与“长久以来”语意重复。</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(1)将“令尊”改为“家父”。(2)将“惠寄”改为“敬寄”或“寄送”。(3)将“敝校”改为“贵校”。(4)将“夙愿”改为“愿望”,或删去“长久以来”。</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三、补写语句</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1.这类试题的本质,是考查考生的逻辑推理能力,要求考生补写的句子,与上下文的材料之间,存在着某种逻辑上的联系。所以解答此类题目,考生首先要注意选材性质,看所选句子之间是否有时间、空间或其他的逻辑关系。例如“人体通过呼吸,</w:t>
      </w:r>
      <w:r w:rsidRPr="002B6E21">
        <w:rPr>
          <w:rFonts w:ascii="宋体" w:eastAsia="宋体" w:hAnsi="宋体"/>
          <w:sz w:val="21"/>
          <w:u w:val="single" w:color="000000"/>
        </w:rPr>
        <w:t xml:space="preserve">　　　　</w:t>
      </w:r>
      <w:r w:rsidRPr="002B6E21">
        <w:rPr>
          <w:rFonts w:ascii="宋体" w:eastAsia="宋体" w:hAnsi="宋体"/>
          <w:sz w:val="21"/>
        </w:rPr>
        <w:t>,排出二氧化碳”。“呼吸”就是一呼一吸,既然后面的句子是“排出二氧化碳”,那么中间句子的关键部分,肯定就是“吸入氧气”,考生通过这样简单的逻辑推理,就可得出答案“从大气中吸入氧气”。再如“大气中的二氧化碳浓度升高会导致全球变暖,造成天气干旱或旱涝不均,甚至可能造成海洋水位上升,淹没大量沿海城市,</w:t>
      </w:r>
      <w:r w:rsidRPr="002B6E21">
        <w:rPr>
          <w:rFonts w:ascii="宋体" w:eastAsia="宋体" w:hAnsi="宋体"/>
          <w:sz w:val="21"/>
          <w:u w:val="single" w:color="000000"/>
        </w:rPr>
        <w:t xml:space="preserve">　　　　</w:t>
      </w:r>
      <w:r w:rsidRPr="002B6E21">
        <w:rPr>
          <w:rFonts w:ascii="宋体" w:eastAsia="宋体" w:hAnsi="宋体"/>
          <w:sz w:val="21"/>
        </w:rPr>
        <w:t>”。海洋水位上升,淹没城市,其后果当然是给人类带来灾害,而淹没“大量”沿海城市,带来的灾害是“巨大”的。所以这也是一个简单的逻辑推理。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1　在下面一段文字横线处补写恰当的语句,使整段文字语意完整连贯,内容贴切,逻辑严密。每处不超过15个字。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“不忘初心,方得始终”是《华严经》中的名句,意思是只有坚守本心信条,才能德行圆满。但事实上,</w:t>
      </w:r>
      <w:r w:rsidRPr="002B6E21">
        <w:rPr>
          <w:rFonts w:ascii="宋体" w:eastAsia="宋体" w:hAnsi="宋体"/>
          <w:sz w:val="21"/>
          <w:u w:val="single" w:color="000000"/>
        </w:rPr>
        <w:t xml:space="preserve">　　①　　</w:t>
      </w:r>
      <w:r w:rsidRPr="002B6E21">
        <w:rPr>
          <w:rFonts w:ascii="宋体" w:eastAsia="宋体" w:hAnsi="宋体"/>
          <w:sz w:val="21"/>
        </w:rPr>
        <w:t>,因为“善始者实繁,克终者盖寡”,人们自然难得始终。纪伯伦说:“我们已经走得太远,以至忘记了为什么出发。”其实,忘记初心,</w:t>
      </w:r>
      <w:r w:rsidRPr="002B6E21">
        <w:rPr>
          <w:rFonts w:ascii="宋体" w:eastAsia="宋体" w:hAnsi="宋体"/>
          <w:sz w:val="21"/>
          <w:u w:val="single" w:color="000000"/>
        </w:rPr>
        <w:t xml:space="preserve">　　②　　</w:t>
      </w:r>
      <w:r w:rsidRPr="002B6E21">
        <w:rPr>
          <w:rFonts w:ascii="宋体" w:eastAsia="宋体" w:hAnsi="宋体"/>
          <w:sz w:val="21"/>
        </w:rPr>
        <w:t>,而是因为走的那个人再也不是当初的那个人了。正因为这样,不管他走的路程是远是近,他都把初心丢掉了。初心难得,是因为遗忘,也是因为对生活的妥协。但也正因为难得,</w:t>
      </w:r>
      <w:r w:rsidRPr="002B6E21">
        <w:rPr>
          <w:rFonts w:ascii="宋体" w:eastAsia="宋体" w:hAnsi="宋体"/>
          <w:sz w:val="21"/>
          <w:u w:val="single" w:color="000000"/>
        </w:rPr>
        <w:t xml:space="preserve">　　③　　</w:t>
      </w:r>
      <w:r w:rsidRPr="002B6E21">
        <w:rPr>
          <w:rFonts w:ascii="宋体" w:eastAsia="宋体" w:hAnsi="宋体"/>
          <w:sz w:val="21"/>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lastRenderedPageBreak/>
        <w:t>解析</w:t>
      </w:r>
      <w:r w:rsidRPr="002B6E21">
        <w:rPr>
          <w:rFonts w:ascii="宋体" w:eastAsia="宋体" w:hAnsi="宋体"/>
          <w:w w:val="129"/>
          <w:sz w:val="21"/>
        </w:rPr>
        <w:t>▶</w:t>
      </w:r>
      <w:r w:rsidRPr="002B6E21">
        <w:rPr>
          <w:rFonts w:ascii="宋体" w:eastAsia="宋体" w:hAnsi="宋体"/>
          <w:sz w:val="21"/>
        </w:rPr>
        <w:t xml:space="preserve">　解答本题时首先应浏览语段,把握主要内容,然后要注意上下文的衔接和前后的照应。①处结合后面内容“‘善始者实繁,克终者盖寡’,人们自然难得始终”分析可知,人们很难不忘初心;②处结合前面纪伯伦说的话分析可知,忘记初心,不是因为走的路程太远;③处结合本语段的中心话题“不忘初心,方得始终”“难得”等内容分析可知,正因为难得,人们才更应该不忘初心。</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①人们很难不忘初心　②不是因为走的路程太远　③人们才更应该不忘初心</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2　在下面一段文字横线处补写恰当的语句,使整段文字语意完整连贯,内容贴切,逻辑严密。每处不超过15个字。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横平竖直的方块字,是中华民族的独有创造和文化遗产。汉字,不仅仅是几千年历史传承的记录工具,</w:t>
      </w:r>
      <w:r w:rsidRPr="002B6E21">
        <w:rPr>
          <w:rFonts w:ascii="宋体" w:eastAsia="宋体" w:hAnsi="宋体"/>
          <w:sz w:val="21"/>
          <w:u w:val="single" w:color="000000"/>
        </w:rPr>
        <w:t xml:space="preserve">　　①　　</w:t>
      </w:r>
      <w:r w:rsidRPr="002B6E21">
        <w:rPr>
          <w:rFonts w:ascii="宋体" w:eastAsia="宋体" w:hAnsi="宋体"/>
          <w:sz w:val="21"/>
        </w:rPr>
        <w:t>。有了汉字,才有了唐诗的激情洋溢、</w:t>
      </w:r>
      <w:r w:rsidRPr="002B6E21">
        <w:rPr>
          <w:rFonts w:ascii="宋体" w:eastAsia="宋体" w:hAnsi="宋体"/>
          <w:sz w:val="21"/>
          <w:u w:val="single" w:color="000000"/>
        </w:rPr>
        <w:t xml:space="preserve">　　②　　</w:t>
      </w:r>
      <w:r w:rsidRPr="002B6E21">
        <w:rPr>
          <w:rFonts w:ascii="宋体" w:eastAsia="宋体" w:hAnsi="宋体"/>
          <w:sz w:val="21"/>
        </w:rPr>
        <w:t>、元曲的灵动俏丽;有了汉字,才有了张旭、王羲之等人洒脱、俊逸字体的千古流传。随着电子信息时代的到来,人们似乎更愿意借助键盘和鼠标来沟通和工作,</w:t>
      </w:r>
      <w:r w:rsidRPr="002B6E21">
        <w:rPr>
          <w:rFonts w:ascii="宋体" w:eastAsia="宋体" w:hAnsi="宋体"/>
          <w:sz w:val="21"/>
          <w:u w:val="single" w:color="000000"/>
        </w:rPr>
        <w:t xml:space="preserve">　　③　　</w:t>
      </w:r>
      <w:r w:rsidRPr="002B6E21">
        <w:rPr>
          <w:rFonts w:ascii="宋体" w:eastAsia="宋体" w:hAnsi="宋体"/>
          <w:sz w:val="21"/>
        </w:rPr>
        <w:t>。人们的书写潦草且没有章法,横平竖直都难做到,更别提拥有汉字固有的神采、韵味了。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逻辑关系是语言中句与句之间最主要的关系。①处前有“几千年历史”“不仅仅”,后有“唐诗”“元曲”以及书法,应补写的不仅要有“更”“而且”等关联词,还要有“文化”之类的概括语。②处夹在“唐诗”和“元曲”之间,自然只能是“宋词”了。③处据前后语境的意思判断,只能是“危机”。</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①更是多彩的中华文化的巨大载体</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②宋词的婉转清雅　③古老的方块字面临严重的发展危机</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3　在下面一段文字横线处补写恰当的语句,使整段文字语意完整连贯,内容贴切,逻辑严密。每处不超过15个字。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青年兴则国家兴,</w:t>
      </w:r>
      <w:r w:rsidRPr="002B6E21">
        <w:rPr>
          <w:rFonts w:ascii="宋体" w:eastAsia="宋体" w:hAnsi="宋体"/>
          <w:sz w:val="21"/>
          <w:u w:val="single" w:color="000000"/>
        </w:rPr>
        <w:t xml:space="preserve">　　①　　</w:t>
      </w:r>
      <w:r w:rsidRPr="002B6E21">
        <w:rPr>
          <w:rFonts w:ascii="宋体" w:eastAsia="宋体" w:hAnsi="宋体"/>
          <w:sz w:val="21"/>
        </w:rPr>
        <w:t>。青年一代有理想,有本领,有担当,国家就有前途,</w:t>
      </w:r>
      <w:r w:rsidRPr="002B6E21">
        <w:rPr>
          <w:rFonts w:ascii="宋体" w:eastAsia="宋体" w:hAnsi="宋体"/>
          <w:sz w:val="21"/>
          <w:u w:val="single" w:color="000000"/>
        </w:rPr>
        <w:t xml:space="preserve">　　②　　</w:t>
      </w:r>
      <w:r w:rsidRPr="002B6E21">
        <w:rPr>
          <w:rFonts w:ascii="宋体" w:eastAsia="宋体" w:hAnsi="宋体"/>
          <w:sz w:val="21"/>
        </w:rPr>
        <w:t>。“中国梦”是历史的、现实的,</w:t>
      </w:r>
      <w:r w:rsidRPr="002B6E21">
        <w:rPr>
          <w:rFonts w:ascii="宋体" w:eastAsia="宋体" w:hAnsi="宋体"/>
          <w:sz w:val="21"/>
          <w:u w:val="single" w:color="000000"/>
        </w:rPr>
        <w:t xml:space="preserve">　　③　　</w:t>
      </w:r>
      <w:r w:rsidRPr="002B6E21">
        <w:rPr>
          <w:rFonts w:ascii="宋体" w:eastAsia="宋体" w:hAnsi="宋体"/>
          <w:sz w:val="21"/>
        </w:rPr>
        <w:t>;是我们这一代的,更是青年一代的。中华民族伟大复兴的“中国梦”终将在一代代青年的接力奋斗中变为现实。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理清句与句之间的结构关系,是补写语句的一个重要依据。①处前句中有一个“则”,这样的情况通常表示前后是并列关系,且补写句中也要有“则”。②处前句是说“国家”,而后文是说中华民族的复兴,那么补写的内容应与“民族”有关。③处前有“历史”“现实”,那么补写的内容就应与“未来”有关。</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①青年强则国家强　②民族就有希望　③也是未来的</w:t>
      </w:r>
    </w:p>
    <w:p w:rsidR="000206DB" w:rsidRPr="002B6E21" w:rsidRDefault="000206DB" w:rsidP="002B6E21">
      <w:pPr>
        <w:spacing w:line="276" w:lineRule="auto"/>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2.要注意从结构上分析句子在语段中的作用。领起句、过渡句、总结句的位置不同,答题思路肯定也不一样。有领起下文的句子,如“这是因为花青素</w:t>
      </w:r>
      <w:r w:rsidRPr="002B6E21">
        <w:rPr>
          <w:rFonts w:ascii="宋体" w:eastAsia="宋体" w:hAnsi="宋体"/>
          <w:sz w:val="21"/>
          <w:u w:val="single" w:color="000000"/>
        </w:rPr>
        <w:t xml:space="preserve">　　　　</w:t>
      </w:r>
      <w:r w:rsidRPr="002B6E21">
        <w:rPr>
          <w:rFonts w:ascii="宋体" w:eastAsia="宋体" w:hAnsi="宋体"/>
          <w:sz w:val="21"/>
        </w:rPr>
        <w:t>:在酸性溶液中呈现红色,在碱性溶液中变为蓝色,处于中性环境时则是紫色”。考生概括下文,可以推测空缺处的句子应该是讲花青素的颜色会随着环</w:t>
      </w:r>
      <w:r w:rsidRPr="002B6E21">
        <w:rPr>
          <w:rFonts w:ascii="宋体" w:eastAsia="宋体" w:hAnsi="宋体"/>
          <w:sz w:val="21"/>
        </w:rPr>
        <w:lastRenderedPageBreak/>
        <w:t>境变化而变化。有总结上文的句子,如“自第一颗人造地球卫星进入太空以来,除了载人航天飞行器会回收之外,其他上天的人造物体陆续被遗弃在太空中,</w:t>
      </w:r>
      <w:r w:rsidRPr="002B6E21">
        <w:rPr>
          <w:rFonts w:ascii="宋体" w:eastAsia="宋体" w:hAnsi="宋体"/>
          <w:sz w:val="21"/>
          <w:u w:val="single" w:color="000000"/>
        </w:rPr>
        <w:t xml:space="preserve">　　　　</w:t>
      </w:r>
      <w:r w:rsidRPr="002B6E21">
        <w:rPr>
          <w:rFonts w:ascii="宋体" w:eastAsia="宋体" w:hAnsi="宋体"/>
          <w:sz w:val="21"/>
        </w:rPr>
        <w:t>。”空缺处前面的材料已经交代了过程,考生需要对这个过程导致的结果进行总结。结合“除了载人航天飞行器会回收之外”“被遗弃在太空中”等表述,考生应该能推测出其结果是形成太空垃圾。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4　在下面一段文字横线处补写恰当的语句,使整段文字语意完整连贯,内容贴切,逻辑严密。每处不超过15个字。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小粒咖啡应种在海拔800~1800米的山地上,海拔太高则味酸,海拔太低则味苦。云南小粒咖啡多种植于海拔1100米左右的河谷地区,所以,</w:t>
      </w:r>
      <w:r w:rsidRPr="002B6E21">
        <w:rPr>
          <w:rFonts w:ascii="宋体" w:eastAsia="宋体" w:hAnsi="宋体"/>
          <w:sz w:val="21"/>
          <w:u w:val="single" w:color="000000"/>
        </w:rPr>
        <w:t xml:space="preserve">　　①　　</w:t>
      </w:r>
      <w:r w:rsidRPr="002B6E21">
        <w:rPr>
          <w:rFonts w:ascii="宋体" w:eastAsia="宋体" w:hAnsi="宋体"/>
          <w:sz w:val="21"/>
        </w:rPr>
        <w:t>。从气候条件看,云南光照时间长,既</w:t>
      </w:r>
      <w:r w:rsidRPr="002B6E21">
        <w:rPr>
          <w:rFonts w:ascii="宋体" w:eastAsia="宋体" w:hAnsi="宋体"/>
          <w:sz w:val="21"/>
          <w:u w:val="single" w:color="000000"/>
        </w:rPr>
        <w:t xml:space="preserve">　　②　　</w:t>
      </w:r>
      <w:r w:rsidRPr="002B6E21">
        <w:rPr>
          <w:rFonts w:ascii="宋体" w:eastAsia="宋体" w:hAnsi="宋体"/>
          <w:sz w:val="21"/>
        </w:rPr>
        <w:t>,又有利于咖啡养分的积累,所以云南小粒咖啡所含的有效营养成分高于国外的许多咖啡品种。总之,</w:t>
      </w:r>
      <w:r w:rsidRPr="002B6E21">
        <w:rPr>
          <w:rFonts w:ascii="宋体" w:eastAsia="宋体" w:hAnsi="宋体"/>
          <w:sz w:val="21"/>
          <w:u w:val="single" w:color="000000"/>
        </w:rPr>
        <w:t xml:space="preserve">　　③　　</w:t>
      </w:r>
      <w:r w:rsidRPr="002B6E21">
        <w:rPr>
          <w:rFonts w:ascii="宋体" w:eastAsia="宋体" w:hAnsi="宋体"/>
          <w:sz w:val="21"/>
        </w:rPr>
        <w:t>,使云南小粒咖啡形成了浓而不苦、香而不烈的独特风味。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解答本题时应注意前后文在语意和结构上的照应,以及语意的提示,如①处由前文“海拔太高则味酸,海拔太低则味苦”“种植于海拔1100米左右的河谷地区”可知,应该填写“酸与苦都适中”。②处由前文“云南光照时间长”可知,应该填写“有利于咖啡树的生长”。③处由前文“海拔1100米左右”“光照时间长”可知,应该填写“合适的海拔和充足的光照条件”。</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①酸与苦都适中(或“不酸不苦”)　②有利于咖啡树的生长(或“有利于光合作用”)　③优越的地理环境和气候条件(或“合适的海拔和充足的光照条件”)</w:t>
      </w:r>
    </w:p>
    <w:p w:rsidR="000206DB" w:rsidRPr="002B6E21" w:rsidRDefault="000206DB" w:rsidP="002B6E21">
      <w:pPr>
        <w:spacing w:line="276" w:lineRule="auto"/>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3.要注意关键词。这些关键词可能是话题核心词,在材料中以不同形式反复出现。抓住这些核心词,可以围绕材料阐述的核心思考问题,避免走弯路。如2016年全国Ⅰ卷补写语句题材料的核心词语是“花青素颜色”,全国Ⅱ卷核心词语是“气候利弊”,全国Ⅲ卷核心词语是“太空垃圾”,等等。</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5　在下面一段文字横线处补写恰当的语句,使整段文字语意完整连贯,内容贴切,逻辑严密。每处不超过15个字。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“啤酒肚”的真正成因是不良的饮食习惯,导致</w:t>
      </w:r>
      <w:r w:rsidRPr="002B6E21">
        <w:rPr>
          <w:rFonts w:ascii="宋体" w:eastAsia="宋体" w:hAnsi="宋体"/>
          <w:sz w:val="21"/>
          <w:u w:val="single" w:color="000000"/>
        </w:rPr>
        <w:t xml:space="preserve">　　①　　</w:t>
      </w:r>
      <w:r w:rsidRPr="002B6E21">
        <w:rPr>
          <w:rFonts w:ascii="宋体" w:eastAsia="宋体" w:hAnsi="宋体"/>
          <w:sz w:val="21"/>
        </w:rPr>
        <w:t>。脂肪堆积是由于能量过剩,而能量过剩源于两个方面:一是能量摄入太多,</w:t>
      </w:r>
      <w:r w:rsidRPr="002B6E21">
        <w:rPr>
          <w:rFonts w:ascii="宋体" w:eastAsia="宋体" w:hAnsi="宋体"/>
          <w:sz w:val="21"/>
          <w:u w:val="single" w:color="000000"/>
        </w:rPr>
        <w:t xml:space="preserve">　　②　　</w:t>
      </w:r>
      <w:r w:rsidRPr="002B6E21">
        <w:rPr>
          <w:rFonts w:ascii="宋体" w:eastAsia="宋体" w:hAnsi="宋体"/>
          <w:sz w:val="21"/>
        </w:rPr>
        <w:t>。因此,要消除“啤酒肚”,一方面要</w:t>
      </w:r>
      <w:r w:rsidRPr="002B6E21">
        <w:rPr>
          <w:rFonts w:ascii="宋体" w:eastAsia="宋体" w:hAnsi="宋体"/>
          <w:sz w:val="21"/>
          <w:u w:val="single" w:color="000000"/>
        </w:rPr>
        <w:t xml:space="preserve">　　③　　</w:t>
      </w:r>
      <w:r w:rsidRPr="002B6E21">
        <w:rPr>
          <w:rFonts w:ascii="宋体" w:eastAsia="宋体" w:hAnsi="宋体"/>
          <w:sz w:val="21"/>
        </w:rPr>
        <w:t>,另一方面要多运动,以消耗多余的能量。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①处应补写不良的饮食习惯的结果,后文有“脂肪堆积”这一关键词,所以应填写“腹部脂肪堆积过多”。②处应与前面“一是能量摄入太多”对应,后文有“消耗”“能量”等关键词,所以应填写“二是能量消耗太少”。③处应补写“能量摄入太多”的解决措施。</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①腹部脂肪堆积过多　②二是能量消耗太少　③改变不良的饮食习惯</w:t>
      </w:r>
    </w:p>
    <w:p w:rsidR="000206DB" w:rsidRPr="002B6E21" w:rsidRDefault="000206DB" w:rsidP="002B6E21">
      <w:pPr>
        <w:spacing w:line="276" w:lineRule="auto"/>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lastRenderedPageBreak/>
        <w:t xml:space="preserve">　　4.要抓住关联词。不同的关联词,在文中的作用是不同的,特别是有些固定搭配,只能表达某一种句子关系(并列、递进、因果、假设、转折、选择、条件关系等)。根据这些固定搭配,我们往往能推测其前后句的关系。例如:“气候是一种复杂的自然现象,不仅决定着土壤、植被类型的形成,改变着地表形态,</w:t>
      </w:r>
      <w:r w:rsidRPr="002B6E21">
        <w:rPr>
          <w:rFonts w:ascii="宋体" w:eastAsia="宋体" w:hAnsi="宋体"/>
          <w:sz w:val="21"/>
          <w:u w:val="single" w:color="000000"/>
        </w:rPr>
        <w:t xml:space="preserve">　　　　</w:t>
      </w:r>
      <w:r w:rsidRPr="002B6E21">
        <w:rPr>
          <w:rFonts w:ascii="宋体" w:eastAsia="宋体" w:hAnsi="宋体"/>
          <w:sz w:val="21"/>
        </w:rPr>
        <w:t>。”其中,“不仅”是表递进关系的关联词,一般与“而且”“也”“还”等形成固定搭配,表示程度上的加深。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6　在下面一段文字横线处补写恰当的语句,使整段文字语意完整连贯,内容贴切,逻辑严密。每处不超过15个字。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湿地可作为直接利用的水源,能补充地下水,还能有效控制洪水和防止土壤沙化,滞留沉积物、有毒物、营养物质,从而</w:t>
      </w:r>
      <w:r w:rsidRPr="002B6E21">
        <w:rPr>
          <w:rFonts w:ascii="宋体" w:eastAsia="宋体" w:hAnsi="宋体"/>
          <w:sz w:val="21"/>
          <w:u w:val="single" w:color="000000"/>
        </w:rPr>
        <w:t xml:space="preserve">　　①　　</w:t>
      </w:r>
      <w:r w:rsidRPr="002B6E21">
        <w:rPr>
          <w:rFonts w:ascii="宋体" w:eastAsia="宋体" w:hAnsi="宋体"/>
          <w:sz w:val="21"/>
        </w:rPr>
        <w:t>。湿地还是众多植物、动物特别是水禽生长的乐园,同时,又为人类提供食物、能源和原材料。因此,湿地是人类</w:t>
      </w:r>
      <w:r w:rsidRPr="002B6E21">
        <w:rPr>
          <w:rFonts w:ascii="宋体" w:eastAsia="宋体" w:hAnsi="宋体"/>
          <w:sz w:val="21"/>
          <w:u w:val="single" w:color="000000"/>
        </w:rPr>
        <w:t xml:space="preserve">　　②　　</w:t>
      </w:r>
      <w:r w:rsidRPr="002B6E21">
        <w:rPr>
          <w:rFonts w:ascii="宋体" w:eastAsia="宋体" w:hAnsi="宋体"/>
          <w:sz w:val="21"/>
        </w:rPr>
        <w:t>。湿地草根层疏松多孔,不仅能储存大量水分,</w:t>
      </w:r>
      <w:r w:rsidRPr="002B6E21">
        <w:rPr>
          <w:rFonts w:ascii="宋体" w:eastAsia="宋体" w:hAnsi="宋体"/>
          <w:sz w:val="21"/>
          <w:u w:val="single" w:color="000000"/>
        </w:rPr>
        <w:t xml:space="preserve">　　③　　</w:t>
      </w:r>
      <w:r w:rsidRPr="002B6E21">
        <w:rPr>
          <w:rFonts w:ascii="宋体" w:eastAsia="宋体" w:hAnsi="宋体"/>
          <w:sz w:val="21"/>
        </w:rPr>
        <w:t>,把水分源源不断地送回大气中,从而增加空气湿度,调节降水,在水的自然循环中起着良好的作用。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第一空前面是关联词“从而”,这说明关联词前面是原因或方法,后面是结果或目的,所以这里应该对湿地“滞留沉积物、有毒物、营养物质”的结果进行说明。因为“沉积物、有毒物、营养物质”是污染环境的物质,所以第一空应该填“改善环境”一类的语句。第二空,“湿地是人类”前面有关联词“因此”,这说明空缺处应该对上文所写的湿地为人类带来的种种好处进行总结。第三空前面有关联词“不仅”,后面应用“还……”构成复句,表递进关系。从下文“把水分源源不断地送回大气中”可推测,此处应填湿地将水分送回大气的方式。</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①改善被污染的环境　②赖以生存和发展的基础　③还能通过植物蒸腾和水分蒸发</w:t>
      </w:r>
    </w:p>
    <w:p w:rsidR="000206DB" w:rsidRPr="002B6E21" w:rsidRDefault="000206DB" w:rsidP="002B6E21">
      <w:pPr>
        <w:spacing w:line="276" w:lineRule="auto"/>
        <w:jc w:val="center"/>
        <w:rPr>
          <w:rFonts w:ascii="宋体" w:eastAsia="宋体" w:hAnsi="宋体"/>
          <w:sz w:val="21"/>
        </w:rPr>
      </w:pP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w:t>
      </w:r>
      <w:r w:rsidRPr="002B6E21">
        <w:rPr>
          <w:rFonts w:ascii="宋体" w:eastAsia="宋体" w:hAnsi="宋体"/>
          <w:sz w:val="21"/>
        </w:rPr>
        <w:t>阅读下面的图表,用简明的语言概述云天小区房价走势变化的基本特点,不使用具体数字(包括年份),不超过35个字(包含标点)。</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从表头文字看,这是“云天小区房价走势示意图”,是一幅坐标图:横坐标是年份,纵坐标是每平方米的房价,图中曲线反映的是房价变化。题干要求“用简明的语言概述云天小区房价走势变化的基本特点”,就是要把这一曲线转换成语言,且表述时避免使用数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示例:该小区房价起初增长缓慢;经多年的急剧攀升后,近几年在高位增长趋缓。</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2.</w:t>
      </w:r>
      <w:r w:rsidRPr="002B6E21">
        <w:rPr>
          <w:rFonts w:ascii="宋体" w:eastAsia="宋体" w:hAnsi="宋体"/>
          <w:sz w:val="21"/>
        </w:rPr>
        <w:t>下面是某地几所学校学生课外阅读活动与学生阅读能力情况的图表,请在横线处填写句子。要求:①内容与上下文衔接,语言连贯通顺;②要确切表现出图表内容。</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某地几所学校开展学生课外阅读活动的时间不等,分别为偶尔一次、两月一次、一月两次、每周两次,学生阅读能力值分别为2、4、6、8,这表明</w:t>
      </w:r>
      <w:r w:rsidRPr="002B6E21">
        <w:rPr>
          <w:rFonts w:ascii="宋体" w:eastAsia="宋体" w:hAnsi="宋体"/>
          <w:sz w:val="21"/>
          <w:u w:val="single" w:color="000000"/>
        </w:rPr>
        <w:t xml:space="preserve">　　　　</w:t>
      </w:r>
      <w:r w:rsidRPr="002B6E21">
        <w:rPr>
          <w:rFonts w:ascii="宋体" w:eastAsia="宋体" w:hAnsi="宋体"/>
          <w:sz w:val="21"/>
        </w:rPr>
        <w:t>,说明经常开展课外阅读活动</w:t>
      </w:r>
      <w:r w:rsidRPr="002B6E21">
        <w:rPr>
          <w:rFonts w:ascii="宋体" w:eastAsia="宋体" w:hAnsi="宋体"/>
          <w:sz w:val="21"/>
          <w:u w:val="single" w:color="000000"/>
        </w:rPr>
        <w:t xml:space="preserve">　　　　</w:t>
      </w:r>
      <w:r w:rsidRPr="002B6E21">
        <w:rPr>
          <w:rFonts w:ascii="宋体" w:eastAsia="宋体" w:hAnsi="宋体"/>
          <w:sz w:val="21"/>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lastRenderedPageBreak/>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本题材料是一个坐标图,内容并不复杂,但试题考查的是根据图表分析其中蕴含的思想内容,因此,考生仅仅能分析出图表所提供的信息是远远不够的,还要能从具体的信息中得出具有普遍性的结论。题目提供了分析思路,并给了一些提示,如“这表明”“说明经常开展课外阅读活动”等,有了这些提示,应该不难得出结论。</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学生阅读能力与课外阅读时间成正比　有利于提高学生的阅读能力(意思对即可)</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3.</w:t>
      </w:r>
      <w:r w:rsidRPr="002B6E21">
        <w:rPr>
          <w:rFonts w:ascii="宋体" w:eastAsia="宋体" w:hAnsi="宋体"/>
          <w:sz w:val="21"/>
        </w:rPr>
        <w:t>阅读下面的图表,完成后面的题目。</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某校图书馆阅览室共有十万册图书,在最近一次图书状况调查中,调查人员发现情况如下表:</w:t>
      </w:r>
    </w:p>
    <w:p w:rsidR="000206DB" w:rsidRPr="002B6E21" w:rsidRDefault="000206DB" w:rsidP="002B6E21">
      <w:pPr>
        <w:spacing w:line="276" w:lineRule="auto"/>
        <w:rPr>
          <w:rFonts w:ascii="宋体" w:eastAsia="宋体" w:hAnsi="宋体"/>
          <w:sz w:val="21"/>
        </w:rPr>
      </w:pPr>
    </w:p>
    <w:tbl>
      <w:tblPr>
        <w:tblW w:w="2381" w:type="pct"/>
        <w:jc w:val="center"/>
        <w:tblBorders>
          <w:top w:val="single" w:sz="2" w:space="0" w:color="00FFFF"/>
          <w:left w:val="single" w:sz="2" w:space="0" w:color="00FFFF"/>
          <w:bottom w:val="single" w:sz="2" w:space="0" w:color="00FFFF"/>
          <w:right w:val="single" w:sz="2" w:space="0" w:color="00FFFF"/>
          <w:insideH w:val="single" w:sz="2" w:space="0" w:color="00FFFF"/>
          <w:insideV w:val="single" w:sz="2" w:space="0" w:color="00FFFF"/>
        </w:tblBorders>
        <w:tblLayout w:type="fixed"/>
        <w:tblLook w:val="04A0" w:firstRow="1" w:lastRow="0" w:firstColumn="1" w:lastColumn="0" w:noHBand="0" w:noVBand="1"/>
      </w:tblPr>
      <w:tblGrid>
        <w:gridCol w:w="990"/>
        <w:gridCol w:w="900"/>
        <w:gridCol w:w="901"/>
        <w:gridCol w:w="901"/>
        <w:gridCol w:w="901"/>
      </w:tblGrid>
      <w:tr w:rsidR="000206DB" w:rsidRPr="002B6E21">
        <w:trPr>
          <w:jc w:val="center"/>
        </w:trPr>
        <w:tc>
          <w:tcPr>
            <w:tcW w:w="99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图书状况</w:t>
            </w:r>
          </w:p>
        </w:tc>
        <w:tc>
          <w:tcPr>
            <w:tcW w:w="90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完好无损</w:t>
            </w:r>
          </w:p>
        </w:tc>
        <w:tc>
          <w:tcPr>
            <w:tcW w:w="90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损坏较轻</w:t>
            </w:r>
          </w:p>
        </w:tc>
        <w:tc>
          <w:tcPr>
            <w:tcW w:w="90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损坏较重</w:t>
            </w:r>
          </w:p>
        </w:tc>
        <w:tc>
          <w:tcPr>
            <w:tcW w:w="90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损坏严重</w:t>
            </w:r>
          </w:p>
        </w:tc>
      </w:tr>
      <w:tr w:rsidR="000206DB" w:rsidRPr="002B6E21">
        <w:trPr>
          <w:jc w:val="center"/>
        </w:trPr>
        <w:tc>
          <w:tcPr>
            <w:tcW w:w="99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图书数目</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(册)</w:t>
            </w:r>
          </w:p>
        </w:tc>
        <w:tc>
          <w:tcPr>
            <w:tcW w:w="90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20000</w:t>
            </w:r>
          </w:p>
        </w:tc>
        <w:tc>
          <w:tcPr>
            <w:tcW w:w="90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25000</w:t>
            </w:r>
          </w:p>
        </w:tc>
        <w:tc>
          <w:tcPr>
            <w:tcW w:w="90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40000</w:t>
            </w:r>
          </w:p>
        </w:tc>
        <w:tc>
          <w:tcPr>
            <w:tcW w:w="900" w:type="dxa"/>
            <w:tcMar>
              <w:left w:w="0" w:type="dxa"/>
              <w:right w:w="0" w:type="dxa"/>
            </w:tcMar>
            <w:vAlign w:val="center"/>
          </w:tcPr>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15000</w:t>
            </w:r>
          </w:p>
        </w:tc>
      </w:tr>
    </w:tbl>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请根据图表所反映的情况,写出两条结论:</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①</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②</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本题图表反映的是图书损坏情况的调查统计结果。从表中可以看出,围绕“图书状况”从“完好无损”等四个方面进行调查统计,用四个不同数字交代了四种不同的情况,由此可以看出,图书的损坏情况是一条显性结论,不难回答,难的是另一条隐性结论。题干中的“图书馆阅览室”暗示了学生是损坏图书的主体,这就涉及学生的道德水平、公德意识,从而得出“要教育学生爱惜图书”的隐性结论。</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①阅览室的图书有80%受到不同程度的损坏。②要教育学生爱惜图书。</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4.</w:t>
      </w:r>
      <w:r w:rsidRPr="002B6E21">
        <w:rPr>
          <w:rFonts w:ascii="宋体" w:eastAsia="宋体" w:hAnsi="宋体"/>
          <w:sz w:val="21"/>
        </w:rPr>
        <w:t>下面是某单位“迎春联谊”活动的初步构思框架,请把这个构思写成一段话,要求内容完整,表述准确,语言连贯,不超过85个字。</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“迎春联谊”活动的初步构思框架图看似复杂,其实要理清思路很简单。从图中看,分“室内”和“室外”两个场地,每个场地的活动都标注得很清楚,只要按条理叙述,活动之间适当连贯就可以了。</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本次“迎春联谊”活动计划分别在室内和室外进行。室内活动首先由领导致辞,然后自由选择参加棋牌、品茗或乒羽活动;室外活动是在农庄垂钓和采摘蔬果,晚上在烧烤场开篝火晚会。</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lastRenderedPageBreak/>
        <w:t>5.</w:t>
      </w:r>
      <w:r w:rsidRPr="002B6E21">
        <w:rPr>
          <w:rFonts w:ascii="宋体" w:eastAsia="宋体" w:hAnsi="宋体"/>
          <w:sz w:val="21"/>
        </w:rPr>
        <w:t>下面是某文学社开展“寻访诗仙”文学采风活动的构思框架,请根据构思,以文学社社长的身份为全体社员介绍本次文学采风活动的安排。要求内容完整,表述准确,语言简明得体,不超过100个字。</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根据题干可知这是某文学社开展“寻访诗仙”文学采风活动的构思框架,可依据框架图分析各个环节之间的关系。从框架图可知,活动分两个阶段,每个阶段又有几个环节,只需用语言连贯起来即可。</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示例:各位同学(文友),大家好!本次“寻访诗仙”文学采风活动大家要事先查阅资料,了解诗仙,并准备好所需物品和行装;采风期间,主要活动有参观、访谈和诵诗会;活动结束后,每人要交一篇习作参展。</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6.</w:t>
      </w:r>
      <w:r w:rsidRPr="002B6E21">
        <w:rPr>
          <w:rFonts w:ascii="宋体" w:eastAsia="宋体" w:hAnsi="宋体"/>
          <w:sz w:val="21"/>
        </w:rPr>
        <w:t>下面是某高中高三语文学科复习计划的构思框架,请把这个构思写成一段话,要求内容完整,表述准确,语言连贯,不超过100字。</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此题比较简单。只要按照框架图,从上到下,从左到右,用简明的语言串联起图中的关键词即可。</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高三语文复习分成两个阶段:第一阶段进行专项复习,依次复习古诗文阅读鉴赏,现代文阅读,语言知识、语言表达,写作训练四个专题;第二阶段进行综合复习,主要做综合试题,同时进行各专项的第二次强化。</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7.</w:t>
      </w:r>
      <w:r w:rsidRPr="002B6E21">
        <w:rPr>
          <w:rFonts w:ascii="宋体" w:eastAsia="宋体" w:hAnsi="宋体"/>
          <w:sz w:val="21"/>
        </w:rPr>
        <w:t>下面是某医院门诊“一卡通”挂号流程图,请根据流程图,把整个流程写成一段话。要求内容完整,表述准确,语言连贯,不超过100个字。</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解答该题,要看明白流程图的含意,这个流程图要从上往下看。最上面是“患者来院”这一前提。根据箭头所示,最终的结果是“在收费窗口充值挂号或在分诊台挂号”。关键是中间的过程,首先分有无卡。如果有卡,很简单,直接持卡进行挂号即可。如果没有卡,又分为两种情况,没带身份证的比带了身份证的多出一个“导诊台填写办卡申请单”的环节。考生要按顺序表述,条理清楚,言简意赅,注意字数限制。</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lastRenderedPageBreak/>
        <w:t>答案</w:t>
      </w:r>
      <w:r w:rsidRPr="002B6E21">
        <w:rPr>
          <w:rFonts w:ascii="宋体" w:eastAsia="宋体" w:hAnsi="宋体"/>
          <w:w w:val="129"/>
          <w:sz w:val="21"/>
        </w:rPr>
        <w:t>▶</w:t>
      </w:r>
      <w:r w:rsidRPr="002B6E21">
        <w:rPr>
          <w:rFonts w:ascii="宋体" w:eastAsia="宋体" w:hAnsi="宋体"/>
          <w:sz w:val="21"/>
        </w:rPr>
        <w:t xml:space="preserve">　患者来院后,持卡患者直接在收费窗口充值挂号或在分诊台挂号。无卡患者,如果带了身份证,先到收费窗口办卡,然后充值挂号;如果未带身份证,则先到导诊台填写办卡申请单,然后去收费窗口办卡,最后去充值挂号。</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8.</w:t>
      </w:r>
      <w:r w:rsidRPr="002B6E21">
        <w:rPr>
          <w:rFonts w:ascii="宋体" w:eastAsia="宋体" w:hAnsi="宋体"/>
          <w:sz w:val="21"/>
        </w:rPr>
        <w:t>下面是“中华春节符号”征集活动中的一幅入选作品,请写出构图要素,并说明图形寓意,要求语意简明,句子通顺,不超过80个字。</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解答本题首先要审读题干,了解图形的标题,然后仔细观察图形的构成部分,尤其要注意抽象、变形的图案,表述时语言要准确鲜明。本题图形是由蝙蝠、鲤鱼和“春”字组成的灯笼形状,“春”字由鞭炮和古钱币构成,寓意结合“春节符号”的内涵考虑,如鞭炮代表过年辞旧迎新,古钱币代表恭贺发财,灯笼象征团圆美满,等。</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图形是由蝙蝠、鲤鱼和“春”字组成的灯笼,象征团圆美满。蝙蝠代表福气,鲤鱼代表富裕(吉利),“春”字由鞭炮和古钱币构成,代表辞旧迎新、恭贺富贵(发财),体现出春节的喜庆氛围与民族文化特色。</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9.</w:t>
      </w:r>
      <w:r w:rsidRPr="002B6E21">
        <w:rPr>
          <w:rFonts w:ascii="宋体" w:eastAsia="宋体" w:hAnsi="宋体"/>
          <w:sz w:val="21"/>
        </w:rPr>
        <w:t>下面是北京申办2022年冬奥会的标志“墨舞冬奥”,请找出该标志上除字母以外的构图要素,并解读设计的精妙之处。要求语意简明,句子通顺。</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lastRenderedPageBreak/>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这是一道图文转换题,此类试题一般通过分析图标中的文字、数字、字母的组合和线条、图形的变化来解读其包含的寓意。北京冬奥会申办标志“墨舞冬奥”,以汉字“冬”为主题,将抽象的滑道、冰雪运动形态与书法巧妙结合,人书一体,天人合一;“冬”字下方两点顺势融为“2022”,生动自然。冬奥申委在解读设计理念时说,标志既展现了冬季运动的活力与激情,更传递出了中国文化的独特魅力;运用奥运五环色彩彰显动感、时尚与现代,将中国文化、体育与奥林匹克精神完美融合。</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要素:中国书法“冬”字、数字“2022”、奥运五环。</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设计之妙:①书法“冬”字将滑雪人物与滑道巧妙结合,凸显“冬奥会”主题,展现运动活力,彰显中国文化魅力;②“冬”字下方两点顺势融为“2022”,点明举办时间;③与奥运五环的组合凸显了奥林匹克精神。</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10.</w:t>
      </w:r>
      <w:r w:rsidRPr="002B6E21">
        <w:rPr>
          <w:rFonts w:ascii="宋体" w:eastAsia="宋体" w:hAnsi="宋体"/>
          <w:sz w:val="21"/>
        </w:rPr>
        <w:t>下图是某市教育局机关文化品牌的标志,请写出该标志图形部分的构图要素及其寓意,要求语意简明,语句通顺,不超过100个字。</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由题干可知,上图是“某市教育局机关文化品牌的标志”,要求“写出该标志图形部分的构图要素及其寓意”,意味着图中下部的汉字和英文字母部分不必考虑。而图的上部看似一个整体,实则由两部分构成,上面是书籍,下面是新芽(树叶)。答题的关键是看清这两个部分,并能悟出其中的寓意。</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构图要素:该标志的图形部分由下面的新芽(树叶)和上面的书本组成。</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寓意:下面的图形犹如茁壮成长的新芽,象征着教育局以培养青少年成才为使命;上面的图形犹如正待翻阅的书籍,又如舒展飞翔的翅膀,代表着教育工作者努力耕耘,助力青少年腾飞。</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11.</w:t>
      </w:r>
      <w:r w:rsidRPr="002B6E21">
        <w:rPr>
          <w:rFonts w:ascii="宋体" w:eastAsia="宋体" w:hAnsi="宋体"/>
          <w:sz w:val="21"/>
        </w:rPr>
        <w:t>阅读下面的漫画,完成后面的题目。</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(1)介绍漫画的内容。(50字左右)</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(2)指出漫画的寓意。(25字以内)</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这道漫画解读题分两个部分,一是介绍内容,二是揭示寓意。对于前者,主要是看清画面,找到切入点,有条理地叙述;对于后者,则需要探讨这一漫画内容的深层意义,从中归纳出寓意。</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示例:(1)漫画中有个男子,他左手托着一个鸟笼,右手比画着手势,嘴里发出乐音,鸟笼里却是只纸折的鸟。在他身后,是许多被砍剩下的树桩。(说明要点:男子、鸟笼、纸鸟、逗鸟、树桩)</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(2)滥砍滥伐将使人们失去美好家园。(或人们若不珍惜大自然,就会失去美好的生活)</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12.</w:t>
      </w:r>
      <w:r w:rsidRPr="002B6E21">
        <w:rPr>
          <w:rFonts w:ascii="宋体" w:eastAsia="宋体" w:hAnsi="宋体"/>
          <w:sz w:val="21"/>
        </w:rPr>
        <w:t>阅读下面的漫画,完成后面的题目。</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(1)用简明的语言介绍漫画的内容。</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(2)概括这幅漫画的寓意。</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解答本题,关键是要抓住图中人和蟹的关系。蟹的身上有“制假售假”四字,人手上的蟹钳边有“罚款”二字,可知人属于监管者。而蟹的旁白是“元气未伤,咱照样横行”,由此可知监管不到位,据此可以推测出寓意。</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lastRenderedPageBreak/>
        <w:t>答案</w:t>
      </w:r>
      <w:r w:rsidRPr="002B6E21">
        <w:rPr>
          <w:rFonts w:ascii="宋体" w:eastAsia="宋体" w:hAnsi="宋体"/>
          <w:w w:val="129"/>
          <w:sz w:val="21"/>
        </w:rPr>
        <w:t>▶</w:t>
      </w:r>
      <w:r w:rsidRPr="002B6E21">
        <w:rPr>
          <w:rFonts w:ascii="宋体" w:eastAsia="宋体" w:hAnsi="宋体"/>
          <w:sz w:val="21"/>
        </w:rPr>
        <w:t xml:space="preserve">　(1)漫画中,一个身着制服夹着一只公文包的执法人员提着一只从标有“制假售假”字样的螃蟹身上折断的蟹钳,得意扬扬地走了,而那只被处罚的螃蟹心存侥幸,心里想着“元气未伤,咱照样横行”。</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(2)形象地讽刺了某些治标不治本的处罚行为。</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13.</w:t>
      </w:r>
      <w:r w:rsidRPr="002B6E21">
        <w:rPr>
          <w:rFonts w:ascii="宋体" w:eastAsia="宋体" w:hAnsi="宋体"/>
          <w:sz w:val="21"/>
        </w:rPr>
        <w:t>阅读下面的漫画,完成后面的题目。</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丰子恺的漫画,常常在平淡中寄寓无限韵味。上面是注有“今夜故人来不来,教人立尽梧桐影”一语的漫画,请认真赏读,然后以“静候树下”为开头,描写一段能够表现“闲淡”或“孤寂”这一特征的情景。</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要求:(1)想象合理;(2)形象生动,至少运用一种修辞手法;(3)60字左右。</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答:静候树下,</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解答本题,首先要理解“今夜故人来不来,教人立尽梧桐影”中的“夜”“来不来”“梧桐影”等,这些表现的是孤寂的气氛。然后要结合题干中的“静候树下”,以及“闲淡”“孤寂”的要求来描写。</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示例一:(静候树下,)新月宛如你的笑眼,清风犹似你的耳语。依树远望,落叶飘飞,流芳布野。月色如纱,心静如水,独自倚待,草木依依。</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示例二:(静候树下,)夜凉,风清,叶飘,周遭一片空寂。清寒四笼,树影婆娑。望穹宇,月如钩,丝丝挂念涌心头。故人不来,荒草萋萋。</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14.</w:t>
      </w:r>
      <w:r w:rsidRPr="002B6E21">
        <w:rPr>
          <w:rFonts w:ascii="宋体" w:eastAsia="宋体" w:hAnsi="宋体"/>
          <w:sz w:val="21"/>
        </w:rPr>
        <w:t>阅读下面的漫画,完成后面的题目。</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(1)给漫画拟出标题。要求:符合漫画含意,不得用“无题”为标题。</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(2)用一句话说明漫画给你的启示,不超过30个字。</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lastRenderedPageBreak/>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解答本题先要读图。简单地看,这是一幅垂钓图,但细心观察,就会发现垂钓者是从屏幕中探出头来的人,而“e”形鱼钩上挂的是写有“优惠”字眼的诱饵。“e”是什么?是互联网。再联系“优惠”,不难想到网购。从这个角度切入,答题就不难了。</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(1)钓(或“欺骗何时休”,或“警惕网购中的‘优惠’欺诈”)</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(2)网购要谨慎,要细心防范在各种“优惠”条件下店家的欺诈行为。</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15.</w:t>
      </w:r>
      <w:r w:rsidRPr="002B6E21">
        <w:rPr>
          <w:rFonts w:ascii="宋体" w:eastAsia="宋体" w:hAnsi="宋体"/>
          <w:sz w:val="21"/>
        </w:rPr>
        <w:t>下图是俄罗斯女摄影师艾琳娜·舒米洛娃拍摄的儿子与小兔子在一起的画面。请仔细观察,对画面进行准确、生动的描写。要求使用比喻或比拟的修辞手法,不超过80个字。</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这是一道图文转换题。考生做这类题要通过仔细观察,充分发挥自己的想象力,使用准确、生动的语言进行表述。另外,还需要注意修辞和字数的要求。</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示例:一抹恬淡的微笑,如同一阵和煦的春风。一次鼻尖的轻触,更像是一次心灵上的碰撞。那稚嫩的臂膀举起的不仅仅是一只弱小的兔儿,更是人与动物之间的和谐相处、亲密无间。</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w:t>
      </w:r>
      <w:r w:rsidRPr="002B6E21">
        <w:rPr>
          <w:rFonts w:ascii="宋体" w:eastAsia="宋体" w:hAnsi="宋体"/>
          <w:sz w:val="21"/>
        </w:rPr>
        <w:t>某中学准备在本市报刊上刊登一则邀请函,其中有些语言在表达上有不妥之处,请指出并加以改正。</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邀请函</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本校第七届艺术节将于20××年4月16日至4月19日隆重开幕。我们向本市教育系统的各位领导和教师们,以及一贯鼎力支持我们工作的社会各界人士发出诚挚邀请。</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艺术节期间,您会看到师生们优美的舞蹈,聆听师生们精彩的演唱。我们也希望您能粉墨登场,一展才艺,同时也希望您能对我们学校的发展提出美芹之献。</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春晖中学</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20××年4月6日</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①将“开幕”改为“举行”;②删去“各位领导和教师们”中的“各位”或“们”;③将“聆听”改为“听到”;④将“粉墨登场”改为“登台表演”;⑤将“美芹之献”改为“宝贵意见”。</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2.</w:t>
      </w:r>
      <w:r w:rsidRPr="002B6E21">
        <w:rPr>
          <w:rFonts w:ascii="宋体" w:eastAsia="宋体" w:hAnsi="宋体"/>
          <w:sz w:val="21"/>
        </w:rPr>
        <w:t>下面是一则征稿启事,其中有几处错误,请找出并加以改正。</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征稿启事</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爱好文学的同学们:</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为了丰富校刊《星星草》的内容,特征求以下内容的稿件:园丁颂歌、学习心得、美文推荐、思想火花等。</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来稿要求内容健康,文字简洁,字迹清晰,篇幅以不超过一千字左右为宜。请写明真实的姓名和所在班级。</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20××年3月8日</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lastRenderedPageBreak/>
        <w:t>星星草编辑部</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①去掉称呼;②将“不超过一千字左右”改为“不超过一千字”或“一千字左右”;③日期与“星星草编辑部”的位置互换;④在正文最后补上关于“稿件送往何处”的内容。</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3.</w:t>
      </w:r>
      <w:r w:rsidRPr="002B6E21">
        <w:rPr>
          <w:rFonts w:ascii="宋体" w:eastAsia="宋体" w:hAnsi="宋体"/>
          <w:sz w:val="21"/>
        </w:rPr>
        <w:t>下面是一则关于开家长会的通知,试从格式、内容等方面找出几处不当的地方,并提出修改办法。</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通知</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家长同志: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兹定于20××年5月20日下午在我校召开高三年级家长会,会上将传达今年全省高考改革的要求,同时汇报高三学生的学习情况及存在的问题。届时请务必到会参加。</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此致</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敬礼!</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××中学</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20××年5月15日</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家长同志”顶格写;②在“下午”后加上具体时间;③在“我校”后加“阶梯教室”(加上具体地点即可);④将“传达……要求”改为“传达……精神”;⑤删除“参加”或“到会”;⑥“敬礼!”顶格写或删除“此致　敬礼!”。</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4.</w:t>
      </w:r>
      <w:r w:rsidRPr="002B6E21">
        <w:rPr>
          <w:rFonts w:ascii="宋体" w:eastAsia="宋体" w:hAnsi="宋体"/>
          <w:sz w:val="21"/>
        </w:rPr>
        <w:t>下面是一则广播稿的部分内容,请指出并修改其中的错误。</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眼看高考就要来临,我越来越感到时间逐渐不够用,还有很多知识点没有阅读。特别是自己的语文水平太低,积累太少,虽然我平时也杂学旁收,然而,我看书只是从兴趣出发,一目了然,光看故事大意,不注重提高思维和鉴赏能力,所以往往只有一得之功。</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lastRenderedPageBreak/>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越来越”与“逐渐”位置互换;②将“阅读”改为“掌握”;③将“杂学旁收”改为“看了不少课外书”;④“一目了然”指一眼就能看清楚。不符合文意,应改为“一目十行”;⑤将“只有一得之功”改为“收获很少”。</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5.</w:t>
      </w:r>
      <w:r w:rsidRPr="002B6E21">
        <w:rPr>
          <w:rFonts w:ascii="宋体" w:eastAsia="宋体" w:hAnsi="宋体"/>
          <w:sz w:val="21"/>
        </w:rPr>
        <w:t>下面是一份倡议书,在格式和内容上有五处错误,请指出并加以修改。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鸟是人类的好朋友。在我国辽阔的土地上,有一支庞大的灭虫队伍,它们就是常年守卫在森林、果园和田野中的食虫鸟类。它们捕捉各种害虫,为保护庄稼和森林做出了很大的贡献。</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目前,春回大地,正是百鸟做窝的季节。喜鹊、燕子和山雀等许多鸟都要在树上或屋檐下孵小鸟、下蛋、做窝。我们向全县中学生发出以下倡议:</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一、不掏鸟窝,不摸鸟蛋,不捕捉鸟类。</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二、多栽树,多种草,为鸟类创造生活、繁殖的良好环境。</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三、向身边的人宣传保护鸟类的重要意义。</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四、认真观察和研究鸟类的生活习性,学习保护鸟类的相关知识。</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朋友们!让我们立即行动起来,为保护青山绿水、鸟语花香的生态环境做出自己的贡献!</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此致</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敬礼!</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××县××中学高三年级全体同学</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①缺少标题;②缺少称呼;③将“孵小鸟、下蛋、做窝”改为“做窝、下蛋、孵小鸟”;④“此致　敬礼!”可删去;⑤缺少日期。</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6.</w:t>
      </w:r>
      <w:r w:rsidRPr="002B6E21">
        <w:rPr>
          <w:rFonts w:ascii="宋体" w:eastAsia="宋体" w:hAnsi="宋体"/>
          <w:sz w:val="21"/>
        </w:rPr>
        <w:t>下面是某学生递交的一份检讨书,其中有多处语病,请找出来并加以修改。</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检讨书</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尊敬的李老师:</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lastRenderedPageBreak/>
        <w:t>您的批评教育,使我深刻地认识到了自己的问题。一直以来,我一贯的表现的确差强人意,我还有很多方面需要改进。请老师必须再给我一次机会,我一定会努力改正错误,做一名合格的高中生。从今以后,我会向优秀同学看齐,认真学习,热爱集体,多问津班级事务。以上这些我保证做到,不信您就走着瞧!</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您的学生×××</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×年×月×日</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①删除“一直以来”或“一贯”;②将“差强人意”改为“不令人满意”;③删除“必须”;④将“问津”改为“关心”;⑤将“不信您就走着瞧”改为“您就看我的表现吧”。</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7.</w:t>
      </w:r>
      <w:r w:rsidRPr="002B6E21">
        <w:rPr>
          <w:rFonts w:ascii="宋体" w:eastAsia="宋体" w:hAnsi="宋体"/>
          <w:sz w:val="21"/>
        </w:rPr>
        <w:t>阅读下面一则启事,其中有几处错误,请找出来并加以修改。</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启事</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我公司应征网页制作人员和平面设计人员各20名。凡我市21至35周岁、身体健康、大专或大专以上文化程度的男女青年均可报名。鄙公司地处市中心,交通方便,环境优美。待遇优厚,试用期底薪3300元+提成,试用期3个月;转正后底薪4600元+提成,转正后由公司购买五险一金。路途较远的职工可由公司负责安排食宿(公司仅按成本价收取少量食宿费)。有意向者请带身份证、毕业证在星期三前到本公司的人事科报名,考试后即可录用。</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诚信网络广告公司(××市人民路168号)</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①将“应征”改为“招聘”;②将“鄙公司”改为“我公司”;③将“星期三前”改为具体的年月日;④在“考试”后加“合格”二字;⑤最后应注明写文日期。</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8.</w:t>
      </w:r>
      <w:r w:rsidRPr="002B6E21">
        <w:rPr>
          <w:rFonts w:ascii="宋体" w:eastAsia="宋体" w:hAnsi="宋体"/>
          <w:sz w:val="21"/>
        </w:rPr>
        <w:t>以下是小张在收到郑先生著作后回信的正文,其中有使用不得体的词语,请找出来并加以修改。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您寄奉的大作已收到。过目后,深感对我的论文写作有些许帮助,定当惠存。感激之情,无以言表,他日定当亲自前往贵府,当面致谢。</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①将“寄奉”改为“惠赐”或“寄来”;②将“过目”改为“拜读”;③将“些许”改为“莫大”或“极大”;④将“惠存”改为“珍存”或“珍藏”;⑤删除“亲自”。</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9.</w:t>
      </w:r>
      <w:r w:rsidRPr="002B6E21">
        <w:rPr>
          <w:rFonts w:ascii="宋体" w:eastAsia="宋体" w:hAnsi="宋体"/>
          <w:sz w:val="21"/>
        </w:rPr>
        <w:t>中学生李×阳写了篇论文,想向一位慕名久已的王编辑请教,恰巧王编辑不在家,他就给王编辑写了张便条。便条中有几处不得体的地方,请找出并加以改正。</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王编辑:</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lastRenderedPageBreak/>
        <w:t>您好!</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我到寒舍拜访您,但不幸您不在家。我把拙文《&lt;诗经&gt;情思》放在您家,望拜读。本人一向有写作雅趣,学习之余,偶有所得,自觉错处颇多,但苦于自己不能斧正。您是本市研究《诗经》的大家,望工作之暇不吝赐教,修改润色。</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此致</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编安!</w:t>
      </w:r>
    </w:p>
    <w:p w:rsidR="000206DB" w:rsidRPr="002B6E21" w:rsidRDefault="00E63825" w:rsidP="002B6E21">
      <w:pPr>
        <w:spacing w:line="276" w:lineRule="auto"/>
        <w:ind w:firstLineChars="200" w:firstLine="420"/>
        <w:jc w:val="right"/>
        <w:rPr>
          <w:rFonts w:ascii="宋体" w:eastAsia="宋体" w:hAnsi="宋体"/>
          <w:sz w:val="21"/>
        </w:rPr>
      </w:pPr>
      <w:r w:rsidRPr="002B6E21">
        <w:rPr>
          <w:rFonts w:ascii="宋体" w:eastAsia="宋体" w:hAnsi="宋体"/>
          <w:sz w:val="21"/>
        </w:rPr>
        <w:t>××市第一中学高三(2)班　李×阳</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20××年12月9日</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①将“寒舍”改为“贵府”或“您家”;②将“不幸”改为“不巧”;③将“拜读”改为“费心一读”;④将“雅趣”改为“爱好”;⑤将“斧正”改为“修改”。</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10.</w:t>
      </w:r>
      <w:r w:rsidRPr="002B6E21">
        <w:rPr>
          <w:rFonts w:ascii="宋体" w:eastAsia="宋体" w:hAnsi="宋体"/>
          <w:sz w:val="21"/>
        </w:rPr>
        <w:t>某中学文学社请作家李长风来做报告。下面是开场白中的一个片段,其中有不恰当的地方,请找出来并加以修改。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今天,我们很侥幸地邀请到本校校友、著名作家李长风先生来做写作专题报告。前几天,我和张思佳同学两位已把大家的作品送给了李先生,他已经垂阅了。下面李先生会针对我们著作中存在的问题进行具体指导。</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①将“侥幸”改为“荣幸”;②删去“两位”;③将“他”改为“李先生”;④将“垂阅”改为“看过”;⑤将“著作”改为“作品”。</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11.</w:t>
      </w:r>
      <w:r w:rsidRPr="002B6E21">
        <w:rPr>
          <w:rFonts w:ascii="宋体" w:eastAsia="宋体" w:hAnsi="宋体"/>
          <w:sz w:val="21"/>
        </w:rPr>
        <w:t>下面文段存在表述不恰当的地方,请找出来并加以修改。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我社出版的《明月星空》(三叶著,全书25万字),是作者与知心朋友攀谈的一本散文随笔集。一册在手,天下我有,浓浓的书香便会扑面而来。装帧精美,大方的设计,新颖的编排,显示出作者的良苦用心。有缘者必须购书一读。</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①将“攀谈”改为“倾谈”;②将“一册在手,天下我有”改为“翻开本书”;③将“装帧精美”改为“精美的装帧”;④将“作者”改为“编者”;⑤将“必须”改为“不妨”。</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12.</w:t>
      </w:r>
      <w:r w:rsidRPr="002B6E21">
        <w:rPr>
          <w:rFonts w:ascii="宋体" w:eastAsia="宋体" w:hAnsi="宋体"/>
          <w:sz w:val="21"/>
        </w:rPr>
        <w:t>下面是一则通知,其在格式、内容和表达得体方面有四处错误,请指出并改正。</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通知</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学校定于11月15日召开高二年级学生大会,望高二全体师生准时参加。无故旷会者,后果自负。</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20××年11月5日</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××中学办公室</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lastRenderedPageBreak/>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示例:①应在“11月15日”后加具体时间,如“下午4点”。②没有地点,可在具体时间后补上“学校操场”或者“学校礼堂”等具体地点。③“无故旷会者,后果自负”不得体,应删去。④时间应写在落款的下方。</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13.</w:t>
      </w:r>
      <w:r w:rsidRPr="002B6E21">
        <w:rPr>
          <w:rFonts w:ascii="宋体" w:eastAsia="宋体" w:hAnsi="宋体"/>
          <w:sz w:val="21"/>
        </w:rPr>
        <w:t>下面这份请柬有多处不当,请指出并加以修改。</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请柬</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刘湘老师:</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您好!工作一定很忙吧?身体还好吗?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我校定于12月20日上午8时召开高三英语教学研讨会,请您代表高三年级英语教师做专题报告。请准备好发言材料,届时务必光临。</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此致</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敬礼!</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黄河中学校长办公室</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20××年11月5日</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①请柬不需要问候语,“您好!工作一定很忙吧?身体还好吗”多余,应删去;②开会地点没有说明,应具体交代;③应点明报告主题及时长安排;④将“务必”改为“敬请”“恭请”等敬辞;⑤格式不对,“敬礼!”要顶格写。</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14.</w:t>
      </w:r>
      <w:r w:rsidRPr="002B6E21">
        <w:rPr>
          <w:rFonts w:ascii="宋体" w:eastAsia="宋体" w:hAnsi="宋体"/>
          <w:sz w:val="21"/>
        </w:rPr>
        <w:t>下面是某校黑板上的一篇报道,其在词语、语法等方面有不妥之处,请找出来并改正。</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星期三,校团总支召开座谈会,到会的15名与会者就“新时代中的共青团员如何为优秀民族文化传承”的主题展开讨论。与会者踊跃发言。有的说,团员首先要起模范作用,当说话做事前,要想到自己是一名团员。有的说,要提高团员传承优秀民族文化的意识,不把这一点重视好,就难以开展这项活动。</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①“到会的15名与会者”赘余,删除“到会的”或“与会者”(若保留“到会的”,则须在后面加“共青团员”或“同学”);②“新时代中的共青团员如何为优秀民族文化传承”中介词“为”缺宾语,应在其末尾补上“做贡献”之类的词语;③“当说话做事前”的“当”字赘余,应删去,或改为“在说话做事前”;④“提高……的意识”搭配不当,可将“提高”改为“增强”(若保留“提高”则须将“意识”改为“认识”);⑤“不把这一点重视好”搭配不当,可改为“不重视这一点”(或“对这一点不重视”“不把这一点重视起来”)。</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15.</w:t>
      </w:r>
      <w:r w:rsidRPr="002B6E21">
        <w:rPr>
          <w:rFonts w:ascii="宋体" w:eastAsia="宋体" w:hAnsi="宋体"/>
          <w:sz w:val="21"/>
        </w:rPr>
        <w:t>下面一段文字的表达存在不当之处,请找出并改正。</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本刊自创刊并发行以来,一直深受莘莘学子们的喜爱。许多读者来信赞扬说,你们的报纸丰富了他们的知识,拓宽了他们的视野,激励了他们学习语文的兴趣。新的年度里,我刊将不孚众望,继续狠抓内部管理和刊物质量,进一步提升报纸品位,替读者奉献更加精美的精神食粮。</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lastRenderedPageBreak/>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示例:①删去“莘莘学子们”中的“们”;②将“你们”改为“我们”;③将“激励”改为“激发”;④将“不孚众望”改为“不负众望”;⑤将“替”改为“为”或“给”。</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16.</w:t>
      </w:r>
      <w:r w:rsidRPr="002B6E21">
        <w:rPr>
          <w:rFonts w:ascii="宋体" w:eastAsia="宋体" w:hAnsi="宋体"/>
          <w:sz w:val="21"/>
        </w:rPr>
        <w:t>下面是某出版社推介新书的一则广告,在表达上存在多处问题,请找出并加以改正。</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国学博览》是一套中等规模的古籍丛书(首都师范大学出版社出版),该书囊括了自先秦至晚清两千多年中国文化史名作中的81部作品,按传统的经、子、集、史顺序编排,涉及哲学、文学、小说、艺术、建筑、医学等内容。丛书经过海内外百余名专家整理、审阅,配有1600多幅相关图片,每部分均撰写了内容提要,全书共600多万字。需购买该丛书者,务必于2019年3月底前与贵出版社联系,以便及时发货。</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①将“(首都师范大学出版社出版)”移到“《国学博览》”后面;②将“囊括”改为“精选”;③将“经、子、集、史”改为“经、史、子、集”;④删去“小说”;⑤将“务必”改为“请”;⑥将“贵出版社”改为“我社”。</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17.</w:t>
      </w:r>
      <w:r w:rsidRPr="002B6E21">
        <w:rPr>
          <w:rFonts w:ascii="宋体" w:eastAsia="宋体" w:hAnsi="宋体"/>
          <w:sz w:val="21"/>
        </w:rPr>
        <w:t>下面是某位同学参加自主招生考试时面试的自我陈述片段,其中有五处表述存在不妥,请找出并修改。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我叫张晓涵,今年18岁,现就读于××中学的毕业生。很感谢您能给我这个机会,聆听我的陈述。</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选择贵校是因为贵校有着深厚的文化底蕴和学术氛围,而且社团活动很有特色。我活泼开朗,阳光率真,喜欢在严酷的各种各样的挑战中不断超越自己。比如,在校期间,我先后创办了“喜剧社”和“志愿者社”,并参与策划了“模拟联合国”等大型活动。因此,希望贵校能慧眼识珠,我定加倍珍惜,谢谢!</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①将“现就读于××中学的毕业生”改为“现就读于××中学”或“是××中学的毕业生”;②将“聆听”改为“倾听”;③在“学术氛围”前加“良好的”;④将“在严酷的各种各样的挑战中”改为“在各种各样的严酷的挑战中”;⑤将“慧眼识珠”改为“给我一个机会”。</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w:t>
      </w:r>
      <w:r w:rsidRPr="002B6E21">
        <w:rPr>
          <w:rFonts w:ascii="宋体" w:eastAsia="宋体" w:hAnsi="宋体"/>
          <w:sz w:val="21"/>
        </w:rPr>
        <w:t>在下面一段文字横线处补写恰当的语句,使整段文字语意完整连贯,内容贴切,逻辑严密。每处不超过12个字。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病毒一开始可能在局部范围内传播,不构成全球威胁。一旦</w:t>
      </w:r>
      <w:r w:rsidRPr="002B6E21">
        <w:rPr>
          <w:rFonts w:ascii="宋体" w:eastAsia="宋体" w:hAnsi="宋体"/>
          <w:sz w:val="21"/>
          <w:u w:val="single" w:color="000000"/>
        </w:rPr>
        <w:t xml:space="preserve">　　①　　</w:t>
      </w:r>
      <w:r w:rsidRPr="002B6E21">
        <w:rPr>
          <w:rFonts w:ascii="宋体" w:eastAsia="宋体" w:hAnsi="宋体"/>
          <w:sz w:val="21"/>
        </w:rPr>
        <w:t>,人们才开始投入人力和物力研究。美国将感染了埃博拉病毒的医生接回国内,等于</w:t>
      </w:r>
      <w:r w:rsidRPr="002B6E21">
        <w:rPr>
          <w:rFonts w:ascii="宋体" w:eastAsia="宋体" w:hAnsi="宋体"/>
          <w:sz w:val="21"/>
          <w:u w:val="single" w:color="000000"/>
        </w:rPr>
        <w:t xml:space="preserve">　　②　　</w:t>
      </w:r>
      <w:r w:rsidRPr="002B6E21">
        <w:rPr>
          <w:rFonts w:ascii="宋体" w:eastAsia="宋体" w:hAnsi="宋体"/>
          <w:sz w:val="21"/>
        </w:rPr>
        <w:t>。之所以敢这么做,是因为人类已经掌握了埃博拉病毒的传播途径和控制方法。目前在制备疫苗的过程中可能出现了一些困难,但</w:t>
      </w:r>
      <w:r w:rsidRPr="002B6E21">
        <w:rPr>
          <w:rFonts w:ascii="宋体" w:eastAsia="宋体" w:hAnsi="宋体"/>
          <w:sz w:val="21"/>
          <w:u w:val="single" w:color="000000"/>
        </w:rPr>
        <w:t xml:space="preserve">　　③　　</w:t>
      </w:r>
      <w:r w:rsidRPr="002B6E21">
        <w:rPr>
          <w:rFonts w:ascii="宋体" w:eastAsia="宋体" w:hAnsi="宋体"/>
          <w:sz w:val="21"/>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①构成全球威胁　②将活病毒主动带回国　③这些困难会逐渐被解决</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2.</w:t>
      </w:r>
      <w:r w:rsidRPr="002B6E21">
        <w:rPr>
          <w:rFonts w:ascii="宋体" w:eastAsia="宋体" w:hAnsi="宋体"/>
          <w:sz w:val="21"/>
        </w:rPr>
        <w:t>在下面一段文字横线处补写恰当的语句,使整段文字语意完整连贯,内容贴切,逻辑严密。每处不超过15个字。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抑郁症并非伤春悲秋者的专利,它是</w:t>
      </w:r>
      <w:r w:rsidRPr="002B6E21">
        <w:rPr>
          <w:rFonts w:ascii="宋体" w:eastAsia="宋体" w:hAnsi="宋体"/>
          <w:sz w:val="21"/>
          <w:u w:val="single" w:color="000000"/>
        </w:rPr>
        <w:t xml:space="preserve">　　①　　</w:t>
      </w:r>
      <w:r w:rsidRPr="002B6E21">
        <w:rPr>
          <w:rFonts w:ascii="宋体" w:eastAsia="宋体" w:hAnsi="宋体"/>
          <w:sz w:val="21"/>
        </w:rPr>
        <w:t>,不分男女老幼,不管地位高低。目前,抑郁症这种心理疾病的成因并无定论,一般人都觉得抑郁症只是由心理原因造成的,哈佛医学专家则认为,</w:t>
      </w:r>
      <w:r w:rsidRPr="002B6E21">
        <w:rPr>
          <w:rFonts w:ascii="宋体" w:eastAsia="宋体" w:hAnsi="宋体"/>
          <w:sz w:val="21"/>
          <w:u w:val="single" w:color="000000"/>
        </w:rPr>
        <w:t xml:space="preserve">　　②　　</w:t>
      </w:r>
      <w:r w:rsidRPr="002B6E21">
        <w:rPr>
          <w:rFonts w:ascii="宋体" w:eastAsia="宋体" w:hAnsi="宋体"/>
          <w:sz w:val="21"/>
        </w:rPr>
        <w:t>,</w:t>
      </w:r>
      <w:r w:rsidRPr="002B6E21">
        <w:rPr>
          <w:rFonts w:ascii="宋体" w:eastAsia="宋体" w:hAnsi="宋体"/>
          <w:sz w:val="21"/>
        </w:rPr>
        <w:lastRenderedPageBreak/>
        <w:t>包括大脑对于心境的错误调节、基因易损性、生活中的压力事件、药物和药物使用问题等。我国的一些学者也认为,</w:t>
      </w:r>
      <w:r w:rsidRPr="002B6E21">
        <w:rPr>
          <w:rFonts w:ascii="宋体" w:eastAsia="宋体" w:hAnsi="宋体"/>
          <w:sz w:val="21"/>
          <w:u w:val="single" w:color="000000"/>
        </w:rPr>
        <w:t xml:space="preserve">　　③　　</w:t>
      </w:r>
      <w:r w:rsidRPr="002B6E21">
        <w:rPr>
          <w:rFonts w:ascii="宋体" w:eastAsia="宋体" w:hAnsi="宋体"/>
          <w:sz w:val="21"/>
        </w:rPr>
        <w:t>,还和某些人体器官、组织结构发生病理性改变有关。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①每个人都可能得的心理疾病　②抑郁症的成因有很多　③抑郁症不单纯是心理问题</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3.</w:t>
      </w:r>
      <w:r w:rsidRPr="002B6E21">
        <w:rPr>
          <w:rFonts w:ascii="宋体" w:eastAsia="宋体" w:hAnsi="宋体"/>
          <w:sz w:val="21"/>
        </w:rPr>
        <w:t>在下面一段文字横线处补写恰当的语句,使整段文字语意完整连贯,内容贴切,逻辑严密。每处不超过10个字。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印章上的文字或图像有凹凸两种形体,</w:t>
      </w:r>
      <w:r w:rsidRPr="002B6E21">
        <w:rPr>
          <w:rFonts w:ascii="宋体" w:eastAsia="宋体" w:hAnsi="宋体"/>
          <w:sz w:val="21"/>
          <w:u w:val="single" w:color="000000"/>
        </w:rPr>
        <w:t xml:space="preserve">　　①　　</w:t>
      </w:r>
      <w:r w:rsidRPr="002B6E21">
        <w:rPr>
          <w:rFonts w:ascii="宋体" w:eastAsia="宋体" w:hAnsi="宋体"/>
          <w:sz w:val="21"/>
        </w:rPr>
        <w:t>,又被称为雌字,与它相反的被称为阳文。但是古代的称法和现在的恰恰相反,因为古人是按照印章印在封泥上的印记来称阴阳的。为了避免误会,又把阴文称为白文,</w:t>
      </w:r>
      <w:r w:rsidRPr="002B6E21">
        <w:rPr>
          <w:rFonts w:ascii="宋体" w:eastAsia="宋体" w:hAnsi="宋体"/>
          <w:sz w:val="21"/>
          <w:u w:val="single" w:color="000000"/>
        </w:rPr>
        <w:t xml:space="preserve">　　②　　</w:t>
      </w:r>
      <w:r w:rsidRPr="002B6E21">
        <w:rPr>
          <w:rFonts w:ascii="宋体" w:eastAsia="宋体" w:hAnsi="宋体"/>
          <w:sz w:val="21"/>
        </w:rPr>
        <w:t>。有的印章中杂有白文和朱文,就称为“朱白间文印”,又称“阴阳间文印”。一般说来,古印中多为白文印,字体幽雅有古意,笔势壮健,转折处一气呵成。白文印字体一般肥而不失之于臃肿,瘦而不失之于枯槁,盛行于六朝。朱文印开始于六朝,盛行于唐宋,字体清雅,笔锋尽露,</w:t>
      </w:r>
      <w:r w:rsidRPr="002B6E21">
        <w:rPr>
          <w:rFonts w:ascii="宋体" w:eastAsia="宋体" w:hAnsi="宋体"/>
          <w:sz w:val="21"/>
          <w:u w:val="single" w:color="000000"/>
        </w:rPr>
        <w:t xml:space="preserve">　　③　　</w:t>
      </w:r>
      <w:r w:rsidRPr="002B6E21">
        <w:rPr>
          <w:rFonts w:ascii="宋体" w:eastAsia="宋体" w:hAnsi="宋体"/>
          <w:sz w:val="21"/>
        </w:rPr>
        <w:t>,粗了就会显得俗气。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①凹下的被称为阴文　②把阳文称为朱文　③但是笔迹不能粗</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4.</w:t>
      </w:r>
      <w:r w:rsidRPr="002B6E21">
        <w:rPr>
          <w:rFonts w:ascii="宋体" w:eastAsia="宋体" w:hAnsi="宋体"/>
          <w:sz w:val="21"/>
        </w:rPr>
        <w:t>在下面一段文字横线处补写恰当的语句,使整段文字语意完整连贯,内容贴切,逻辑严密。每处不超过20个字。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在通信领域,“互联网+传统通信”有了即时通信,互联网的出现不仅没有颠覆传统通信行业,</w:t>
      </w:r>
      <w:r w:rsidRPr="002B6E21">
        <w:rPr>
          <w:rFonts w:ascii="宋体" w:eastAsia="宋体" w:hAnsi="宋体"/>
          <w:sz w:val="21"/>
          <w:u w:val="single" w:color="000000"/>
        </w:rPr>
        <w:t xml:space="preserve">　　①　　</w:t>
      </w:r>
      <w:r w:rsidRPr="002B6E21">
        <w:rPr>
          <w:rFonts w:ascii="宋体" w:eastAsia="宋体" w:hAnsi="宋体"/>
          <w:sz w:val="21"/>
        </w:rPr>
        <w:t>;在金融领域,“互联网+传统银行”有了支付宝,互联网金融正在有序推进;在传统零售、集市、百货卖场等商业领域,“互联网+”促进其加速升级换代,迅猛发展。事实上,“互联网+”</w:t>
      </w:r>
      <w:r w:rsidRPr="002B6E21">
        <w:rPr>
          <w:rFonts w:ascii="宋体" w:eastAsia="宋体" w:hAnsi="宋体"/>
          <w:sz w:val="21"/>
          <w:u w:val="single" w:color="000000"/>
        </w:rPr>
        <w:t xml:space="preserve">　　②　　</w:t>
      </w:r>
      <w:r w:rsidRPr="002B6E21">
        <w:rPr>
          <w:rFonts w:ascii="宋体" w:eastAsia="宋体" w:hAnsi="宋体"/>
          <w:sz w:val="21"/>
        </w:rPr>
        <w:t>,而且正在向第一产业和第二产业渗透,工业、农业的“互联网+”正在全面推动其传统生产方式的转变。因此,“互联网+”</w:t>
      </w:r>
      <w:r w:rsidRPr="002B6E21">
        <w:rPr>
          <w:rFonts w:ascii="宋体" w:eastAsia="宋体" w:hAnsi="宋体"/>
          <w:sz w:val="21"/>
          <w:u w:val="single" w:color="000000"/>
        </w:rPr>
        <w:t xml:space="preserve">　　③　　</w:t>
      </w:r>
      <w:r w:rsidRPr="002B6E21">
        <w:rPr>
          <w:rFonts w:ascii="宋体" w:eastAsia="宋体" w:hAnsi="宋体"/>
          <w:sz w:val="21"/>
        </w:rPr>
        <w:t>,而是升级换代。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①反而促进了传统通信业务的升级换代</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②不仅正在全面应用到第三产业　③对传统产业不是颠覆</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5.</w:t>
      </w:r>
      <w:r w:rsidRPr="002B6E21">
        <w:rPr>
          <w:rFonts w:ascii="宋体" w:eastAsia="宋体" w:hAnsi="宋体"/>
          <w:sz w:val="21"/>
        </w:rPr>
        <w:t>在下面一段文字横线处补写恰当的语句,使整段文字语意完整连贯,内容贴切,逻辑严密。每处不超过14个字。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u w:val="single" w:color="000000"/>
        </w:rPr>
        <w:t xml:space="preserve">　　①　　</w:t>
      </w:r>
      <w:r w:rsidRPr="002B6E21">
        <w:rPr>
          <w:rFonts w:ascii="宋体" w:eastAsia="宋体" w:hAnsi="宋体"/>
          <w:sz w:val="21"/>
        </w:rPr>
        <w:t>,剪纸的创作者把他们对生活的感悟以剪纸这种特殊的艺术形式表现出来,这是他们内心情感的一种表达,因此,这种艺术表达重在表现神似,</w:t>
      </w:r>
      <w:r w:rsidRPr="002B6E21">
        <w:rPr>
          <w:rFonts w:ascii="宋体" w:eastAsia="宋体" w:hAnsi="宋体"/>
          <w:sz w:val="21"/>
          <w:u w:val="single" w:color="000000"/>
        </w:rPr>
        <w:t xml:space="preserve">　　②　　</w:t>
      </w:r>
      <w:r w:rsidRPr="002B6E21">
        <w:rPr>
          <w:rFonts w:ascii="宋体" w:eastAsia="宋体" w:hAnsi="宋体"/>
          <w:sz w:val="21"/>
        </w:rPr>
        <w:t>。同时,受剪纸工艺的限制,不宜采取完全写实的手法,只能采用突出表现对象轮廓特征的手法,通过变形、夸张,</w:t>
      </w:r>
      <w:r w:rsidRPr="002B6E21">
        <w:rPr>
          <w:rFonts w:ascii="宋体" w:eastAsia="宋体" w:hAnsi="宋体"/>
          <w:sz w:val="21"/>
          <w:u w:val="single" w:color="000000"/>
        </w:rPr>
        <w:t xml:space="preserve">　　③　　</w:t>
      </w:r>
      <w:r w:rsidRPr="002B6E21">
        <w:rPr>
          <w:rFonts w:ascii="宋体" w:eastAsia="宋体" w:hAnsi="宋体"/>
          <w:sz w:val="21"/>
        </w:rPr>
        <w:t>。因此,夸张和变形成为剪纸中最常用的表达语言之一。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lastRenderedPageBreak/>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①(民间)剪纸源自生活　②而不是表现形似　③以突出表现对象的特征</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6.</w:t>
      </w:r>
      <w:r w:rsidRPr="002B6E21">
        <w:rPr>
          <w:rFonts w:ascii="宋体" w:eastAsia="宋体" w:hAnsi="宋体"/>
          <w:sz w:val="21"/>
        </w:rPr>
        <w:t>在下面一段文字横线处补写恰当的语句,使整段文字语意完整连贯,内容贴切,逻辑严密。每处不超过12个字。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植物不同于动物的地方就在于每个植物都具有全能性,整个植物体就是一个松散的联合体,不像动物那样</w:t>
      </w:r>
      <w:r w:rsidRPr="002B6E21">
        <w:rPr>
          <w:rFonts w:ascii="宋体" w:eastAsia="宋体" w:hAnsi="宋体"/>
          <w:sz w:val="21"/>
          <w:u w:val="single" w:color="000000"/>
        </w:rPr>
        <w:t xml:space="preserve">　　①　　</w:t>
      </w:r>
      <w:r w:rsidRPr="002B6E21">
        <w:rPr>
          <w:rFonts w:ascii="宋体" w:eastAsia="宋体" w:hAnsi="宋体"/>
          <w:sz w:val="21"/>
        </w:rPr>
        <w:t>。所以,植物即使失去了大多数组织,</w:t>
      </w:r>
      <w:r w:rsidRPr="002B6E21">
        <w:rPr>
          <w:rFonts w:ascii="宋体" w:eastAsia="宋体" w:hAnsi="宋体"/>
          <w:sz w:val="21"/>
          <w:u w:val="single" w:color="000000"/>
        </w:rPr>
        <w:t xml:space="preserve">　　②　　</w:t>
      </w:r>
      <w:r w:rsidRPr="002B6E21">
        <w:rPr>
          <w:rFonts w:ascii="宋体" w:eastAsia="宋体" w:hAnsi="宋体"/>
          <w:sz w:val="21"/>
        </w:rPr>
        <w:t>,所谓“枯木逢春”就是这个道理。理论上,只要有一个植物细胞存活,</w:t>
      </w:r>
      <w:r w:rsidRPr="002B6E21">
        <w:rPr>
          <w:rFonts w:ascii="宋体" w:eastAsia="宋体" w:hAnsi="宋体"/>
          <w:sz w:val="21"/>
          <w:u w:val="single" w:color="000000"/>
        </w:rPr>
        <w:t xml:space="preserve">　　③　　</w:t>
      </w:r>
      <w:r w:rsidRPr="002B6E21">
        <w:rPr>
          <w:rFonts w:ascii="宋体" w:eastAsia="宋体" w:hAnsi="宋体"/>
          <w:sz w:val="21"/>
        </w:rPr>
        <w:t>,但这对环境的要求非常高,必须让这个细胞在试管里慢慢分裂,直到可以分化出根茎叶。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①每个器官都有严格的分工　②遇到合适的条件仍可再生　③这个细胞就能变成一个植株</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7.</w:t>
      </w:r>
      <w:r w:rsidRPr="002B6E21">
        <w:rPr>
          <w:rFonts w:ascii="宋体" w:eastAsia="宋体" w:hAnsi="宋体"/>
          <w:sz w:val="21"/>
        </w:rPr>
        <w:t>在下面一段文字横线处补写恰当的语句,使整段文字语意完整连贯,内容贴切,逻辑严密。每处不超过15个字。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互联网是一把双刃剑,用得好,它是阿里巴巴的宝库,里面有取之不尽的宝物;用得不好,它是潘多拉的魔盒,</w:t>
      </w:r>
      <w:r w:rsidRPr="002B6E21">
        <w:rPr>
          <w:rFonts w:ascii="宋体" w:eastAsia="宋体" w:hAnsi="宋体"/>
          <w:sz w:val="21"/>
          <w:u w:val="single" w:color="000000"/>
        </w:rPr>
        <w:t xml:space="preserve">　　①　　</w:t>
      </w:r>
      <w:r w:rsidRPr="002B6E21">
        <w:rPr>
          <w:rFonts w:ascii="宋体" w:eastAsia="宋体" w:hAnsi="宋体"/>
          <w:sz w:val="21"/>
        </w:rPr>
        <w:t>。正因为如此,我们既要享用互联网,</w:t>
      </w:r>
      <w:r w:rsidRPr="002B6E21">
        <w:rPr>
          <w:rFonts w:ascii="宋体" w:eastAsia="宋体" w:hAnsi="宋体"/>
          <w:sz w:val="21"/>
          <w:u w:val="single" w:color="000000"/>
        </w:rPr>
        <w:t xml:space="preserve">　　②　　</w:t>
      </w:r>
      <w:r w:rsidRPr="002B6E21">
        <w:rPr>
          <w:rFonts w:ascii="宋体" w:eastAsia="宋体" w:hAnsi="宋体"/>
          <w:sz w:val="21"/>
        </w:rPr>
        <w:t>。网络安全与文明规范,则是网友必须遵守的。当然,任何文明规范的实施,都需要法律提供相应的制度保障。</w:t>
      </w:r>
      <w:r w:rsidRPr="002B6E21">
        <w:rPr>
          <w:rFonts w:ascii="宋体" w:eastAsia="宋体" w:hAnsi="宋体"/>
          <w:sz w:val="21"/>
          <w:u w:val="single" w:color="000000"/>
        </w:rPr>
        <w:t xml:space="preserve">　　③　　</w:t>
      </w:r>
      <w:r w:rsidRPr="002B6E21">
        <w:rPr>
          <w:rFonts w:ascii="宋体" w:eastAsia="宋体" w:hAnsi="宋体"/>
          <w:sz w:val="21"/>
        </w:rPr>
        <w:t>,依法治网有了更科学的依据,网民利益才能更有保障,互联网产业才能健康发展。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①给人类带来无尽的伤害　②也要治理互联网　③只有当法律不断完善</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8.</w:t>
      </w:r>
      <w:r w:rsidRPr="002B6E21">
        <w:rPr>
          <w:rFonts w:ascii="宋体" w:eastAsia="宋体" w:hAnsi="宋体"/>
          <w:sz w:val="21"/>
        </w:rPr>
        <w:t>在下面一段文字横线处补写恰当的语句,使整段文字语意完整连贯,内容贴切,逻辑严密。每处不超过20个字。</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为何流泪能释放压力,让人身心轻松?这与流泪时人体副交感神经活跃密切相关。人体活动由“交感神经”和“副交感神经”支配。在白天活动或人体紧张时,“交感神经”活跃,于是脉搏加快,血压上升,人体集中力也随之提高;</w:t>
      </w:r>
      <w:r w:rsidRPr="002B6E21">
        <w:rPr>
          <w:rFonts w:ascii="宋体" w:eastAsia="宋体" w:hAnsi="宋体"/>
          <w:sz w:val="21"/>
          <w:u w:val="single" w:color="000000"/>
        </w:rPr>
        <w:t xml:space="preserve">　　①　　</w:t>
      </w:r>
      <w:r w:rsidRPr="002B6E21">
        <w:rPr>
          <w:rFonts w:ascii="宋体" w:eastAsia="宋体" w:hAnsi="宋体"/>
          <w:sz w:val="21"/>
        </w:rPr>
        <w:t>,“副交感神经”则处于活跃状态。当我们生活节奏加快、工作学习压力大、因忙碌而睡眠不足时,交感神经就会处于长期活跃状态,心理压力得不到宣泄,</w:t>
      </w:r>
      <w:r w:rsidRPr="002B6E21">
        <w:rPr>
          <w:rFonts w:ascii="宋体" w:eastAsia="宋体" w:hAnsi="宋体"/>
          <w:sz w:val="21"/>
          <w:u w:val="single" w:color="000000"/>
        </w:rPr>
        <w:t xml:space="preserve">　②　</w:t>
      </w:r>
      <w:r w:rsidRPr="002B6E21">
        <w:rPr>
          <w:rFonts w:ascii="宋体" w:eastAsia="宋体" w:hAnsi="宋体"/>
          <w:sz w:val="21"/>
        </w:rPr>
        <w:t>。一旦前额皮质受激而兴奋后流泪,人体就会立刻切换到副交感神经活跃状态,于是</w:t>
      </w:r>
      <w:r w:rsidRPr="002B6E21">
        <w:rPr>
          <w:rFonts w:ascii="宋体" w:eastAsia="宋体" w:hAnsi="宋体"/>
          <w:sz w:val="21"/>
          <w:u w:val="single" w:color="000000"/>
        </w:rPr>
        <w:t xml:space="preserve">　　③　　</w:t>
      </w:r>
      <w:r w:rsidRPr="002B6E21">
        <w:rPr>
          <w:rFonts w:ascii="宋体" w:eastAsia="宋体" w:hAnsi="宋体"/>
          <w:sz w:val="21"/>
        </w:rPr>
        <w:t>,犹如酣睡一场后醒来那般精神抖擞。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①在(夜晚)睡眠或人体放松的情况下　②整个人自然会感到紧张不安　③人体便会觉得轻松畅快</w:t>
      </w:r>
    </w:p>
    <w:p w:rsidR="000206DB" w:rsidRPr="002B6E21" w:rsidRDefault="000206DB" w:rsidP="002B6E21">
      <w:pPr>
        <w:spacing w:line="276" w:lineRule="auto"/>
        <w:rPr>
          <w:rFonts w:ascii="宋体" w:eastAsia="宋体" w:hAnsi="宋体"/>
          <w:sz w:val="21"/>
        </w:rPr>
      </w:pP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(45分钟　45分)</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lastRenderedPageBreak/>
        <w:t>一、文言文阅读(19分)</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阅读下面的文言文,完成后面的题目。</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元行钦,幽州人也。为刘守光裨将。明宗掠地山北,与行钦相拒广边军,凡八战,明宗七射中行钦,行钦拔矢而战,亦射明宗中股。行钦屡败,乃降。明宗抚其背而饮以酒曰:“壮士也!”因养以为子。常从明宗战,数立功。庄宗闻行钦骁勇,取之为散员都部署。</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庄宗与梁军战,军败而溃,梁兵数百追及,攒矟围之。行钦驰一骑,奋剑断其二矛,斩首一级,梁兵解去。庄宗持行钦泣曰:“富贵与卿共之!”由是宠绝诸将。</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赵在礼反于魏,庄宗乃以为邺都行营招抚使,将二千人讨之。行钦以诏书招在礼。在礼登城谓行钦曰:“</w:t>
      </w:r>
      <w:r w:rsidRPr="002B6E21">
        <w:rPr>
          <w:rFonts w:ascii="宋体" w:eastAsia="宋体" w:hAnsi="宋体"/>
          <w:sz w:val="21"/>
          <w:u w:val="single" w:color="000000"/>
        </w:rPr>
        <w:t>将士经年离去父母,不取敕旨奔归,追悔何及!若公善为之辞,尚能改过自新。</w:t>
      </w:r>
      <w:r w:rsidRPr="002B6E21">
        <w:rPr>
          <w:rFonts w:ascii="宋体" w:eastAsia="宋体" w:hAnsi="宋体"/>
          <w:sz w:val="21"/>
        </w:rPr>
        <w:t>”行钦曰:“天子以汝等有</w:t>
      </w:r>
      <w:r w:rsidRPr="002B6E21">
        <w:rPr>
          <w:rFonts w:ascii="宋体" w:eastAsia="宋体" w:hAnsi="宋体"/>
          <w:sz w:val="21"/>
          <w:em w:val="dot"/>
        </w:rPr>
        <w:t>社稷</w:t>
      </w:r>
      <w:r w:rsidRPr="002B6E21">
        <w:rPr>
          <w:rFonts w:ascii="宋体" w:eastAsia="宋体" w:hAnsi="宋体"/>
          <w:sz w:val="21"/>
        </w:rPr>
        <w:t>之功,小过必当赦宥。”在礼再拜,以诏书示诸军。皇甫晖从旁夺诏书坏之,军士大噪。</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行钦攻邺无功,庄宗欲自将以往,群臣皆谏止,乃遣明宗讨之。明宗军城西,行钦军城南。而明宗军变,与在礼合。行钦闻之,退屯卫州,以明宗反闻。</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庄宗遣李从璟驰诏明宗计事。从璟,明宗子也。行至卫州,而明宗已反,行钦乃絷从璟,将杀之,从璟请还京师,乃许之。明宗引兵南,行钦率兵趋还京师。从庄宗幸汴州,行至荥泽,闻明宗已渡黎阳,庄宗复遣从璟通问于明宗,行钦以为不可,因击杀从璟。</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明宗入汴州,庄宗不得进。庄宗谓行钦曰:“卿等从我久,富贵急难无不同也。今兹危蹙,而默默无言,坐视成败。我至荥泽,欲单骑渡河,自求总管,卿等各陈利害。今日俾我至此,卿等何如?”行钦泣而对曰:“</w:t>
      </w:r>
      <w:r w:rsidRPr="002B6E21">
        <w:rPr>
          <w:rFonts w:ascii="宋体" w:eastAsia="宋体" w:hAnsi="宋体"/>
          <w:sz w:val="21"/>
          <w:u w:val="single" w:color="000000"/>
        </w:rPr>
        <w:t>臣本小人,蒙陛下抚养,位至将相。危难之时,不能报国,虽死无以塞责。</w:t>
      </w:r>
      <w:r w:rsidRPr="002B6E21">
        <w:rPr>
          <w:rFonts w:ascii="宋体" w:eastAsia="宋体" w:hAnsi="宋体"/>
          <w:sz w:val="21"/>
        </w:rPr>
        <w:t>”因与诸将百余人,皆解髻</w:t>
      </w:r>
      <w:r w:rsidRPr="002B6E21">
        <w:rPr>
          <w:rFonts w:ascii="宋体" w:eastAsia="宋体" w:hAnsi="宋体"/>
          <w:sz w:val="21"/>
          <w:em w:val="dot"/>
        </w:rPr>
        <w:t>断发</w:t>
      </w:r>
      <w:r w:rsidRPr="002B6E21">
        <w:rPr>
          <w:rFonts w:ascii="宋体" w:eastAsia="宋体" w:hAnsi="宋体"/>
          <w:sz w:val="21"/>
        </w:rPr>
        <w:t>,置之于地,誓以死报,君臣相持恸哭。</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庄宗崩,行钦出奔,为野人所执。</w:t>
      </w:r>
      <w:r w:rsidRPr="002B6E21">
        <w:rPr>
          <w:rFonts w:ascii="宋体" w:eastAsia="宋体" w:hAnsi="宋体"/>
          <w:sz w:val="21"/>
          <w:em w:val="dot"/>
        </w:rPr>
        <w:t>刺史</w:t>
      </w:r>
      <w:r w:rsidRPr="002B6E21">
        <w:rPr>
          <w:rFonts w:ascii="宋体" w:eastAsia="宋体" w:hAnsi="宋体"/>
          <w:sz w:val="21"/>
        </w:rPr>
        <w:t>石潭折其两足,载以槛车,送京师。明宗见之,骂曰:“我儿何负于尔!”行钦瞋目直视曰:“</w:t>
      </w:r>
      <w:r w:rsidRPr="002B6E21">
        <w:rPr>
          <w:rFonts w:ascii="宋体" w:eastAsia="宋体" w:hAnsi="宋体"/>
          <w:sz w:val="21"/>
          <w:em w:val="dot"/>
        </w:rPr>
        <w:t>先皇帝</w:t>
      </w:r>
      <w:r w:rsidRPr="002B6E21">
        <w:rPr>
          <w:rFonts w:ascii="宋体" w:eastAsia="宋体" w:hAnsi="宋体"/>
          <w:sz w:val="21"/>
        </w:rPr>
        <w:t>何负于尔!”乃斩于洛阳市。</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呜呼!死之所以可贵者,以其义不苟生尔。</w:t>
      </w:r>
      <w:r w:rsidRPr="002B6E21">
        <w:rPr>
          <w:rFonts w:ascii="宋体" w:eastAsia="宋体" w:hAnsi="宋体"/>
          <w:sz w:val="21"/>
          <w:u w:val="wave" w:color="000000"/>
        </w:rPr>
        <w:t>方明宗之兵变诸将未知去就而行钦独以反闻至于断发自誓其诚节有足嘉矣及庄宗之崩不能自决而反逃死以求生终于被执而见杀</w:t>
      </w:r>
      <w:r w:rsidRPr="002B6E21">
        <w:rPr>
          <w:rFonts w:ascii="宋体" w:eastAsia="宋体" w:hAnsi="宋体"/>
          <w:sz w:val="21"/>
        </w:rPr>
        <w:t>其言虽不屈,而死非其志也,乌足贵哉!</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(选自《新五代史·元行钦传》,有删改)</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w:t>
      </w:r>
      <w:r w:rsidRPr="002B6E21">
        <w:rPr>
          <w:rFonts w:ascii="宋体" w:eastAsia="宋体" w:hAnsi="宋体"/>
          <w:sz w:val="21"/>
        </w:rPr>
        <w:t>下列对文中画波浪线部分的断句,正确的一项是(　　)。(3分)</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A.方明宗之兵变/诸将未知/去就而行钦独以反闻/至于断发自誓/其诚节有足嘉矣/及庄宗之崩/不能自决而反逃/死以求生/终于被执而见杀/</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B.方明宗之兵变/诸将未知去就/而行钦独以反闻/至于断发自誓其诚节/有足嘉矣/及庄宗之崩/不能自决/而反逃死以求生/终于被执而见杀/</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C.方明宗之兵变/诸将未知去就/而行钦独以反闻/至于断发自誓/其诚节有足嘉矣/及庄宗之崩/不能自决/而反逃死以求生/终于被执而见杀/</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D.方明宗之兵变/诸将未知/去就而行钦独以反闻/至于断发自誓其诚节/有足嘉矣/及庄宗之崩/不能自决/而反逃死以求生/终于被执而见杀/</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参考原文:方明宗之兵变,诸将未知去就,而行钦独以反闻,至于断发自誓,其诚节有足嘉矣。及庄宗之崩,不能自决,而反逃死以求生,终于被执而见杀。</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C</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2.</w:t>
      </w:r>
      <w:r w:rsidRPr="002B6E21">
        <w:rPr>
          <w:rFonts w:ascii="宋体" w:eastAsia="宋体" w:hAnsi="宋体"/>
          <w:sz w:val="21"/>
        </w:rPr>
        <w:t>下列对文中加点词语的相关内容的解说,不正确的一项是(　　)。(3分)</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A.“社稷”原指土神和谷神,古代君主每年都要到郊外祭祀土神和谷神,后来用“社稷”代表国家。</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lastRenderedPageBreak/>
        <w:t>B.“断发”,三国曹操断发代头,以示军令不可违。文中诸将“断发”表现的是执行军令的决心。</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C.“刺史”是中国古代官名,原为朝廷所派督察地方之官,后沿为地方官职名称。</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D.“先皇帝”指已故的上一代皇帝,或更早的皇帝,这里用“先”表示对已故的君主的尊敬,也用来区别现任皇帝。</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表现的是执行军令的决心”错,这里的“断发”是郑重立誓的表现。如《伶官传序》“至于誓天断发,泣下沾襟,何其衰也”;《三国演义》第九十六回,周鲂“用剑割发掷于地”,说:“吾以忠心待公,公以吾为戏。吾割父母所遗之发,以表此心。”</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B</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3.</w:t>
      </w:r>
      <w:r w:rsidRPr="002B6E21">
        <w:rPr>
          <w:rFonts w:ascii="宋体" w:eastAsia="宋体" w:hAnsi="宋体"/>
          <w:sz w:val="21"/>
        </w:rPr>
        <w:t>下列对原文有关内容的概括和分析,不正确的一项是(　　)。(3分)</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A.元行钦作战勇敢,不惧危险。与明宗作战时身中七箭,他拔出箭继续作战,也射中了明宗;庄宗被梁军包围,元行钦单枪匹马击退敌军。</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B.元行钦忠心为君,深受宠信。庄宗曾抱着元行钦哭着说:“富贵和你共享!”赵在礼谋反,元行钦没有攻下邺城,也并未因此受到斥责。</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C.元行钦颇有谋略,眼光长远。在和明宗合力讨伐赵在礼时,他预见明宗会兵变,率军撤退至卫州,并上奏皇帝明宗谋反一事。</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D.元行钦誓死报国,但晚节不保。形势危急时,他发誓以死报主;唐庄宗遇害后,他却仓皇出逃,后被捉拿,斩于洛阳。</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“他预见明宗会兵变”不正确,原文是“而明宗军变,与在礼合。行钦闻之,退屯卫州”。</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C</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4.</w:t>
      </w:r>
      <w:r w:rsidRPr="002B6E21">
        <w:rPr>
          <w:rFonts w:ascii="宋体" w:eastAsia="宋体" w:hAnsi="宋体"/>
          <w:sz w:val="21"/>
        </w:rPr>
        <w:t>把文中画横线的句子翻译成现代汉语。(10分)</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(1)将士经年离去父母,不取敕旨奔归,追悔何及!若公善为之辞,尚能改过自新。(5分)</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译文:</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(2)臣本小人,蒙陛下抚养,位至将相。危难之时,不能报国,虽死无以塞责。(5分)</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译文:</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文言翻译时要先推知句子大意,因此翻译时一定要结合语境。还要注意句子中的重要实词、虚词及其句式等。本题涉及的两个句子中,“经年”“离去”“敕旨”“小人”“塞责”等词要特别关注。</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(1)将士们离开父母多年,没有得到皇帝下旨准许就逃奔回家,后悔哪里来得及!倘若您在皇帝面前替他们说说好话,将士们还能改过自新。</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(2)臣原本只是一个卑贱之人,承蒙陛下爱护体恤,官至将相。如今危难之时,却不能报效国家,即使死了也无法推脱自己的责任。</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元行钦,幽州人。任刘守光的副将。唐明宗李嗣源在山北夺占土地,和元行钦在广边军相对峙,一共打了八仗,唐明宗七次射中元行钦,元行钦拔出箭继续作战,也射中唐明宗的大腿。元行钦多次被打败,于是投降。唐明宗摸着他的背用酒招待他说:“壮士啊!”于是把他收为养子。常常跟随唐明宗作战,屡立战功。庄宗李存勖听说元行钦骁勇善战,将他留在身边做散员都部署。</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lastRenderedPageBreak/>
        <w:t>庄宗与梁军作战,战败而溃逃,数百梁兵追上,手持长矛包围他们。元行钦单马驰来,举起剑砍断敌军两支长矛,杀死一个梁兵,包围的梁兵溃散逃去。唐庄宗抱着行钦哭道:“和你共享富贵!”从此对他的宠爱超过了其他将领。</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赵在礼在魏谋反,唐庄宗于是任命元行钦为邺都行营招抚使,率领二千兵马前去讨伐赵在礼。元行钦用诏书劝降赵在礼。赵在礼登城对行钦说:“将士们离开父母多年,没有得到皇帝下旨准许就逃奔回家,后悔哪里来得及!倘若您在皇帝面前替他们说说好话,将士们还能改过自新。”元行钦说:“天子因为你们对国家有功,一定会赦免你们的小过错。”赵在礼拜了两次,把诏书给士兵们看。皇甫晖从一旁夺过诏书,将它撕毁,军士们都吵闹不止。</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元行钦进攻邺城没有成功,庄宗想亲自率兵前往,群臣都进谏阻止,于是唐庄宗只得派唐明宗李嗣源前去讨伐他们。唐明宗驻扎在城西,而元行钦则驻军城南。不久,唐明宗兵变,与赵在礼合谋。元行钦听闻此事,率军撤退屯驻卫州,把唐明宗叛变的事上奏朝廷。</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庄宗派遣李从璟飞马召来唐明宗商量事情。李从璟,是唐明宗的儿子。到了卫州,当时唐明宗已经反叛,元行钦于是抓住从璟,准备杀掉他。从璟请求回到京师,行钦于是同意了。不久,唐明宗率军南下,元行钦便率兵返回京师。后来,元行钦又跟随唐庄宗前往汴州(今河南开封),走到荥泽时,听闻唐明宗已经渡过黎阳(今河南浚县),庄宗便又派李从璟去向明宗表示和好,但元行钦认为不可,并将李从璟杀死。</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这时,唐明宗进入汴州,唐庄宗不能再前进。唐庄宗对元行钦说:“你们跟随我这么久,荣华富贵、险急患难共同经历。如今情势危急,你们却默默无言,坐观成败。我到荥泽时,准备单枪匹马自己去求见唐明宗,你们各自陈说利害关系。如今让我落到了这样的境地,你们怎么办呢?”元行钦哭着回答道:“臣原本只是一个卑贱之人,承蒙陛下爱护体恤,官至将相。如今危难之时,却不能报效国家,即使死了也无法推脱自己的责任。”于是和众将士一百多人,都解开发髻,剪断头发,放在地上,发誓以死报国,君臣相拥痛哭。</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唐庄宗死后,元行钦出逃,被乡野之民捉住。刺史石潭打断元行钦的双脚,用囚车将他送到洛阳。唐明宗见到元行钦后,大骂道:“我的儿子有什么对不起你的!”元行钦怒目直视他道:“那先帝又有什么对不起你的!”于是唐明宗将元行钦斩于洛阳闹市。</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唉!死亡之所以可贵,就在于为道义而不苟且偷生。在唐明宗发动兵变之时,将领们不知道该如何选择,而只有行钦把唐明宗谋反的消息及时上报,以至于断发发誓,他的忠诚的节操实在值得颂扬。等到唐庄宗驾崩后,他不能自杀,反而逃跑求生,最终被抓住杀死。他的言辞虽然慷慨不屈,但是死却不是他的意愿,哪里有什么可贵之处呢?</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二、古代诗歌阅读(9分)</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阅读下面这首唐诗,完成后面的题目。</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扬州偶会前洛阳卢耿主薄</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韦应物</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楚塞故人稀,相逢本不期。</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犹存袖里字,忽怪鬓中丝。</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客舍盈樽酒,江行满箧诗。</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更能连骑出,还似洛桥时。</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5.</w:t>
      </w:r>
      <w:r w:rsidRPr="002B6E21">
        <w:rPr>
          <w:rFonts w:ascii="宋体" w:eastAsia="宋体" w:hAnsi="宋体"/>
          <w:sz w:val="21"/>
        </w:rPr>
        <w:t>下列对这首诗的赏析,不正确的一项是(　　)。(3分)</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A.“故人稀”点出诗人的处境,暗寓人事的变迁,以淡淡的悲伤奠定全诗的感情基调。</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B.诗人的衣袖里仍保存着友人写的文字,这一细节流露出诗人对友人情意的珍惜与重视。</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C.第四句将眼前人与昔日印象相比照,由此引起诗人内心的波动,反映了诗人对友人的关爱。</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lastRenderedPageBreak/>
        <w:t>D.颈联用两个典型画面,表现诗人与友人客舍对饮的畅快淋漓和江行唱和的兴致盎然。</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从颈联和尾联表现出诗人与故友的重逢之喜可知,全诗的感情基调是愉悦的。</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A</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6.</w:t>
      </w:r>
      <w:r w:rsidRPr="002B6E21">
        <w:rPr>
          <w:rFonts w:ascii="宋体" w:eastAsia="宋体" w:hAnsi="宋体"/>
          <w:sz w:val="21"/>
        </w:rPr>
        <w:t>这首诗的尾联笔法灵活,意蕴丰富,请对此加以赏析。(6分)</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赏析“笔法”就是要考虑这一联的写法,赏析“意蕴”就是要考虑这一联的表情达意之处。“更能连骑出”中的“更”字,预示着老友相遇,诗酒之外更让人激动的是连骑而出,诗的空间与意境都有了很大的拓展,情感的表达当然更加强烈;“还似洛桥时”的“还”字,将此时与异时连通,将扬州的“连骑”与昔日洛桥的“连骑”两个场景重叠,丰富了诗的意境,深化了诗人的内心情感。从全诗来看,这是尾联,承担着整首诗的收结功能,却以开放式结尾,仿佛给人“诗人与故友连骑而出”而不知终结的印象,给读者留下了广阔的想象空间。</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结句不结情,诗情更深化(推进喜悦之情)。“更”句表示两人除偶遇之外,还能并辔同游,这是更大的快乐;“还”句表示仍然能像以前在洛桥一样,将愉悦之情又推进了一层。②打通时(今昔)空(扬州、洛桥),巧妙拓展意境。(也可答“虚实结合”)现在的连骑共行让人想起当年在洛桥并辔同游的场景,现在与过去的场景相重叠,写出诗人与故友相聚的喜悦。③留白式结尾,拓展诗的想象空间。还与当年在洛桥时一样,给人留下想象、回味的空间。</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三、语言文字运用(17分)</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阅读下面的文字,完成7~9题。(9分)</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高考是社会的共同话题,每逢高考都有许多人回忆自己当年的高考情景。一个有意思的现象是,这些“前辈”们的回忆文章,几乎</w:t>
      </w:r>
      <w:r w:rsidRPr="002B6E21">
        <w:rPr>
          <w:rFonts w:ascii="宋体" w:eastAsia="宋体" w:hAnsi="宋体"/>
          <w:sz w:val="21"/>
          <w:u w:val="single" w:color="000000"/>
        </w:rPr>
        <w:t xml:space="preserve">　　　　</w:t>
      </w:r>
      <w:r w:rsidRPr="002B6E21">
        <w:rPr>
          <w:rFonts w:ascii="宋体" w:eastAsia="宋体" w:hAnsi="宋体"/>
          <w:sz w:val="21"/>
        </w:rPr>
        <w:t>地对当年的学习考试经历不以为苦,或者是苦而不自知。比如,因为没有太强的目标感,备考时倒不太焦灼,本来是顾虑重重的人,考前却少见地轻松,安安稳稳睡,</w:t>
      </w:r>
      <w:r w:rsidRPr="002B6E21">
        <w:rPr>
          <w:rFonts w:ascii="宋体" w:eastAsia="宋体" w:hAnsi="宋体"/>
          <w:sz w:val="21"/>
          <w:u w:val="single" w:color="000000"/>
        </w:rPr>
        <w:t xml:space="preserve">　　　　</w:t>
      </w:r>
      <w:r w:rsidRPr="002B6E21">
        <w:rPr>
          <w:rFonts w:ascii="宋体" w:eastAsia="宋体" w:hAnsi="宋体"/>
          <w:sz w:val="21"/>
        </w:rPr>
        <w:t>考。踏进考场的那一刻,内心有种说不上来的感觉,我们准备了这么久就是为了这一天,可这一天就跟平常的模拟考试没什么区别。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　　),但细细考量那些所谓</w:t>
      </w:r>
      <w:r w:rsidRPr="002B6E21">
        <w:rPr>
          <w:rFonts w:ascii="宋体" w:eastAsia="宋体" w:hAnsi="宋体"/>
          <w:sz w:val="21"/>
          <w:u w:val="single" w:color="000000"/>
        </w:rPr>
        <w:t xml:space="preserve">　　　　</w:t>
      </w:r>
      <w:r w:rsidRPr="002B6E21">
        <w:rPr>
          <w:rFonts w:ascii="宋体" w:eastAsia="宋体" w:hAnsi="宋体"/>
          <w:sz w:val="21"/>
        </w:rPr>
        <w:t>或者难以忘怀的回忆,却大多源自与高考和学习无甚必然关联的其他事情。这些来自不同时期、不同地域的人们的淡定回忆,证明实行了四十一年的高考制度,甚至为之而准备的高中学习制度,并未对考生造成想象中的生理和心理的巨大压力。高考仍然是人们可以自我把握的。更关键的是,高考改革的稳健性和高考传统的连续性,足以让我们断定,若干年后,当千禧宝宝回忆2018年的高考,也依然</w:t>
      </w:r>
      <w:r w:rsidRPr="002B6E21">
        <w:rPr>
          <w:rFonts w:ascii="宋体" w:eastAsia="宋体" w:hAnsi="宋体"/>
          <w:sz w:val="21"/>
          <w:u w:val="single" w:color="000000"/>
        </w:rPr>
        <w:t xml:space="preserve">　　　　</w:t>
      </w:r>
      <w:r w:rsidRPr="002B6E21">
        <w:rPr>
          <w:rFonts w:ascii="宋体" w:eastAsia="宋体" w:hAnsi="宋体"/>
          <w:sz w:val="21"/>
        </w:rPr>
        <w:t>。 </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这并不是说高考不需要改革,高考必须与时俱进,不断提高效率与公平性。但无论高考和招生如何改革,高考长期以来带给国人、带给考生的那种令人稳定、从容、自信的优点,只能增强,不能削弱。在这样审慎、稳健的改革精神的指引之下,</w:t>
      </w:r>
      <w:r w:rsidRPr="002B6E21">
        <w:rPr>
          <w:rFonts w:ascii="宋体" w:eastAsia="宋体" w:hAnsi="宋体"/>
          <w:sz w:val="21"/>
          <w:u w:val="single" w:color="000000"/>
        </w:rPr>
        <w:t>相对封闭环境的考生才能淡然应考,相对开放环境的考生才能苦不自知,共同保持平静的心灵,因之高考改革才能行稳致远、扬长补短</w:t>
      </w:r>
      <w:r w:rsidRPr="002B6E21">
        <w:rPr>
          <w:rFonts w:ascii="宋体" w:eastAsia="宋体" w:hAnsi="宋体"/>
          <w:sz w:val="21"/>
        </w:rPr>
        <w:t>。</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7.</w:t>
      </w:r>
      <w:r w:rsidRPr="002B6E21">
        <w:rPr>
          <w:rFonts w:ascii="宋体" w:eastAsia="宋体" w:hAnsi="宋体"/>
          <w:sz w:val="21"/>
        </w:rPr>
        <w:t>依次填入文中横线上的词语,全都恰当的一项是(　　)。(3分)</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A.无一例外　循规蹈矩　刻骨铭心　如出一辙</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B.众口一词</w:t>
      </w:r>
      <w:r w:rsidRPr="002B6E21">
        <w:rPr>
          <w:rFonts w:ascii="宋体" w:eastAsia="宋体" w:hAnsi="宋体"/>
          <w:sz w:val="21"/>
        </w:rPr>
        <w:tab/>
        <w:t>循规蹈矩</w:t>
      </w:r>
      <w:r w:rsidRPr="002B6E21">
        <w:rPr>
          <w:rFonts w:ascii="宋体" w:eastAsia="宋体" w:hAnsi="宋体"/>
          <w:sz w:val="21"/>
        </w:rPr>
        <w:tab/>
        <w:t>肝肠寸断</w:t>
      </w:r>
      <w:r w:rsidRPr="002B6E21">
        <w:rPr>
          <w:rFonts w:ascii="宋体" w:eastAsia="宋体" w:hAnsi="宋体"/>
          <w:sz w:val="21"/>
        </w:rPr>
        <w:tab/>
        <w:t>大同小异</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C.无一例外</w:t>
      </w:r>
      <w:r w:rsidRPr="002B6E21">
        <w:rPr>
          <w:rFonts w:ascii="宋体" w:eastAsia="宋体" w:hAnsi="宋体"/>
          <w:sz w:val="21"/>
        </w:rPr>
        <w:tab/>
        <w:t>按部就班</w:t>
      </w:r>
      <w:r w:rsidRPr="002B6E21">
        <w:rPr>
          <w:rFonts w:ascii="宋体" w:eastAsia="宋体" w:hAnsi="宋体"/>
          <w:sz w:val="21"/>
        </w:rPr>
        <w:tab/>
        <w:t>刻骨铭心</w:t>
      </w:r>
      <w:r w:rsidRPr="002B6E21">
        <w:rPr>
          <w:rFonts w:ascii="宋体" w:eastAsia="宋体" w:hAnsi="宋体"/>
          <w:sz w:val="21"/>
        </w:rPr>
        <w:tab/>
        <w:t>大同小异</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D.众口一词</w:t>
      </w:r>
      <w:r w:rsidRPr="002B6E21">
        <w:rPr>
          <w:rFonts w:ascii="宋体" w:eastAsia="宋体" w:hAnsi="宋体"/>
          <w:sz w:val="21"/>
        </w:rPr>
        <w:tab/>
        <w:t>按部就班</w:t>
      </w:r>
      <w:r w:rsidRPr="002B6E21">
        <w:rPr>
          <w:rFonts w:ascii="宋体" w:eastAsia="宋体" w:hAnsi="宋体"/>
          <w:sz w:val="21"/>
        </w:rPr>
        <w:tab/>
        <w:t>肝肠寸断</w:t>
      </w:r>
      <w:r w:rsidRPr="002B6E21">
        <w:rPr>
          <w:rFonts w:ascii="宋体" w:eastAsia="宋体" w:hAnsi="宋体"/>
          <w:sz w:val="21"/>
        </w:rPr>
        <w:tab/>
        <w:t>如出一辙</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lastRenderedPageBreak/>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①无一例外:没有一件可以除外,没有可以排除在外的。众口一词:形容许多人说同样的话。两个词语均符合语境。②循规蹈矩:原指遵守规矩。现多指拘泥于旧的准则,不敢稍做变通。按部就班:按照一定的条理,遵循一定的程序。根据语境“考前却少见地轻松,安安稳稳睡”可知,应选“按部就班”。③刻骨铭心:形容感念很深,永远不忘。肝肠寸断:形容非常悲伤。根据语境中“难以忘怀的回忆”可知,陈述的是一种记忆,故应用“刻骨铭心”。④大同小异:大部分相同,只有小部分不同。如出一辙:比喻事情非常相像。根据语境中“若干年后,当千禧宝宝回忆2018年的高考,也依然”中“也依然”的提示,应用“大同小异”。</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C</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8.</w:t>
      </w:r>
      <w:r w:rsidRPr="002B6E21">
        <w:rPr>
          <w:rFonts w:ascii="宋体" w:eastAsia="宋体" w:hAnsi="宋体"/>
          <w:sz w:val="21"/>
        </w:rPr>
        <w:t>下列在文中括号内补写的语句,最恰当的一项是(　　)。(3分)</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A.并非每个人的高中生活和高考时刻,都值得回忆</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B.并非每个人的高中和高考时刻,都那么丰富多彩,令人难忘</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C.当然,也并非每个人都有值得回忆的高中生活和高考时刻</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D.当然,也并非每个人回忆起高中和高考时刻,都能如此淡定</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A不仅语气突兀,而且“都值得回忆”与上段文末的“考前却少见地轻松”“我们准备了这么久就是为了这一天,可这一天就跟平常的模拟考试没什么区别”所体现出来的淡定从容的语境不吻合,与后文的“这些来自不同时期、不同地域的人们的淡定回忆”不对应。B“都那么丰富多彩,令人难忘”与“这些来自不同时期、不同地域的人们的淡定回忆”矛盾。C“也并非每个人都有值得回忆的高中生活和高考时刻”与前后语境陈述内容脱节。故答案选D。</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D</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9.</w:t>
      </w:r>
      <w:r w:rsidRPr="002B6E21">
        <w:rPr>
          <w:rFonts w:ascii="宋体" w:eastAsia="宋体" w:hAnsi="宋体"/>
          <w:sz w:val="21"/>
        </w:rPr>
        <w:t>文中画横线的句子有语病,下列修改最恰当的一项是(　　)。(3分)</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A.相对封闭环境的考生才能苦不自知,相对开放环境的考生才能淡然应考,共同保持平静的心灵,因之高考改革才能扬长补短、行稳致远。</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B.相对封闭环境的考生才能苦不自知,相对开放环境的考生才能淡然应考,共同保持心灵的平静,因之高考改革才能扬长补短、行稳致远。</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C.相对封闭环境的考生才能苦不自知,相对开放环境的考生才能淡然应考,共同保持心灵的平静,因之高考改革才能行稳致远、扬长补短。</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D.相对封闭环境的考生才能淡然应考,相对开放环境的考生才能苦不自知,共同保持心灵的平静,因之高考改革才能扬长补短、行稳致远。</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解析</w:t>
      </w:r>
      <w:r w:rsidRPr="002B6E21">
        <w:rPr>
          <w:rFonts w:ascii="宋体" w:eastAsia="宋体" w:hAnsi="宋体"/>
          <w:w w:val="129"/>
          <w:sz w:val="21"/>
        </w:rPr>
        <w:t>▶</w:t>
      </w:r>
      <w:r w:rsidRPr="002B6E21">
        <w:rPr>
          <w:rFonts w:ascii="宋体" w:eastAsia="宋体" w:hAnsi="宋体"/>
          <w:sz w:val="21"/>
        </w:rPr>
        <w:t xml:space="preserve">　A“保持”“心灵”搭配不当,应为“保持心灵的平静”。C“行稳致远、扬长补短”语序不当,应为“扬长补短、行稳致远”。D“淡然应考”与“苦不自知”错位,不合逻辑,应颠倒两者次序。</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B</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10.</w:t>
      </w:r>
      <w:r w:rsidRPr="002B6E21">
        <w:rPr>
          <w:rFonts w:ascii="宋体" w:eastAsia="宋体" w:hAnsi="宋体"/>
          <w:sz w:val="21"/>
        </w:rPr>
        <w:t>下面征文片段有多处不妥,请指出并修改。(4分)</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t>征稿启示</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为搞好中国微型小说创作,×××文艺出版社推出每年微型小说排行榜年度选本,选拔当年具有代表性的微型小说佳作,展示中国微型小说创作的年度成果。《2018年中国微型小说排行榜》一书马上编辑出版,现向广大作者征稿:</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×××文艺出版社有限责任公司</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rPr>
        <w:t>20××年5月1日</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lastRenderedPageBreak/>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①“启示”应为“启事”;②“搞好”改为“繁荣”;③“推出”与“每年”互换位置;④“选拔”改为“遴选”;⑤“马上”改为“即将”。(答到任意四处即可)</w:t>
      </w:r>
    </w:p>
    <w:p w:rsidR="000206DB" w:rsidRPr="002B6E21" w:rsidRDefault="00E63825" w:rsidP="002B6E21">
      <w:pPr>
        <w:spacing w:line="276" w:lineRule="auto"/>
        <w:rPr>
          <w:rFonts w:ascii="宋体" w:eastAsia="宋体" w:hAnsi="宋体"/>
          <w:sz w:val="21"/>
        </w:rPr>
      </w:pPr>
      <w:r w:rsidRPr="002B6E21">
        <w:rPr>
          <w:rFonts w:ascii="宋体" w:eastAsia="宋体" w:hAnsi="宋体"/>
          <w:color w:val="00FFFF"/>
          <w:sz w:val="21"/>
        </w:rPr>
        <w:t>11.</w:t>
      </w:r>
      <w:r w:rsidRPr="002B6E21">
        <w:rPr>
          <w:rFonts w:ascii="宋体" w:eastAsia="宋体" w:hAnsi="宋体"/>
          <w:sz w:val="21"/>
        </w:rPr>
        <w:t>下面这个形象的说法中蕴含着许多哲理,请用自己的话写出你的理解。(4分)</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旅游就是从自己住腻的地方到别人住腻的地方去。</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答:</w:t>
      </w: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jc w:val="right"/>
        <w:rPr>
          <w:rFonts w:ascii="宋体" w:eastAsia="宋体" w:hAnsi="宋体"/>
          <w:sz w:val="21"/>
        </w:rPr>
      </w:pPr>
      <w:r w:rsidRPr="002B6E21">
        <w:rPr>
          <w:rFonts w:ascii="宋体" w:eastAsia="宋体" w:hAnsi="宋体"/>
          <w:sz w:val="21"/>
          <w:u w:val="single" w:color="000000"/>
        </w:rPr>
        <w:t> </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答案</w:t>
      </w:r>
      <w:r w:rsidRPr="002B6E21">
        <w:rPr>
          <w:rFonts w:ascii="宋体" w:eastAsia="宋体" w:hAnsi="宋体"/>
          <w:w w:val="129"/>
          <w:sz w:val="21"/>
        </w:rPr>
        <w:t>▶</w:t>
      </w:r>
      <w:r w:rsidRPr="002B6E21">
        <w:rPr>
          <w:rFonts w:ascii="宋体" w:eastAsia="宋体" w:hAnsi="宋体"/>
          <w:sz w:val="21"/>
        </w:rPr>
        <w:t xml:space="preserve">　示例:①人们总是对未知的事物充满新奇;②再美的事物反复出现也会让人产生审美疲劳;③相同的事物用不同的眼光(或:以不同的目的、心态)去观察,会产生不同的认识;④美更多的是一种心理愉悦感。(答到任意两点、言之成理即可)</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sz w:val="21"/>
        </w:rPr>
        <w:br/>
      </w:r>
      <w:r w:rsidRPr="002B6E21">
        <w:rPr>
          <w:rFonts w:ascii="宋体" w:eastAsia="宋体" w:hAnsi="宋体"/>
          <w:i/>
          <w:sz w:val="21"/>
        </w:rPr>
        <w:t>07</w:t>
      </w:r>
      <w:r w:rsidRPr="002B6E21">
        <w:rPr>
          <w:rFonts w:ascii="宋体" w:eastAsia="宋体" w:hAnsi="宋体"/>
          <w:sz w:val="21"/>
        </w:rPr>
        <w:t xml:space="preserve">　胸怀与格局</w:t>
      </w:r>
    </w:p>
    <w:p w:rsidR="000206DB" w:rsidRPr="002B6E21" w:rsidRDefault="000206DB" w:rsidP="002B6E21">
      <w:pPr>
        <w:spacing w:line="276" w:lineRule="auto"/>
        <w:rPr>
          <w:rFonts w:ascii="宋体" w:eastAsia="宋体" w:hAnsi="宋体"/>
          <w:sz w:val="21"/>
        </w:rPr>
      </w:pPr>
    </w:p>
    <w:p w:rsidR="000206DB" w:rsidRPr="002B6E21" w:rsidRDefault="000206DB" w:rsidP="002B6E21">
      <w:pPr>
        <w:pBdr>
          <w:top w:val="single" w:sz="4" w:space="0" w:color="00FFFF"/>
          <w:left w:val="single" w:sz="4" w:space="0" w:color="00FFFF"/>
          <w:bottom w:val="single" w:sz="4" w:space="0" w:color="00FFFF"/>
          <w:right w:val="single" w:sz="4" w:space="0" w:color="00FFFF"/>
        </w:pBdr>
        <w:spacing w:line="276" w:lineRule="auto"/>
        <w:jc w:val="center"/>
        <w:rPr>
          <w:rFonts w:ascii="宋体" w:eastAsia="宋体" w:hAnsi="宋体"/>
          <w:sz w:val="21"/>
        </w:rPr>
      </w:pPr>
    </w:p>
    <w:p w:rsidR="000206DB" w:rsidRPr="002B6E21" w:rsidRDefault="00E63825" w:rsidP="002B6E21">
      <w:pPr>
        <w:pBdr>
          <w:top w:val="single" w:sz="4" w:space="0" w:color="00FFFF"/>
          <w:left w:val="single" w:sz="4" w:space="0" w:color="00FFFF"/>
          <w:bottom w:val="single" w:sz="4" w:space="0" w:color="00FFFF"/>
          <w:right w:val="single" w:sz="4" w:space="0" w:color="00FFFF"/>
        </w:pBdr>
        <w:spacing w:line="276" w:lineRule="auto"/>
        <w:rPr>
          <w:rFonts w:ascii="宋体" w:eastAsia="宋体" w:hAnsi="宋体"/>
          <w:sz w:val="21"/>
        </w:rPr>
      </w:pPr>
      <w:r w:rsidRPr="002B6E21">
        <w:rPr>
          <w:rFonts w:ascii="宋体" w:eastAsia="宋体" w:hAnsi="宋体"/>
          <w:sz w:val="21"/>
        </w:rPr>
        <w:t xml:space="preserve">　　人的胸怀与格局有高下大小之分。曾经有这样一句广告语:“心有多大,舞台就有多大。”它说的就是人的胸怀与格局。有这么一个故事:三个工人在建筑工地上砌墙,有人问他们在做什么。第一个工人不耐烦地说:“没看到吗?我在砌墙。”第二个工人认真地回答:“我在建大楼。”第三个工人快乐地回应:“我在建一座美丽的城市。”十年以后,第一个工人还在砌墙,第二个工人成了设计师,第三个工人则成了这个城市的管理者。这就是胸怀与格局的不同导致的差别。</w:t>
      </w:r>
    </w:p>
    <w:p w:rsidR="000206DB" w:rsidRPr="002B6E21" w:rsidRDefault="00E63825" w:rsidP="002B6E21">
      <w:pPr>
        <w:pBdr>
          <w:top w:val="single" w:sz="4" w:space="0" w:color="00FFFF"/>
          <w:left w:val="single" w:sz="4" w:space="0" w:color="00FFFF"/>
          <w:bottom w:val="single" w:sz="4" w:space="0" w:color="00FFFF"/>
          <w:right w:val="single" w:sz="4" w:space="0" w:color="00FFFF"/>
        </w:pBdr>
        <w:spacing w:line="276" w:lineRule="auto"/>
        <w:ind w:firstLineChars="200" w:firstLine="420"/>
        <w:rPr>
          <w:rFonts w:ascii="宋体" w:eastAsia="宋体" w:hAnsi="宋体"/>
          <w:sz w:val="21"/>
        </w:rPr>
      </w:pPr>
      <w:r w:rsidRPr="002B6E21">
        <w:rPr>
          <w:rFonts w:ascii="宋体" w:eastAsia="宋体" w:hAnsi="宋体"/>
          <w:sz w:val="21"/>
        </w:rPr>
        <w:t>格局小的人,盯着自己的一日三餐,只关心老婆孩子热炕头,对个人的利益得失斤斤计较,对别人家的事则漠不关心,高高挂起。格局大的人,位卑未敢忘忧国,以天下兴亡为己任,情系百姓福祉,心系国家发展,积极投身于社会建设。</w:t>
      </w:r>
    </w:p>
    <w:p w:rsidR="000206DB" w:rsidRPr="002B6E21" w:rsidRDefault="00E63825" w:rsidP="002B6E21">
      <w:pPr>
        <w:pBdr>
          <w:top w:val="single" w:sz="4" w:space="0" w:color="00FFFF"/>
          <w:left w:val="single" w:sz="4" w:space="0" w:color="00FFFF"/>
          <w:bottom w:val="single" w:sz="4" w:space="0" w:color="00FFFF"/>
          <w:right w:val="single" w:sz="4" w:space="0" w:color="00FFFF"/>
        </w:pBdr>
        <w:spacing w:line="276" w:lineRule="auto"/>
        <w:ind w:firstLineChars="200" w:firstLine="420"/>
        <w:rPr>
          <w:rFonts w:ascii="宋体" w:eastAsia="宋体" w:hAnsi="宋体"/>
          <w:sz w:val="21"/>
        </w:rPr>
      </w:pPr>
      <w:r w:rsidRPr="002B6E21">
        <w:rPr>
          <w:rFonts w:ascii="宋体" w:eastAsia="宋体" w:hAnsi="宋体"/>
          <w:sz w:val="21"/>
        </w:rPr>
        <w:t>格局小的人,未必不幸福,但总觉得缺一点精彩;格局大的人,前路未必很顺利,但会活得有价值。格局小的人,“夏虫不可语冰,井蛙不可语海”,这是一种悲哀;格局大的人,登高山而知山之巍峨,临大海而知海之浩瀚,这才是壮美的人生。我国近代“睁眼看世界第一人”魏源也说:“受光于庭户见一堂,受光于天下照四方。”</w:t>
      </w:r>
    </w:p>
    <w:p w:rsidR="000206DB" w:rsidRPr="002B6E21" w:rsidRDefault="000206DB" w:rsidP="002B6E21">
      <w:pPr>
        <w:pBdr>
          <w:top w:val="single" w:sz="4" w:space="0" w:color="00FFFF"/>
          <w:left w:val="single" w:sz="4" w:space="0" w:color="00FFFF"/>
          <w:bottom w:val="single" w:sz="4" w:space="0" w:color="00FFFF"/>
          <w:right w:val="single" w:sz="4" w:space="0" w:color="00FFFF"/>
        </w:pBdr>
        <w:spacing w:line="276" w:lineRule="auto"/>
        <w:ind w:firstLineChars="200" w:firstLine="420"/>
        <w:jc w:val="center"/>
        <w:rPr>
          <w:rFonts w:ascii="宋体" w:eastAsia="宋体" w:hAnsi="宋体"/>
          <w:sz w:val="21"/>
        </w:rPr>
      </w:pP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什么是格局?格局就是指一个人的眼光、胸襟、胆识等心理要素的内在布局。一个人的发展往往会受到局限,其实“局限”就是指格局太小,为其所限。谋大事者必要布大局,对于人生这盘棋来说,我们首先要学习的不是技巧,而是布局。大格局,即以大视角切入人生,力求站得更高、看得更远、做得更大。大格局决定着事情发展的方向,掌控了大格局,也就掌控了局势。</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lastRenderedPageBreak/>
        <w:t>如果把人生当作一盘棋,那么人生的结局就由这盘棋的格局决定。想要赢得人生这盘棋的胜利,关键在于把握住棋局。在人与人的对弈中,舍卒保车、飞象跳马……种种棋着就如人生中的每一次博弈,棋局的赢家往往是那些有着先予后取的度量、统筹全局的高度、运筹帷幄而决胜千里的方略与气势的棋手。</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在今天这个知识不断更新的世界里,我们不断刷新着自己的知识结构,其中有一点最为重要,就是尽量酝酿一种大胸怀。</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因此,有高境界才能有大胸怀,有大格局才会大有作为。</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①格局决定人生高度。②格局可以让人生走得更远。③有格局的人会长远布局,不会患得患失。④大格局有大方向,不因外界压力而改变。⑤大格局有大志向,每一天都是一个进步的过程,从小事做起。⑥优化知识结构,提高大格局的内在支撑力。⑦大格局不是冒进,但不排斥冒险。⑧拥有大格局者,有开阔的心胸,不会因环境的不利而妄自菲薄,更不会因能力的不足而自暴自弃。</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阅读下面的材料,根据要求写作。</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①世界上最宽广的是大海,比大海更宽广的是天空,比天空更宽广的是人的胸怀。——雨果。</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②海纳百川,有容乃大;壁立千仞,无欲则刚。——林则徐</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③受光于庭户见一堂,受光于天下照四方。——魏源</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要求:①自选角度,自拟标题;②文体不限(诗歌除外),文体特征鲜明;③不少于800字;④不得抄袭,不得套作。</w:t>
      </w:r>
    </w:p>
    <w:p w:rsidR="000206DB" w:rsidRPr="002B6E21" w:rsidRDefault="00E63825" w:rsidP="002B6E21">
      <w:pPr>
        <w:spacing w:line="276" w:lineRule="auto"/>
        <w:rPr>
          <w:rFonts w:ascii="宋体" w:eastAsia="宋体" w:hAnsi="宋体"/>
          <w:sz w:val="21"/>
        </w:rPr>
      </w:pPr>
      <w:r w:rsidRPr="002B6E21">
        <w:rPr>
          <w:rFonts w:ascii="宋体" w:eastAsia="宋体" w:hAnsi="宋体"/>
          <w:sz w:val="21"/>
        </w:rPr>
        <w:t xml:space="preserve">　　</w:t>
      </w:r>
      <w:r w:rsidRPr="002B6E21">
        <w:rPr>
          <w:rFonts w:ascii="宋体" w:eastAsia="宋体" w:hAnsi="宋体"/>
          <w:color w:val="00FFFF"/>
          <w:sz w:val="21"/>
        </w:rPr>
        <w:t>审题立意</w:t>
      </w:r>
      <w:r w:rsidRPr="002B6E21">
        <w:rPr>
          <w:rFonts w:ascii="宋体" w:eastAsia="宋体" w:hAnsi="宋体"/>
          <w:w w:val="129"/>
          <w:sz w:val="21"/>
        </w:rPr>
        <w:t>▶</w:t>
      </w:r>
      <w:r w:rsidRPr="002B6E21">
        <w:rPr>
          <w:rFonts w:ascii="宋体" w:eastAsia="宋体" w:hAnsi="宋体"/>
          <w:sz w:val="21"/>
        </w:rPr>
        <w:t xml:space="preserve">　这是一道由三则材料组成的作文题。阅读这三则材料就会发现,这三则材料之间的逻辑关系是并列式的关系。三则材料的核心就是“胸怀”“格局”。只要抓住这个中心,立意就比较好确定了。由此,我们可以锁定以下几个立意:</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①胸怀有多大,舞台就有多大;</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②人的格局越大,成就的事业就越大;</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③胸有凌云志,才能成为凌霄木。</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color w:val="00FFFF"/>
          <w:sz w:val="21"/>
        </w:rPr>
        <w:t>胸怀有多大,舞台就有多大</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每个人心中都有自己的舞台,你的胸襟有多广,你的舞台便有多大。</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仰观历史长河,生命渺若沧海一粟,然而能名垂青史、意气风发者有几人?能在属于自己的舞台上大展抱负、扬眉吐气者又有几许?</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大凡成大事、立大功者均能忍常人之所不能忍,容常人之所不能容。拥有宽广的胸襟方能成就伟业。“究天人之际,通古今之变,成一家之言”,一部《史记》前无古人,后无来者。“圣主”道听流言,使司马迁身受腐刑,但是司马迁没有负气堕落,他拖着残缺不堪的身躯,忍受着世人的嘲笑和鄙夷的目光,用他宽广的胸襟接受着一切敌意,用他的执着创下万世不朽之篇章。“史家之绝唱,无韵之《离骚》”,何其壮哉!唐太宗虚心纳下,广收谏言,方有贞观之治;崇祯心胸狭窄,道听途说,才有百姓痛哭袁崇焕,自己身挂东南枝。</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拥有宽广的胸襟,意味着你能正确看待人生,壮志凌云永不颓。“惟江上之清风,与山间之明月,耳得之而为声,目遇之而成色。”苏子虽遭官场与文场的浑水,却能独濯,“侣鱼虾而友麋鹿”,其胸襟之广,让人赞叹。有了这份豁达,苏子意气昂扬,屡败屡战;有了这份豁达,苏子对未来更加充满信心,更加壮志凌云。看吧,“门前流水尚能西。休将白发唱黄鸡”!</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lastRenderedPageBreak/>
        <w:t>拥有宽广的胸襟,昭示着你能正确处理人与人之间的关系,寻找到属于你自己的友谊与情感,为成功铺上一条平坦大道。</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昔日廉颇战功显赫,自视甚高,在其眼中蔺相如只不过是一介儒士,他认为保家卫国靠的是武将血战沙场,于是他数次为难蔺相如。可是,蔺相如并未恼怒,而是坦然受之。后来,廉颇听闻蔺相如对门人的解释后恍然大悟,负荆请罪,而蔺相如更是诚然处之。廉颇深为其宽广的胸襟所动,两人携手,才有了赵国长时间的强大。</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魂葬乌江的西楚霸王,不肯过江东,让自己青史留憾;“既生瑜,何生亮”,狭隘的心胸让周郎魂飞巴丘。今人呢?往往有些人对不认同自己学术主张的人,群起而攻之;看到某些新事物流行,就发动众人而批之。当前之时代是发展的时代,我们需要的是宽广的胸襟。</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你的舞台有天空大吗?但比天空更宽广的是人的胸怀。</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【名师点评】</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①题目对称,掷地有声。议论文的题目如果能突出中心主旨,阅卷老师就会眼前一亮。②层次分明,逻辑清晰。议论文最忌讳的就是没有逻辑性。本文从“成就伟业”“正确看待人生,壮志凌云永不颓”“正确处理人与人之间的关系”展开论述,逻辑清晰。③善用排比论据。文章使用了大量的排比论据,有理有据,增强了文章的说服力。</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color w:val="00FFFF"/>
          <w:sz w:val="21"/>
        </w:rPr>
        <w:t>燕雀心态与鲲鹏境界</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鲲鹏一跃九万高空,而燕雀不过蓬蒿之间。正所谓“受光于庭户见一堂,受光于天下照四方”,视野往往决定了见识,胸怀常常影响着格局。</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山高入云,与其近观,不如俯瞰;海阔接天,与其视下,不如眺远。由此我想起北宋著名的“横渠四句”:“为天地立心,为生民立命,为往圣继绝学,为万世开太平。”这其实是期许自己能够放开胸怀,去爱这个世界。</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然而当下,我们却盛产“精致的利己主义者”“犬儒主义者”,更多的则是“燕雀主义者”。</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虽然高晓松说“生活不只是眼前的苟且,还有诗和远方”,但是真实的境况却是诗不知远在何方,而眼前却只剩下了“苟且”。君不见因为公交车座位而慨叹“坏人变老”,因为“扶与不扶”而陷入全民集体纠结;君不见地沟油污染了多少人家的餐桌,共享单车某些人居然也在努力“私享”;君不见有人台面反腐台下贪腐而满壁“辉煌”,也有因为利益离婚而不离家的“奇葩”……</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我们许多人恰如萤火虫,只想照亮自己,同时也以为人人都是萤火虫。然而生活的辩证法告诉我们:越想有利于自己,却越会损害到自己。正如《大学》所谓“货悖而入者,亦悖而出”,又如《易经》所言“积善之家,必有余庆;积不善之家,必有余殃”。这一切都源于“短视”而急功近利,正如燕雀被视野限制而心胸偏狭,自然难以理解鲲鹏的层次和境界。</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真正的利己者常常是利人者,有大胸怀者亦常常是大成就者。这种成就可以体现为一种成功,也可以体现为一种尊重。“印度的良心”阿米尔·汗无论主持访谈节目还是拍摄电影,都在为弱势群体鼓与呼,尤其是《摔跤吧,爸爸》为他赢得了巨大声誉。特蕾莎修女为印度街头的濒死之人建立“死亡之家”,将全部身心奉献给穷人,因此获得诺贝尔和平奖,得到世人爱戴。正所谓“爱人者,人恒爱之;敬人者,人恒敬之”,正因为心中怀有世界,脚步才能不断向前。</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儒家经典《大学》让我们“格物、致知、诚意、正心、修身、齐家、治国、平天下”,《华严经》主张“不为自己求安乐,但愿众生得离苦”,因此才有摩西带领族群跨越红海,才有范仲淹忧乐天下,才有</w:t>
      </w:r>
      <w:r w:rsidRPr="002B6E21">
        <w:rPr>
          <w:rFonts w:ascii="宋体" w:eastAsia="宋体" w:hAnsi="宋体"/>
          <w:sz w:val="21"/>
        </w:rPr>
        <w:lastRenderedPageBreak/>
        <w:t>“问苍茫大地,谁主沉浮”,也因此才有今天的“中国梦”“一带一路”。我们虽为匹夫,然亦有责,虽不能至,至少心亦向往之。</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【名师点评】</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①题目巧用物象,富有意境。“燕雀心态”“鲲鹏境界”分别代表两种不同的人生心态与境界。“鲲鹏境界”指代宏大的人生境界,“燕雀心态”指代“精致的利己主义”。②运用对比手法表达自己的观点。对比手法最能展现文章的观点,立意高下自现。③引经据典,文采斐然。文章处处引用中学课本中的经典名句,放大了文章的格局。</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color w:val="00FFFF"/>
          <w:sz w:val="21"/>
        </w:rPr>
        <w:t>读书放大曾国藩的格局</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他三次参加院试而不中,这并没有让他消沉,而是更名“涤生”,意即“洗涤自己,重获新生”。他立志“不考取功名,不成家”,直到二十三岁考中秀才后,他才娶妻。更为可贵的是,他中进士、点翰林后,仍然一如既往地玩命读书。</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他拜唐鉴为师,研读程朱理学,开始钻研考据学,同时还注重诗词歌赋的写作,不断地弥补自己学识的缺陷,不断地充实自己,终于以渊博的知识闻名整个翰林院。</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即使后来没有带兵镇压太平天国运动,他依然可以成为那个时代顶尖的人物之一,会像朱熹、王阳明一样以理学宗师之名名留青史。</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反观我们自身,用了多少时间来读书?读的什么书?收获了什么?读书又是为了什么?又有多少书真正读完了?记得听一个朋友说过,很多人都说读书无用、知识不值钱,那是因为知识不够系统、积累不够,同时也缺乏把知识转化为做事、赚钱的能力。</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color w:val="00FFFF"/>
          <w:sz w:val="21"/>
        </w:rPr>
        <w:t>楚汉风云中刘邦的格局</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苏轼有诗云:“横看成岭侧成峰,远近高低各不同。不识庐山真面目,只缘身在此山中。”所谓“横看成岭侧成峰”,是因为人们对事物认知角度和范围不同,最终导致每个人格局大不同。</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楚汉战争进入到相持阶段时,西楚霸王项羽和汉王刘邦在荥阳僵持不下,彼此军力不分伯仲,暂时谁也奈何不了对方。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久拖未决是项羽不愿意接受的事实,他对汉王刘邦说:“自秦王朝覆灭以后,天下汹汹数岁、民不聊生,主要就是因为你我二人之间的战争不止。我愿与汉王你一决雌雄,这样让天下的人们可以尽早安定下来。”</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汉王刘邦呵呵一笑:“吾宁斗智,不能斗力。”刘邦从容地列举了项羽的十宗罪,义正词严地告诉项羽:“我是正义的化身,以刑余罪人击杀你就可以了,何苦要和你单打独斗?”</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color w:val="00FFFF"/>
          <w:sz w:val="21"/>
        </w:rPr>
        <w:t>宗悫乘长风,破万里浪</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宗悫出生于南阳,曾为随郡太守。若以秦汉随县属南阳郡的渊源来论,他也可以称得上是随州人的老乡。而自西晋置随郡,随郡就与南阳郡毗邻。</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据《宋书·宗悫传》所载,宗悫的少年时代,“天下无事,士人并以文义为业”,其叔父宗炳,“高尚不仕……素高节,诸子群从皆好学”。在这样一个学习文化蔚然成风的大环境中,又有叔父淡泊仕途、注重操守学问为表率,少年宗悫也应该好学为文才是。可宗悫却在宗氏子弟中显得有些另类,“独任气好武”,不喜文房四宝,专爱舞枪弄棒。在他十四岁的时候,其兄娶妻,新娘子刚入门,夜里就来了一帮强盗抢劫,宗悫挺身而出,一个人打得十几个强盗四散而逃。</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有如此武功和胆略,宗悫还是没有得到叔父和乡邻们的表扬。</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一次,叔父宗炳问他将来有什么志向,他回答道:“愿乘长风破万里浪。”正是因为宗悫“好武”,才为他打下了登上历史舞台的基础,才为宗家赢得了青史留名、光宗耀祖的机会。</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①所谓完善的人,就是心胸宽广、富有献身和牺牲精神、誓为全人类的幸福而努力奋斗的人。——塞德兹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②做企业是赢在细节,输在格局。——马云</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③格局,格是人格,局是胸怀,细节好的人格局一般都差,格局好的人从来不重细节,两个都干好,那叫太有才!——马云</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④闹时练心,静时养心,坐时守心,行时验心,言时省心,动时制心。——金缨</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⑤不会宽容别人的人,是不配受到别人宽容的。——屠格涅夫</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⑥一个伟大的人有两颗心:一颗心流血,一颗心宽容。——纪伯伦</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⑦爱人者,人恒爱之;敬人者,人恒敬之。——《孟子》</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⑧眼界要阔,遍历名山大川;度量要宏,熟读五经诸史。——金缨</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color w:val="00FFFF"/>
          <w:sz w:val="21"/>
        </w:rPr>
        <w:t>胸怀大格局　做智慧之人</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格局和智慧,是成就事业、造就人才的基石。格局决定结局,智慧决定成败。</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井底之蛙之所以成为井底之蛙,就是因为跳不出井口的小圈子;养在鱼缸里的鱼为什么不能鱼龙变化,就是因为逃不出鱼缸这个小空间。只有跳出井口、打破鱼缸,才能放大格局、增长见识、成就事业。</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古人讲:“为一身谋则愚,为天下谋则智。”只有胸怀大格局,才能拥有大智慧。智是谋之本,有智才有谋。歌德说过,“主宰世界的有三个要素,那就是智慧、光辉和力量”。有智才能开路!智是为人处世之道、辨人决事之能;慧是明白道理、按理出牌。智者不惑,仁者不忧,勇者不惧。做一个有智的人,就要胸怀大格局,强化大思维,拓展大视野,孤芳不自赏,在放大格局中增长智慧。</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增长“上止正”的智慧。“上”就是要上进,奋发进取,积极向上;“止”就是要知止,分寸有度,适可而止;“正”就是要守正,心有正气,胸有信念。做到“上止正”,必定受益无穷。增长“元亨利贞”的智慧。“元亨利贞”是对事物发展过程的描述,相当于写一篇文章或做一件事情从开始、过程到结束再到开始。“元”即开始阶段,心要善,行要端;“亨”即发展阶段,讲诚信,守规矩;“利”即收获阶段,享成果,摆成就;“贞”即总结阶段,谈经验,讲启示。增长“知行合一”的智慧。“知行合一”是中国古代哲学中认识论和实践论的命题,也是王阳明心学的核心内容,讲究学思践悟、学用结合,把“知”和“行”统一起来,将理论付诸实践,将“良知”化为“良能”,将“心动”转为“行动”。</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做事当有大格局,做人当有大智慧。大格局是一种智慧,大智若愚;大格局是一种境界,大勇若怯;大格局是一种品性,大巧若拙;大格局是一种姿态,大象无形。</w:t>
      </w: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color w:val="00FFFF"/>
          <w:sz w:val="21"/>
        </w:rPr>
        <w:t>受得委屈,可养格局</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世界那么大,我想去看看。”这封被称为“史上最具情怀”的辞职信,在不少人心中泛起涟漪。身边不时有年轻人,刚工作不久,也贸然来个“华丽转身”——辞职走人。然而,当我们拿起现实的放大镜,去仔细观察那些具体的“离去”,就会发现不少年轻人的离职,只因受不了一时的小委屈,理想与情怀只是逃避的华美掩饰罢了。</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的确,面对生活中各种各样的委屈,有的人选择的不是面对,而是逃避。问题是,世上还有不受一丁点委屈的人生吗?还有一生无忧无虑、自由自在的生活吗?假若每受委屈就躲避,则人生将无处可逃。从一定意义上说,受不得委屈,也就难有“诗和远方”。</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人生的炫彩少不了委屈的纠缠。在文学写作中有一种说法叫“古老的敌意”,意指作家如果一生境遇太顺,沉湎于安逸生活,那么,他将很难创作出真正传世的伟大作品。正如写就《红楼梦》的曹雪芹,陷于</w:t>
      </w:r>
      <w:r w:rsidRPr="002B6E21">
        <w:rPr>
          <w:rFonts w:ascii="宋体" w:eastAsia="宋体" w:hAnsi="宋体"/>
          <w:sz w:val="21"/>
        </w:rPr>
        <w:lastRenderedPageBreak/>
        <w:t>困顿沦落之间,依然坚持“披阅十载,增删五次”,最终贡献出这样一部皇皇巨著。可以说,正是“生于繁华,终于沦落”的莫大困境和委屈,最终成就了他流芳百世的身后之名。</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对于普通人来说,虽不会遭遇曹翁那种盛衰逆转式的极端命运,但日常生活从来就是制造各种委屈的高手,它所能提供的委屈品目繁杂,款式众多,比如努力被否定、辛苦得不到认可、隐忍之后换不来理解、一片真心不被接纳、默默付出没有回报……并且生活对之一律解释欠奉。从一定意义上说,面对委屈,选择什么样的态度,就会有什么样的人生。有的人容得下委屈而成其大,盖因其胸怀襟度得以被委屈撑大;有的人受不得委屈而处其微,实因格局不够而被委屈撑破。</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作家海明威写道:“一个人生来并不是要给打败的,你尽可以消灭他,可就是打不败他。”人生在世,确实需要这么一点精气神。面对委屈、挫折、困境,不是选择逃避,而是以勇敢与微笑去面对;不是选择认命与沉沦,而是不屈、沉着以进取。换言之,既然委屈是人生旅途上如影随形的种种难关,唯有认认真真去过好每一关,我们才能脱胎换骨,达到自由的境界。相反,在生活的此处过不了这一关,就别想在生活的别处过好这一关。</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在一定程度上,面对委屈的姿态,就是一个人行走世界的基本步态;对委屈的消化能力,决定了一个人“看世界”的襟度。曾国藩求学衡阳,同舍一名杨姓同窗,家中有权有势,读书时就对曾国藩百般刁难。曾中举后,他更是大发雷霆,责难曾的书案抢了他的好风水。当大家纷纷为曾鸣不平时,曾却劝解众人,不要为这点小事再与之争论。可以说,只有吞得下生活的小委屈,才吐得出人生的大格局。</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作家史铁生曾言:“此岸永远是残缺的,否则彼岸就要坍塌。”正是现实世界的不完美,呼唤着我们用人性的完美去铸就彼岸的殿堂。世界有多大,得看你受得住多少委屈;人生有多精彩,得看你有多大的格局。</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color w:val="00FFFF"/>
          <w:sz w:val="21"/>
        </w:rPr>
        <w:t>(2018年天津卷)</w:t>
      </w:r>
      <w:r w:rsidRPr="002B6E21">
        <w:rPr>
          <w:rFonts w:ascii="宋体" w:eastAsia="宋体" w:hAnsi="宋体"/>
          <w:sz w:val="21"/>
        </w:rPr>
        <w:t>阅读下面的材料,根据自己的体验和感悟,写一篇文章。</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生活中有不同的“器”。器能盛纳万物,美的形制与好的内容相得益彰;器能助人成事,有利器方成匠心之作;有一种“器”叫器量,兼容并包,彰显才识气度;有一种“器”叫国之重器,肩负荣光,成就梦想……</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要求:①自选角度,自拟标题;②文体不限(诗歌除外),文体特征明显;③不少于800字;④不得抄袭,不得套作。</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color w:val="00FFFF"/>
          <w:sz w:val="21"/>
        </w:rPr>
        <w:t>不器与器</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“君子不器。”《论语·为政》中,孔子如是说。</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“君子当器。”我说。</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孔子认为,君子不能像器具那样,拘泥于某种特定的形态功能,只求一技之长安身;而应当追求“道”,不断“致良知”,探求人间真理。而当今,信息时代洪流滚滚,人们忙碌如蚁,转而追求起“小确幸”“佛系”,向往随遇而安的生活,追求偏安一隅的快乐,这虽无可厚非,但不得不引起我们警觉:这样的生活,是否正离先哲的教诲渐远?而庸碌的我们,又是否活得越来越简单,以至把自己活成了警言中单调的“器”?</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古希腊哲学家亚里士多德博览群书,为探求人世真理孜孜不倦,终于成为“百科全书式的学者”,自成丰富的哲学体系,为后世所景仰;我国明代地理学家徐霞客,少年立下“大丈夫当朝碧海而暮苍梧”的雄心壮志,三十载踏遍华夏大地,一部《徐霞客游记》写尽九州风流。此种例子,不胜枚举。这些在人类星空中耀眼的群星,可能从未听闻“君子不器”,但他们明白一个处于时代之中的人所要坚持的信念和所要追逐的目标。他们或许身处不同的时代,但都心怀天下,愿意为了人类的发展,不断追求真理、披荆斩棘。他们跳出了“器”的局限,真正成了孔子所言的君子。</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lastRenderedPageBreak/>
        <w:t>而当代的我们,新时代的青年,面对改革浪潮的隘口,在先哲指引下,更应该胸中有志,敢于跳出舒适的安全区,不甘为“器”,把目光放远,为时代建设贡献自己的一份力量。如此,才不负千年之前孔夫子对苍生的愿景。君子,不为器;君子,也当器。</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心怀天下,不囿于“器”,更当充纳自身,学习于“器”。学习“器”的包容,学习“器”的广阔。“海纳百川,有容乃大”,我们学习“器”,包含外物,也包含自己。</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包含外物,要求我们心胸豁达开阔,学习“器”如一的品格,既要有不畏风霜的锐气,也要有“也无风雨也无晴”的洒脱。不畏过往,也不忘初心。不断涵养,为自我发展提供更多的养料。包含自己,要求我们努力奋斗,学习“器”丰富的意蕴,不断提升个人素养品质,锻炼自己,为接受知识、措置外物打下坚实的基础。</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玉不琢,不成器。为了担当起时代的责任,我们要在心怀天下的同时不断提升自我。我们应当学“器”,又不囿于“器”,将内心的远大理想和个人修养有机统一,方能“成器”,方能不负韶华,成长为建设新时代中国特色社会主义的有为新青年。</w:t>
      </w:r>
    </w:p>
    <w:p w:rsidR="000206DB" w:rsidRPr="002B6E21" w:rsidRDefault="000206DB" w:rsidP="002B6E21">
      <w:pPr>
        <w:spacing w:line="276" w:lineRule="auto"/>
        <w:jc w:val="center"/>
        <w:rPr>
          <w:rFonts w:ascii="宋体" w:eastAsia="宋体" w:hAnsi="宋体"/>
          <w:sz w:val="21"/>
        </w:rPr>
      </w:pPr>
    </w:p>
    <w:p w:rsidR="000206DB" w:rsidRPr="002B6E21" w:rsidRDefault="00E63825" w:rsidP="002B6E21">
      <w:pPr>
        <w:spacing w:line="276" w:lineRule="auto"/>
        <w:jc w:val="center"/>
        <w:rPr>
          <w:rFonts w:ascii="宋体" w:eastAsia="宋体" w:hAnsi="宋体"/>
          <w:sz w:val="21"/>
        </w:rPr>
      </w:pPr>
      <w:r w:rsidRPr="002B6E21">
        <w:rPr>
          <w:rFonts w:ascii="宋体" w:eastAsia="宋体" w:hAnsi="宋体"/>
          <w:color w:val="00FFFF"/>
          <w:sz w:val="21"/>
        </w:rPr>
        <w:t>美器不必满</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容纳其他物体,比如容纳液体和固体的容具,被叫作什么?</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答案有很多。容纳水的是茶杯和脸盆,容纳酒的是酒瓶和高脚杯,容纳沙石的是斗车和土簸箕。</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但这些容具,都无法配上一个隽永对称的汉字,那就是“器”。器是什么?器是一种整齐端庄的存在,用足够完美的自己来容纳其他一些东西。</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国家博物馆的镇馆之宝后母戊鼎,可以称作“器”。岁月刻下的青铜锈痕,遮不住精雕细琢的千年遗风。静静望着这尊与人同高的器具,就能想到彼时它满载贡物、金碧辉煌地出现在祭祀典礼上的骄傲。</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成功试运行的中国核聚变反应堆“人造太阳”,可以称作“器”。这是国之重器,虽然它使用的时间只有强磁约束激活时的短短一瞬,可即便是空置的机器,也从未褪去一分一毫的价值。</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容具和重器的区别,就在于能否在不同的环境下,保持自己的本来意义。</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一个简单的玻璃杯,装上茶水就成了茶杯,倒入白开水就成了水杯,盛满啤酒就成了酒杯。它的用途和价值,随着所容纳的液体变化而变化。</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但重器是不一样的。例如两千年前,后母戊鼎内盛放的可能只是牛羊肉而已,随之被埋入地下,黄土填纳其中;直至现代,清理整洁的后母戊鼎,再也不会被放入任何东西,可它本身,已经成为价值和历史的代名词。</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做器如此,做人亦如此。</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人生活的环境是复杂的,我们每个人都如同大海中的游鱼,被浸泡在纷扰的大千世界里。金钱、荣誉、地位,有太多的坐标系,在规定着一个人是怎样的人。</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大部分人追求一生,只是为了成为别人眼中的自己。拥有金钱者,在商业圈里呼风唤雨,得到他人的拥戴;向往荣誉者,在名利场上前赴后继,只为他人的几句客气;觊觎地位者,甚至贪赃枉法,无非想要他人的处处逢迎……</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可是,把这些“他人”去掉以后,我们还剩下什么?如果我们也是一件容器,当把这些“液体”倒出以后,我们又是什么?</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美器不必满,而大才不必寄于他人。</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lastRenderedPageBreak/>
        <w:t>我不否认在凡尘中追求价值的积极意义,但也希望我们都能够寻求到一份自我世界的宁静。古往今来,多少文人骚客,都是在生活的逆境中,离世独处,羽化独立,最终留下了不朽的千古名篇。晋陶渊明独爱菊,而后人独爱陶渊明,无非是爱他身上那一点儿自由气。</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古人云,君子慎独。我想,每个人都需要一个放空自己的机会。或许是在下班回家的深夜,或许是游赏公园时的小憩。我们应当倒出体内的混浊,思考自己究竟想要什么,又希望自己成为怎样的人。</w:t>
      </w:r>
    </w:p>
    <w:p w:rsidR="000206DB" w:rsidRPr="002B6E21" w:rsidRDefault="00E63825" w:rsidP="002B6E21">
      <w:pPr>
        <w:spacing w:line="276" w:lineRule="auto"/>
        <w:ind w:firstLineChars="200" w:firstLine="420"/>
        <w:rPr>
          <w:rFonts w:ascii="宋体" w:eastAsia="宋体" w:hAnsi="宋体"/>
          <w:sz w:val="21"/>
        </w:rPr>
      </w:pPr>
      <w:r w:rsidRPr="002B6E21">
        <w:rPr>
          <w:rFonts w:ascii="宋体" w:eastAsia="宋体" w:hAnsi="宋体"/>
          <w:sz w:val="21"/>
        </w:rPr>
        <w:t>从来没有哪一件美器不是经历阵痛和雕琢后产生的。愿你成为更好的自己,能够容纳天地而不满,俯察草木而不骄,栉风沐雨而不危,行路百里而不忘初心。</w:t>
      </w:r>
    </w:p>
    <w:p w:rsidR="000206DB" w:rsidRPr="002B6E21" w:rsidRDefault="000206DB" w:rsidP="002B6E21">
      <w:pPr>
        <w:spacing w:line="276" w:lineRule="auto"/>
        <w:rPr>
          <w:rFonts w:ascii="宋体" w:eastAsia="宋体" w:hAnsi="宋体"/>
          <w:sz w:val="21"/>
        </w:rPr>
      </w:pPr>
    </w:p>
    <w:p w:rsidR="000206DB" w:rsidRPr="002B6E21" w:rsidRDefault="000206DB" w:rsidP="002B6E21">
      <w:pPr>
        <w:spacing w:line="276" w:lineRule="auto"/>
        <w:rPr>
          <w:rFonts w:ascii="宋体" w:eastAsia="宋体" w:hAnsi="宋体"/>
          <w:sz w:val="21"/>
        </w:rPr>
      </w:pPr>
    </w:p>
    <w:p w:rsidR="000206DB" w:rsidRPr="002B6E21" w:rsidRDefault="000206DB" w:rsidP="002B6E21">
      <w:pPr>
        <w:spacing w:line="276" w:lineRule="auto"/>
        <w:rPr>
          <w:rFonts w:ascii="宋体" w:eastAsia="宋体" w:hAnsi="宋体"/>
          <w:sz w:val="21"/>
        </w:rPr>
      </w:pPr>
    </w:p>
    <w:sectPr w:rsidR="000206DB" w:rsidRPr="002B6E21" w:rsidSect="00B378C3">
      <w:footerReference w:type="even" r:id="rId12"/>
      <w:footerReference w:type="default" r:id="rId13"/>
      <w:pgSz w:w="13240" w:h="16941"/>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3EB" w:rsidRDefault="004833EB" w:rsidP="00E63825">
      <w:pPr>
        <w:spacing w:line="240" w:lineRule="auto"/>
      </w:pPr>
      <w:r>
        <w:separator/>
      </w:r>
    </w:p>
  </w:endnote>
  <w:endnote w:type="continuationSeparator" w:id="0">
    <w:p w:rsidR="004833EB" w:rsidRDefault="004833EB" w:rsidP="00E638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629" w:rsidRDefault="00C60FCC" w:rsidP="004318D1">
    <w:pPr>
      <w:pStyle w:val="a5"/>
      <w:framePr w:wrap="around" w:vAnchor="text" w:hAnchor="margin" w:xAlign="right" w:y="1"/>
      <w:rPr>
        <w:rStyle w:val="ab"/>
      </w:rPr>
    </w:pPr>
    <w:r>
      <w:rPr>
        <w:rStyle w:val="ab"/>
      </w:rPr>
      <w:fldChar w:fldCharType="begin"/>
    </w:r>
    <w:r w:rsidR="00646629">
      <w:rPr>
        <w:rStyle w:val="ab"/>
      </w:rPr>
      <w:instrText xml:space="preserve">PAGE  </w:instrText>
    </w:r>
    <w:r>
      <w:rPr>
        <w:rStyle w:val="ab"/>
      </w:rPr>
      <w:fldChar w:fldCharType="end"/>
    </w:r>
  </w:p>
  <w:p w:rsidR="00646629" w:rsidRDefault="00646629" w:rsidP="00646629">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629" w:rsidRDefault="00C60FCC" w:rsidP="004318D1">
    <w:pPr>
      <w:pStyle w:val="a5"/>
      <w:framePr w:wrap="around" w:vAnchor="text" w:hAnchor="margin" w:xAlign="right" w:y="1"/>
      <w:rPr>
        <w:rStyle w:val="ab"/>
      </w:rPr>
    </w:pPr>
    <w:r>
      <w:rPr>
        <w:rStyle w:val="ab"/>
      </w:rPr>
      <w:fldChar w:fldCharType="begin"/>
    </w:r>
    <w:r w:rsidR="00646629">
      <w:rPr>
        <w:rStyle w:val="ab"/>
      </w:rPr>
      <w:instrText xml:space="preserve">PAGE  </w:instrText>
    </w:r>
    <w:r>
      <w:rPr>
        <w:rStyle w:val="ab"/>
      </w:rPr>
      <w:fldChar w:fldCharType="separate"/>
    </w:r>
    <w:r w:rsidR="00B84C35">
      <w:rPr>
        <w:rStyle w:val="ab"/>
        <w:noProof/>
      </w:rPr>
      <w:t>1</w:t>
    </w:r>
    <w:r>
      <w:rPr>
        <w:rStyle w:val="ab"/>
      </w:rPr>
      <w:fldChar w:fldCharType="end"/>
    </w:r>
  </w:p>
  <w:p w:rsidR="00646629" w:rsidRDefault="00646629" w:rsidP="0064662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3EB" w:rsidRDefault="004833EB" w:rsidP="00E63825">
      <w:pPr>
        <w:spacing w:line="240" w:lineRule="auto"/>
      </w:pPr>
      <w:r>
        <w:separator/>
      </w:r>
    </w:p>
  </w:footnote>
  <w:footnote w:type="continuationSeparator" w:id="0">
    <w:p w:rsidR="004833EB" w:rsidRDefault="004833EB" w:rsidP="00E6382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91362E10">
      <w:start w:val="1"/>
      <w:numFmt w:val="bullet"/>
      <w:lvlText w:val=""/>
      <w:lvlJc w:val="left"/>
      <w:pPr>
        <w:ind w:left="720" w:hanging="360"/>
      </w:pPr>
      <w:rPr>
        <w:rFonts w:ascii="Symbol" w:hAnsi="Symbol" w:hint="default"/>
      </w:rPr>
    </w:lvl>
    <w:lvl w:ilvl="1" w:tplc="806C117A" w:tentative="1">
      <w:start w:val="1"/>
      <w:numFmt w:val="bullet"/>
      <w:lvlText w:val="o"/>
      <w:lvlJc w:val="left"/>
      <w:pPr>
        <w:ind w:left="1440" w:hanging="360"/>
      </w:pPr>
      <w:rPr>
        <w:rFonts w:ascii="Courier New" w:hAnsi="Courier New" w:cs="Courier New" w:hint="default"/>
      </w:rPr>
    </w:lvl>
    <w:lvl w:ilvl="2" w:tplc="DCE03046" w:tentative="1">
      <w:start w:val="1"/>
      <w:numFmt w:val="bullet"/>
      <w:lvlText w:val=""/>
      <w:lvlJc w:val="left"/>
      <w:pPr>
        <w:ind w:left="2160" w:hanging="360"/>
      </w:pPr>
      <w:rPr>
        <w:rFonts w:ascii="Wingdings" w:hAnsi="Wingdings" w:hint="default"/>
      </w:rPr>
    </w:lvl>
    <w:lvl w:ilvl="3" w:tplc="670CAA74" w:tentative="1">
      <w:start w:val="1"/>
      <w:numFmt w:val="bullet"/>
      <w:lvlText w:val=""/>
      <w:lvlJc w:val="left"/>
      <w:pPr>
        <w:ind w:left="2880" w:hanging="360"/>
      </w:pPr>
      <w:rPr>
        <w:rFonts w:ascii="Symbol" w:hAnsi="Symbol" w:hint="default"/>
      </w:rPr>
    </w:lvl>
    <w:lvl w:ilvl="4" w:tplc="C8A6174C" w:tentative="1">
      <w:start w:val="1"/>
      <w:numFmt w:val="bullet"/>
      <w:lvlText w:val="o"/>
      <w:lvlJc w:val="left"/>
      <w:pPr>
        <w:ind w:left="3600" w:hanging="360"/>
      </w:pPr>
      <w:rPr>
        <w:rFonts w:ascii="Courier New" w:hAnsi="Courier New" w:cs="Courier New" w:hint="default"/>
      </w:rPr>
    </w:lvl>
    <w:lvl w:ilvl="5" w:tplc="35B828B0" w:tentative="1">
      <w:start w:val="1"/>
      <w:numFmt w:val="bullet"/>
      <w:lvlText w:val=""/>
      <w:lvlJc w:val="left"/>
      <w:pPr>
        <w:ind w:left="4320" w:hanging="360"/>
      </w:pPr>
      <w:rPr>
        <w:rFonts w:ascii="Wingdings" w:hAnsi="Wingdings" w:hint="default"/>
      </w:rPr>
    </w:lvl>
    <w:lvl w:ilvl="6" w:tplc="50FEA6EC" w:tentative="1">
      <w:start w:val="1"/>
      <w:numFmt w:val="bullet"/>
      <w:lvlText w:val=""/>
      <w:lvlJc w:val="left"/>
      <w:pPr>
        <w:ind w:left="5040" w:hanging="360"/>
      </w:pPr>
      <w:rPr>
        <w:rFonts w:ascii="Symbol" w:hAnsi="Symbol" w:hint="default"/>
      </w:rPr>
    </w:lvl>
    <w:lvl w:ilvl="7" w:tplc="4A2000E2" w:tentative="1">
      <w:start w:val="1"/>
      <w:numFmt w:val="bullet"/>
      <w:lvlText w:val="o"/>
      <w:lvlJc w:val="left"/>
      <w:pPr>
        <w:ind w:left="5760" w:hanging="360"/>
      </w:pPr>
      <w:rPr>
        <w:rFonts w:ascii="Courier New" w:hAnsi="Courier New" w:cs="Courier New" w:hint="default"/>
      </w:rPr>
    </w:lvl>
    <w:lvl w:ilvl="8" w:tplc="58E6CE2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0C1ABFE6">
      <w:start w:val="1"/>
      <w:numFmt w:val="bullet"/>
      <w:lvlText w:val=""/>
      <w:lvlJc w:val="left"/>
      <w:pPr>
        <w:ind w:left="720" w:hanging="360"/>
      </w:pPr>
      <w:rPr>
        <w:rFonts w:ascii="Symbol" w:hAnsi="Symbol" w:hint="default"/>
      </w:rPr>
    </w:lvl>
    <w:lvl w:ilvl="1" w:tplc="91B43DB4" w:tentative="1">
      <w:start w:val="1"/>
      <w:numFmt w:val="bullet"/>
      <w:lvlText w:val="o"/>
      <w:lvlJc w:val="left"/>
      <w:pPr>
        <w:ind w:left="1440" w:hanging="360"/>
      </w:pPr>
      <w:rPr>
        <w:rFonts w:ascii="Courier New" w:hAnsi="Courier New" w:cs="Courier New" w:hint="default"/>
      </w:rPr>
    </w:lvl>
    <w:lvl w:ilvl="2" w:tplc="A9D6F780" w:tentative="1">
      <w:start w:val="1"/>
      <w:numFmt w:val="bullet"/>
      <w:lvlText w:val=""/>
      <w:lvlJc w:val="left"/>
      <w:pPr>
        <w:ind w:left="2160" w:hanging="360"/>
      </w:pPr>
      <w:rPr>
        <w:rFonts w:ascii="Wingdings" w:hAnsi="Wingdings" w:hint="default"/>
      </w:rPr>
    </w:lvl>
    <w:lvl w:ilvl="3" w:tplc="7F1E3FCA" w:tentative="1">
      <w:start w:val="1"/>
      <w:numFmt w:val="bullet"/>
      <w:lvlText w:val=""/>
      <w:lvlJc w:val="left"/>
      <w:pPr>
        <w:ind w:left="2880" w:hanging="360"/>
      </w:pPr>
      <w:rPr>
        <w:rFonts w:ascii="Symbol" w:hAnsi="Symbol" w:hint="default"/>
      </w:rPr>
    </w:lvl>
    <w:lvl w:ilvl="4" w:tplc="7BF62A2E" w:tentative="1">
      <w:start w:val="1"/>
      <w:numFmt w:val="bullet"/>
      <w:lvlText w:val="o"/>
      <w:lvlJc w:val="left"/>
      <w:pPr>
        <w:ind w:left="3600" w:hanging="360"/>
      </w:pPr>
      <w:rPr>
        <w:rFonts w:ascii="Courier New" w:hAnsi="Courier New" w:cs="Courier New" w:hint="default"/>
      </w:rPr>
    </w:lvl>
    <w:lvl w:ilvl="5" w:tplc="A790DC78" w:tentative="1">
      <w:start w:val="1"/>
      <w:numFmt w:val="bullet"/>
      <w:lvlText w:val=""/>
      <w:lvlJc w:val="left"/>
      <w:pPr>
        <w:ind w:left="4320" w:hanging="360"/>
      </w:pPr>
      <w:rPr>
        <w:rFonts w:ascii="Wingdings" w:hAnsi="Wingdings" w:hint="default"/>
      </w:rPr>
    </w:lvl>
    <w:lvl w:ilvl="6" w:tplc="9828B9A2" w:tentative="1">
      <w:start w:val="1"/>
      <w:numFmt w:val="bullet"/>
      <w:lvlText w:val=""/>
      <w:lvlJc w:val="left"/>
      <w:pPr>
        <w:ind w:left="5040" w:hanging="360"/>
      </w:pPr>
      <w:rPr>
        <w:rFonts w:ascii="Symbol" w:hAnsi="Symbol" w:hint="default"/>
      </w:rPr>
    </w:lvl>
    <w:lvl w:ilvl="7" w:tplc="14149F62" w:tentative="1">
      <w:start w:val="1"/>
      <w:numFmt w:val="bullet"/>
      <w:lvlText w:val="o"/>
      <w:lvlJc w:val="left"/>
      <w:pPr>
        <w:ind w:left="5760" w:hanging="360"/>
      </w:pPr>
      <w:rPr>
        <w:rFonts w:ascii="Courier New" w:hAnsi="Courier New" w:cs="Courier New" w:hint="default"/>
      </w:rPr>
    </w:lvl>
    <w:lvl w:ilvl="8" w:tplc="12AE0F94"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drawingGridHorizontalSpacing w:val="110"/>
  <w:displayHorizontalDrawingGridEvery w:val="2"/>
  <w:characterSpacingControl w:val="doNotCompress"/>
  <w:hdrShapeDefaults>
    <o:shapedefaults v:ext="edit" spidmax="9217"/>
  </w:hdrShapeDefaults>
  <w:footnotePr>
    <w:footnote w:id="-1"/>
    <w:footnote w:id="0"/>
  </w:footnotePr>
  <w:endnotePr>
    <w:endnote w:id="-1"/>
    <w:endnote w:id="0"/>
  </w:endnotePr>
  <w:compat>
    <w:useFELayout/>
    <w:compatSetting w:name="compatibilityMode" w:uri="http://schemas.microsoft.com/office/word" w:val="12"/>
  </w:compat>
  <w:rsids>
    <w:rsidRoot w:val="000206DB"/>
    <w:rsid w:val="000206DB"/>
    <w:rsid w:val="002B6E21"/>
    <w:rsid w:val="00396691"/>
    <w:rsid w:val="004833EB"/>
    <w:rsid w:val="00646629"/>
    <w:rsid w:val="00B378C3"/>
    <w:rsid w:val="00B84C35"/>
    <w:rsid w:val="00C60FCC"/>
    <w:rsid w:val="00E638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pPr>
      <w:spacing w:line="342" w:lineRule="exact"/>
    </w:pPr>
    <w:rPr>
      <w:rFonts w:ascii="NEU-BZ-S92" w:eastAsia="方正书宋_GBK"/>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B378C3"/>
    <w:pPr>
      <w:tabs>
        <w:tab w:val="center" w:pos="4160"/>
        <w:tab w:val="right" w:pos="8300"/>
      </w:tabs>
    </w:pPr>
  </w:style>
  <w:style w:type="character" w:customStyle="1" w:styleId="MTDisplayEquationChar">
    <w:name w:val="MTDisplayEquation Char"/>
    <w:basedOn w:val="a0"/>
    <w:link w:val="MTDisplayEquation"/>
    <w:rsid w:val="00B378C3"/>
  </w:style>
  <w:style w:type="character" w:customStyle="1" w:styleId="Char3">
    <w:name w:val="脚注文本 Char"/>
    <w:basedOn w:val="a0"/>
    <w:link w:val="a9"/>
    <w:uiPriority w:val="99"/>
    <w:semiHidden/>
    <w:rsid w:val="00B378C3"/>
    <w:rPr>
      <w:sz w:val="18"/>
      <w:szCs w:val="18"/>
    </w:rPr>
  </w:style>
  <w:style w:type="paragraph" w:styleId="a9">
    <w:name w:val="footnote text"/>
    <w:basedOn w:val="a"/>
    <w:link w:val="Char3"/>
    <w:uiPriority w:val="99"/>
    <w:semiHidden/>
    <w:unhideWhenUsed/>
    <w:rsid w:val="00B378C3"/>
    <w:pPr>
      <w:snapToGrid w:val="0"/>
    </w:pPr>
    <w:rPr>
      <w:sz w:val="18"/>
      <w:szCs w:val="18"/>
    </w:rPr>
  </w:style>
  <w:style w:type="character" w:styleId="aa">
    <w:name w:val="footnote reference"/>
    <w:basedOn w:val="a0"/>
    <w:uiPriority w:val="99"/>
    <w:semiHidden/>
    <w:unhideWhenUsed/>
    <w:rsid w:val="00B378C3"/>
    <w:rPr>
      <w:vertAlign w:val="superscript"/>
    </w:rPr>
  </w:style>
  <w:style w:type="character" w:styleId="ab">
    <w:name w:val="page number"/>
    <w:basedOn w:val="a0"/>
    <w:uiPriority w:val="99"/>
    <w:semiHidden/>
    <w:unhideWhenUsed/>
    <w:rsid w:val="006466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2009-03-09T00:00:00</PublishDate>
  <Abstract/>
  <CompanyAddress/>
  <CompanyPhone/>
  <CompanyFax/>
  <CompanyEmail/>
</CoverPageProperties>
</file>

<file path=customXml/item2.xml><?xml version="1.0" encoding="utf-8"?>
<dp:MaterialRoot xmlns:dp="http://www.founder.com/2010/digitalPublish/labelTree">
  <dp:innerMaterials>
	</dp:innerMaterials>
  <dp:materials>
	</dp:materials>
</dp:MaterialRoot>
</file>

<file path=customXml/item3.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4.xml><?xml version="1.0" encoding="utf-8"?>
<dp:LabelRoot xmlns:dp="http://www.founder.com/2010/digitalPublish/labelTree" tagType="contentCtrl">
</dp:LabelRoot>
</file>

<file path=customXml/itemProps1.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2.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customXml/itemProps4.xml><?xml version="1.0" encoding="utf-8"?>
<ds:datastoreItem xmlns:ds="http://schemas.openxmlformats.org/officeDocument/2006/customXml" ds:itemID="{4B3307D3-B2C9-4FF8-8CBB-8B9570B3AA04}">
  <ds:schemaRefs>
    <ds:schemaRef ds:uri="http://www.founder.com/2010/digitalPublish/labelTre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6102</Words>
  <Characters>34788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40809</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2019-03-15T06:35:00Z</dcterms:created>
  <dcterms:modified xsi:type="dcterms:W3CDTF">2019-03-21T14:29:00Z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