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rPr>
          <w:rFonts w:hint="eastAsia"/>
          <w:sz w:val="28"/>
          <w:szCs w:val="28"/>
        </w:rPr>
      </w:pPr>
      <w:r>
        <w:rPr>
          <w:rFonts w:hint="eastAsia"/>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22pt;margin-top:905pt;mso-position-horizontal-relative:page;mso-position-vertical-relative:top-margin-area;position:absolute;width:22pt;z-index:251658240">
            <v:imagedata r:id="rId5" o:title=""/>
          </v:shape>
        </w:pict>
      </w:r>
      <w:r>
        <w:rPr>
          <w:rFonts w:hint="eastAsia"/>
          <w:sz w:val="28"/>
          <w:szCs w:val="28"/>
        </w:rPr>
        <w:t>2019年长沙市初中学业水平考试模拟试卷</w:t>
      </w:r>
      <w:r>
        <w:rPr>
          <w:rFonts w:hint="eastAsia"/>
          <w:sz w:val="28"/>
          <w:szCs w:val="28"/>
          <w:lang w:val="en-US" w:eastAsia="zh-CN"/>
        </w:rPr>
        <w:t xml:space="preserve">   </w:t>
      </w:r>
      <w:r>
        <w:rPr>
          <w:rFonts w:hint="eastAsia"/>
          <w:sz w:val="28"/>
          <w:szCs w:val="28"/>
        </w:rPr>
        <w:t>语文(六)</w:t>
      </w:r>
    </w:p>
    <w:p>
      <w:pPr>
        <w:rPr>
          <w:rFonts w:hint="eastAsia"/>
          <w:sz w:val="28"/>
          <w:szCs w:val="28"/>
        </w:rPr>
      </w:pPr>
      <w:r>
        <w:rPr>
          <w:rFonts w:hint="eastAsia"/>
          <w:sz w:val="28"/>
          <w:szCs w:val="28"/>
        </w:rPr>
        <w:t>注意事项:</w:t>
      </w:r>
    </w:p>
    <w:p>
      <w:pPr>
        <w:rPr>
          <w:rFonts w:hint="eastAsia"/>
          <w:sz w:val="28"/>
          <w:szCs w:val="28"/>
        </w:rPr>
      </w:pPr>
      <w:r>
        <w:rPr>
          <w:rFonts w:hint="eastAsia"/>
          <w:sz w:val="28"/>
          <w:szCs w:val="28"/>
        </w:rPr>
        <w:t>1. 答题前，请考生先将自己的姓名、准考证号填写清楚，并认真核对条形码上的姓名、准考证号、考室和座位号;</w:t>
      </w:r>
    </w:p>
    <w:p>
      <w:pPr>
        <w:rPr>
          <w:rFonts w:hint="eastAsia"/>
          <w:sz w:val="28"/>
          <w:szCs w:val="28"/>
        </w:rPr>
      </w:pPr>
      <w:r>
        <w:rPr>
          <w:rFonts w:hint="eastAsia"/>
          <w:sz w:val="28"/>
          <w:szCs w:val="28"/>
        </w:rPr>
        <w:t>2.必须在答题卡上答题，在草稿纸、试题卷上答题无效;</w:t>
      </w:r>
    </w:p>
    <w:p>
      <w:pPr>
        <w:rPr>
          <w:rFonts w:hint="eastAsia"/>
          <w:sz w:val="28"/>
          <w:szCs w:val="28"/>
        </w:rPr>
      </w:pPr>
      <w:r>
        <w:rPr>
          <w:rFonts w:hint="eastAsia"/>
          <w:sz w:val="28"/>
          <w:szCs w:val="28"/>
        </w:rPr>
        <w:t>3.答题时，请考生注意各大题题号后面的答题提示;</w:t>
      </w:r>
    </w:p>
    <w:p>
      <w:pPr>
        <w:rPr>
          <w:rFonts w:hint="eastAsia"/>
          <w:sz w:val="28"/>
          <w:szCs w:val="28"/>
        </w:rPr>
      </w:pPr>
      <w:r>
        <w:rPr>
          <w:rFonts w:hint="eastAsia"/>
          <w:sz w:val="28"/>
          <w:szCs w:val="28"/>
        </w:rPr>
        <w:t>4.请勿折叠答题卡，保持字体工整、笔迹清晰、卡面清洁;</w:t>
      </w:r>
    </w:p>
    <w:p>
      <w:pPr>
        <w:rPr>
          <w:rFonts w:hint="eastAsia"/>
          <w:sz w:val="28"/>
          <w:szCs w:val="28"/>
        </w:rPr>
      </w:pPr>
      <w:r>
        <w:rPr>
          <w:rFonts w:hint="eastAsia"/>
          <w:sz w:val="28"/>
          <w:szCs w:val="28"/>
        </w:rPr>
        <w:t>5.答题卡上不准使用涂改液、涂改胶和贴纸;</w:t>
      </w:r>
    </w:p>
    <w:p>
      <w:pPr>
        <w:rPr>
          <w:rFonts w:hint="eastAsia"/>
          <w:sz w:val="28"/>
          <w:szCs w:val="28"/>
        </w:rPr>
      </w:pPr>
      <w:r>
        <w:rPr>
          <w:rFonts w:hint="eastAsia"/>
          <w:sz w:val="28"/>
          <w:szCs w:val="28"/>
        </w:rPr>
        <w:t>6.本试卷共27道小题，考试时量150分钟，满分150分。</w:t>
      </w:r>
    </w:p>
    <w:p>
      <w:pPr>
        <w:rPr>
          <w:rFonts w:hint="eastAsia"/>
          <w:sz w:val="28"/>
          <w:szCs w:val="28"/>
        </w:rPr>
      </w:pPr>
    </w:p>
    <w:p>
      <w:pPr>
        <w:rPr>
          <w:rFonts w:hint="eastAsia"/>
          <w:sz w:val="28"/>
          <w:szCs w:val="28"/>
        </w:rPr>
      </w:pPr>
      <w:r>
        <w:rPr>
          <w:rFonts w:hint="eastAsia"/>
          <w:sz w:val="28"/>
          <w:szCs w:val="28"/>
        </w:rPr>
        <w:t>一、积累与运用(共26分)</w:t>
      </w:r>
    </w:p>
    <w:p>
      <w:pPr>
        <w:rPr>
          <w:rFonts w:hint="eastAsia"/>
          <w:sz w:val="28"/>
          <w:szCs w:val="28"/>
        </w:rPr>
      </w:pPr>
      <w:r>
        <w:rPr>
          <w:rFonts w:hint="eastAsia"/>
          <w:sz w:val="28"/>
          <w:szCs w:val="28"/>
        </w:rPr>
        <w:t>1. 下列句中加点字的字音或字形都正确的一项是</w:t>
      </w:r>
      <w:r>
        <w:rPr>
          <w:rFonts w:hint="eastAsia"/>
          <w:sz w:val="28"/>
          <w:szCs w:val="28"/>
          <w:lang w:eastAsia="zh-CN"/>
        </w:rPr>
        <w:t>（</w:t>
      </w:r>
      <w:r>
        <w:rPr>
          <w:rFonts w:hint="eastAsia"/>
          <w:sz w:val="28"/>
          <w:szCs w:val="28"/>
          <w:lang w:val="en-US" w:eastAsia="zh-CN"/>
        </w:rPr>
        <w:t xml:space="preserve">      </w:t>
      </w:r>
      <w:r>
        <w:rPr>
          <w:rFonts w:hint="eastAsia"/>
          <w:sz w:val="28"/>
          <w:szCs w:val="28"/>
          <w:lang w:eastAsia="zh-CN"/>
        </w:rPr>
        <w:t>）</w:t>
      </w:r>
      <w:r>
        <w:rPr>
          <w:rFonts w:hint="eastAsia"/>
          <w:sz w:val="28"/>
          <w:szCs w:val="28"/>
        </w:rPr>
        <w:t>(2 分)</w:t>
      </w:r>
    </w:p>
    <w:p>
      <w:pPr>
        <w:rPr>
          <w:rFonts w:hint="eastAsia"/>
          <w:sz w:val="28"/>
          <w:szCs w:val="28"/>
        </w:rPr>
      </w:pPr>
      <w:r>
        <w:rPr>
          <w:rFonts w:hint="eastAsia"/>
          <w:sz w:val="28"/>
          <w:szCs w:val="28"/>
          <w:lang w:val="en-US" w:eastAsia="zh-CN"/>
        </w:rPr>
        <w:t>A.</w:t>
      </w:r>
      <w:r>
        <w:rPr>
          <w:rFonts w:hint="eastAsia"/>
          <w:sz w:val="28"/>
          <w:szCs w:val="28"/>
        </w:rPr>
        <w:t>指挥把指挥棒举起，全场立即变得</w:t>
      </w:r>
      <w:r>
        <w:rPr>
          <w:rFonts w:eastAsiaTheme="minorEastAsia" w:hint="eastAsia"/>
          <w:sz w:val="28"/>
          <w:szCs w:val="28"/>
          <w:em w:val="dot"/>
        </w:rPr>
        <w:t>鸦鹊无声</w:t>
      </w:r>
      <w:r>
        <w:rPr>
          <w:rFonts w:hint="eastAsia"/>
          <w:sz w:val="28"/>
          <w:szCs w:val="28"/>
        </w:rPr>
        <w:t>，所有人都屏(b</w:t>
      </w:r>
      <w:r>
        <w:rPr>
          <w:rFonts w:ascii="Calibri" w:hAnsi="Calibri" w:cs="Calibri" w:hint="default"/>
          <w:sz w:val="28"/>
          <w:szCs w:val="28"/>
        </w:rPr>
        <w:t>ǐ</w:t>
      </w:r>
      <w:r>
        <w:rPr>
          <w:rFonts w:hint="eastAsia"/>
          <w:sz w:val="28"/>
          <w:szCs w:val="28"/>
        </w:rPr>
        <w:t>ng) 气凝神地等待着。</w:t>
      </w:r>
    </w:p>
    <w:p>
      <w:pPr>
        <w:rPr>
          <w:rFonts w:hint="eastAsia"/>
          <w:sz w:val="28"/>
          <w:szCs w:val="28"/>
        </w:rPr>
      </w:pPr>
      <w:r>
        <w:rPr>
          <w:rFonts w:hint="eastAsia"/>
          <w:sz w:val="28"/>
          <w:szCs w:val="28"/>
          <w:lang w:val="en-US" w:eastAsia="zh-CN"/>
        </w:rPr>
        <w:t>B.</w:t>
      </w:r>
      <w:r>
        <w:rPr>
          <w:rFonts w:hint="eastAsia"/>
          <w:sz w:val="28"/>
          <w:szCs w:val="28"/>
        </w:rPr>
        <w:t>一串串晶莹剔(t</w:t>
      </w:r>
      <w:r>
        <w:rPr>
          <w:rFonts w:ascii="Calibri" w:hAnsi="Calibri" w:cs="Calibri" w:hint="default"/>
          <w:sz w:val="28"/>
          <w:szCs w:val="28"/>
        </w:rPr>
        <w:t>ì</w:t>
      </w:r>
      <w:r>
        <w:rPr>
          <w:rFonts w:hint="eastAsia"/>
          <w:sz w:val="28"/>
          <w:szCs w:val="28"/>
        </w:rPr>
        <w:t>) 透的葡萄聚拢在起，密密麻麻的，像满天繁星，令人</w:t>
      </w:r>
      <w:r>
        <w:rPr>
          <w:rFonts w:eastAsiaTheme="minorEastAsia" w:hint="eastAsia"/>
          <w:sz w:val="28"/>
          <w:szCs w:val="28"/>
          <w:em w:val="dot"/>
        </w:rPr>
        <w:t>眼花缭乱</w:t>
      </w:r>
      <w:r>
        <w:rPr>
          <w:rFonts w:hint="eastAsia"/>
          <w:sz w:val="28"/>
          <w:szCs w:val="28"/>
        </w:rPr>
        <w:t>。</w:t>
      </w:r>
    </w:p>
    <w:p>
      <w:pPr>
        <w:rPr>
          <w:rFonts w:eastAsiaTheme="minorEastAsia" w:hint="eastAsia"/>
          <w:sz w:val="28"/>
          <w:szCs w:val="28"/>
          <w:lang w:val="en-US" w:eastAsia="zh-CN"/>
        </w:rPr>
      </w:pPr>
      <w:r>
        <w:rPr>
          <w:rFonts w:hint="eastAsia"/>
          <w:sz w:val="28"/>
          <w:szCs w:val="28"/>
        </w:rPr>
        <w:t>C.其笔下文字，或晓畅清爽，或雄深雅健，或生动</w:t>
      </w:r>
      <w:r>
        <w:rPr>
          <w:rFonts w:eastAsiaTheme="minorEastAsia" w:hint="eastAsia"/>
          <w:sz w:val="28"/>
          <w:szCs w:val="28"/>
          <w:em w:val="dot"/>
        </w:rPr>
        <w:t>妥贴</w:t>
      </w:r>
      <w:r>
        <w:rPr>
          <w:rFonts w:hint="eastAsia"/>
          <w:sz w:val="28"/>
          <w:szCs w:val="28"/>
          <w:lang w:val="en-US" w:eastAsia="zh-CN"/>
        </w:rPr>
        <w:t>,</w:t>
      </w:r>
      <w:r>
        <w:rPr>
          <w:rFonts w:hint="eastAsia"/>
          <w:sz w:val="28"/>
          <w:szCs w:val="28"/>
        </w:rPr>
        <w:t>总之是文采斐(f</w:t>
      </w:r>
      <w:r>
        <w:rPr>
          <w:rFonts w:ascii="Calibri" w:hAnsi="Calibri" w:cs="Calibri" w:hint="default"/>
          <w:sz w:val="28"/>
          <w:szCs w:val="28"/>
        </w:rPr>
        <w:t>ĕ</w:t>
      </w:r>
      <w:r>
        <w:rPr>
          <w:rFonts w:hint="eastAsia"/>
          <w:sz w:val="28"/>
          <w:szCs w:val="28"/>
        </w:rPr>
        <w:t>i)然，举重若轻</w:t>
      </w:r>
      <w:r>
        <w:rPr>
          <w:rFonts w:hint="eastAsia"/>
          <w:sz w:val="28"/>
          <w:szCs w:val="28"/>
          <w:lang w:val="en-US" w:eastAsia="zh-CN"/>
        </w:rPr>
        <w:t>.</w:t>
      </w:r>
    </w:p>
    <w:p>
      <w:pPr>
        <w:rPr>
          <w:rFonts w:hint="eastAsia"/>
          <w:sz w:val="28"/>
          <w:szCs w:val="28"/>
        </w:rPr>
      </w:pPr>
      <w:r>
        <w:rPr>
          <w:rFonts w:hint="eastAsia"/>
          <w:sz w:val="28"/>
          <w:szCs w:val="28"/>
        </w:rPr>
        <w:t>D.秋日的阳光</w:t>
      </w:r>
      <w:r>
        <w:rPr>
          <w:rFonts w:eastAsiaTheme="minorEastAsia" w:hint="eastAsia"/>
          <w:sz w:val="28"/>
          <w:szCs w:val="28"/>
          <w:em w:val="dot"/>
        </w:rPr>
        <w:t>和颜悦色</w:t>
      </w:r>
      <w:r>
        <w:rPr>
          <w:rFonts w:hint="eastAsia"/>
          <w:sz w:val="28"/>
          <w:szCs w:val="28"/>
        </w:rPr>
        <w:t>，弥勒佛样咪咪地笑，俏皮时眨两下眼睛，将金光忽闪着拂过杜鹃金桂花儿金钱橘果儿，便羞涩(s</w:t>
      </w:r>
      <w:r>
        <w:rPr>
          <w:rFonts w:ascii="Calibri" w:hAnsi="Calibri" w:cs="Calibri" w:hint="default"/>
          <w:sz w:val="28"/>
          <w:szCs w:val="28"/>
        </w:rPr>
        <w:t>è</w:t>
      </w:r>
      <w:r>
        <w:rPr>
          <w:rFonts w:hint="eastAsia"/>
          <w:sz w:val="28"/>
          <w:szCs w:val="28"/>
        </w:rPr>
        <w:t>)地躲藏到浮云背后，不由得让你迷恋那令人晕眩的-笑-瞥。</w:t>
      </w:r>
    </w:p>
    <w:p>
      <w:pPr>
        <w:rPr>
          <w:rFonts w:hint="eastAsia"/>
          <w:sz w:val="28"/>
          <w:szCs w:val="28"/>
        </w:rPr>
      </w:pPr>
      <w:r>
        <w:rPr>
          <w:rFonts w:hint="eastAsia"/>
          <w:sz w:val="28"/>
          <w:szCs w:val="28"/>
        </w:rPr>
        <w:t xml:space="preserve">2. 下列语段中加点词语运用不正确的项是( </w:t>
      </w:r>
      <w:r>
        <w:rPr>
          <w:rFonts w:hint="eastAsia"/>
          <w:sz w:val="28"/>
          <w:szCs w:val="28"/>
          <w:lang w:val="en-US" w:eastAsia="zh-CN"/>
        </w:rPr>
        <w:t xml:space="preserve">      </w:t>
      </w:r>
      <w:r>
        <w:rPr>
          <w:rFonts w:hint="eastAsia"/>
          <w:sz w:val="28"/>
          <w:szCs w:val="28"/>
        </w:rPr>
        <w:t xml:space="preserve"> ) (2分)</w:t>
      </w:r>
    </w:p>
    <w:p>
      <w:pPr>
        <w:ind w:firstLine="420" w:firstLineChars="200"/>
        <w:rPr>
          <w:rFonts w:hint="eastAsia"/>
          <w:sz w:val="28"/>
          <w:szCs w:val="28"/>
        </w:rPr>
      </w:pPr>
      <w:r>
        <w:rPr>
          <w:rFonts w:hint="eastAsia"/>
          <w:sz w:val="28"/>
          <w:szCs w:val="28"/>
        </w:rPr>
        <w:t>人的一生中，总有些酸楚的往事，让人泪流满面，不堪回首，也总有一些甜蜜的回忆，让人</w:t>
      </w:r>
      <w:r>
        <w:rPr>
          <w:rFonts w:eastAsiaTheme="minorEastAsia" w:hint="eastAsia"/>
          <w:sz w:val="28"/>
          <w:szCs w:val="28"/>
          <w:em w:val="dot"/>
        </w:rPr>
        <w:t>沉醉</w:t>
      </w:r>
      <w:r>
        <w:rPr>
          <w:rFonts w:hint="eastAsia"/>
          <w:sz w:val="28"/>
          <w:szCs w:val="28"/>
        </w:rPr>
        <w:t>不醒，痴迷而又</w:t>
      </w:r>
      <w:r>
        <w:rPr>
          <w:rFonts w:eastAsiaTheme="minorEastAsia" w:hint="eastAsia"/>
          <w:sz w:val="28"/>
          <w:szCs w:val="28"/>
          <w:em w:val="dot"/>
        </w:rPr>
        <w:t>迷途知返</w:t>
      </w:r>
      <w:r>
        <w:rPr>
          <w:rFonts w:hint="eastAsia"/>
          <w:sz w:val="28"/>
          <w:szCs w:val="28"/>
        </w:rPr>
        <w:t>，而一 些生死别离的无奈，相聚重逢的喜悦、放弃与执着、忧愁与快乐、心痛过的、感动中的，都宛如一首</w:t>
      </w:r>
      <w:r>
        <w:rPr>
          <w:rFonts w:eastAsiaTheme="minorEastAsia" w:hint="eastAsia"/>
          <w:sz w:val="28"/>
          <w:szCs w:val="28"/>
          <w:em w:val="dot"/>
        </w:rPr>
        <w:t>跌宕起伏</w:t>
      </w:r>
      <w:r>
        <w:rPr>
          <w:rFonts w:hint="eastAsia"/>
          <w:sz w:val="28"/>
          <w:szCs w:val="28"/>
        </w:rPr>
        <w:t>的人生交响乐。既有千回百转的</w:t>
      </w:r>
      <w:r>
        <w:rPr>
          <w:rFonts w:eastAsiaTheme="minorEastAsia" w:hint="eastAsia"/>
          <w:sz w:val="28"/>
          <w:szCs w:val="28"/>
          <w:em w:val="dot"/>
        </w:rPr>
        <w:t>惆怅</w:t>
      </w:r>
      <w:r>
        <w:rPr>
          <w:rFonts w:hint="eastAsia"/>
          <w:sz w:val="28"/>
          <w:szCs w:val="28"/>
        </w:rPr>
        <w:t>，又有情意悠长的旋律，不时在心中回荡、徘徊、萦绕。</w:t>
      </w:r>
    </w:p>
    <w:p>
      <w:pPr>
        <w:numPr>
          <w:ilvl w:val="0"/>
          <w:numId w:val="1"/>
        </w:numPr>
        <w:rPr>
          <w:rFonts w:eastAsiaTheme="minorEastAsia" w:hint="eastAsia"/>
          <w:sz w:val="28"/>
          <w:szCs w:val="28"/>
        </w:rPr>
      </w:pPr>
      <w:r>
        <w:rPr>
          <w:rFonts w:hint="eastAsia"/>
          <w:sz w:val="28"/>
          <w:szCs w:val="28"/>
        </w:rPr>
        <w:t xml:space="preserve">沉醉  </w:t>
      </w:r>
      <w:r>
        <w:rPr>
          <w:rFonts w:hint="eastAsia"/>
          <w:sz w:val="28"/>
          <w:szCs w:val="28"/>
          <w:lang w:val="en-US" w:eastAsia="zh-CN"/>
        </w:rPr>
        <w:t xml:space="preserve">     </w:t>
      </w:r>
      <w:r>
        <w:rPr>
          <w:rFonts w:hint="eastAsia"/>
          <w:sz w:val="28"/>
          <w:szCs w:val="28"/>
        </w:rPr>
        <w:t xml:space="preserve">B.迷途知返  </w:t>
      </w:r>
      <w:r>
        <w:rPr>
          <w:rFonts w:hint="eastAsia"/>
          <w:sz w:val="28"/>
          <w:szCs w:val="28"/>
          <w:lang w:val="en-US" w:eastAsia="zh-CN"/>
        </w:rPr>
        <w:t xml:space="preserve">     </w:t>
      </w:r>
      <w:r>
        <w:rPr>
          <w:rFonts w:hint="eastAsia"/>
          <w:sz w:val="28"/>
          <w:szCs w:val="28"/>
        </w:rPr>
        <w:t>C.跌宕起伏</w:t>
      </w:r>
      <w:r>
        <w:rPr>
          <w:rFonts w:hint="eastAsia"/>
          <w:sz w:val="28"/>
          <w:szCs w:val="28"/>
          <w:lang w:val="en-US" w:eastAsia="zh-CN"/>
        </w:rPr>
        <w:t xml:space="preserve">     D.</w:t>
      </w:r>
      <w:r>
        <w:rPr>
          <w:rFonts w:eastAsiaTheme="minorEastAsia" w:hint="eastAsia"/>
          <w:sz w:val="28"/>
          <w:szCs w:val="28"/>
        </w:rPr>
        <w:t>惆怅</w:t>
      </w:r>
    </w:p>
    <w:p>
      <w:pPr>
        <w:numPr>
          <w:numId w:val="0"/>
        </w:numPr>
        <w:rPr>
          <w:rFonts w:hint="eastAsia"/>
          <w:sz w:val="28"/>
          <w:szCs w:val="28"/>
        </w:rPr>
      </w:pPr>
      <w:r>
        <w:rPr>
          <w:rFonts w:hint="eastAsia"/>
          <w:sz w:val="28"/>
          <w:szCs w:val="28"/>
        </w:rPr>
        <w:t xml:space="preserve">3.下列句子中没有语病的项是( </w:t>
      </w:r>
      <w:r>
        <w:rPr>
          <w:rFonts w:hint="eastAsia"/>
          <w:sz w:val="28"/>
          <w:szCs w:val="28"/>
          <w:lang w:val="en-US" w:eastAsia="zh-CN"/>
        </w:rPr>
        <w:t xml:space="preserve">    </w:t>
      </w:r>
      <w:r>
        <w:rPr>
          <w:rFonts w:hint="eastAsia"/>
          <w:sz w:val="28"/>
          <w:szCs w:val="28"/>
        </w:rPr>
        <w:t xml:space="preserve"> ) (2分)</w:t>
      </w:r>
    </w:p>
    <w:p>
      <w:pPr>
        <w:rPr>
          <w:rFonts w:hint="eastAsia"/>
          <w:sz w:val="28"/>
          <w:szCs w:val="28"/>
        </w:rPr>
      </w:pPr>
      <w:r>
        <w:rPr>
          <w:rFonts w:hint="eastAsia"/>
          <w:sz w:val="28"/>
          <w:szCs w:val="28"/>
          <w:lang w:val="en-US" w:eastAsia="zh-CN"/>
        </w:rPr>
        <w:t>A</w:t>
      </w:r>
      <w:r>
        <w:rPr>
          <w:rFonts w:hint="eastAsia"/>
          <w:sz w:val="28"/>
          <w:szCs w:val="28"/>
        </w:rPr>
        <w:t>.高速磁悬浮列车运行时与轨道尧全不接触。它没有轮子和传动机构，列车的悬浮、导向、驱动和制动靠的是利用电磁力来实现的。</w:t>
      </w:r>
    </w:p>
    <w:p>
      <w:pPr>
        <w:rPr>
          <w:rFonts w:hint="eastAsia"/>
          <w:sz w:val="28"/>
          <w:szCs w:val="28"/>
        </w:rPr>
      </w:pPr>
      <w:r>
        <w:rPr>
          <w:rFonts w:hint="eastAsia"/>
          <w:sz w:val="28"/>
          <w:szCs w:val="28"/>
        </w:rPr>
        <w:t>B.不管在学校里如何风光，到了社会上我们往往会发现这些都不值一提，所以我们定要保持谦虚，切忌不可目空一切。</w:t>
      </w:r>
    </w:p>
    <w:p>
      <w:pPr>
        <w:rPr>
          <w:rFonts w:hint="eastAsia"/>
          <w:sz w:val="28"/>
          <w:szCs w:val="28"/>
        </w:rPr>
      </w:pPr>
      <w:r>
        <w:rPr>
          <w:rFonts w:hint="eastAsia"/>
          <w:sz w:val="28"/>
          <w:szCs w:val="28"/>
        </w:rPr>
        <w:t>C.中考复习中，不少学生存在着复习重点不突出，时间安排不合理，有的甚至记住了前面的知识，又忘了后面的知识。</w:t>
      </w:r>
    </w:p>
    <w:p>
      <w:pPr>
        <w:rPr>
          <w:rFonts w:hint="eastAsia"/>
          <w:sz w:val="28"/>
          <w:szCs w:val="28"/>
        </w:rPr>
      </w:pPr>
      <w:r>
        <w:rPr>
          <w:rFonts w:hint="eastAsia"/>
          <w:sz w:val="28"/>
          <w:szCs w:val="28"/>
        </w:rPr>
        <w:t>D.每个孩子心中都有两颗种子，第颗种子的核心品质是自我控制力，第二颗种子的核心成分是主动性和创造性。</w:t>
      </w:r>
    </w:p>
    <w:p>
      <w:pPr>
        <w:rPr>
          <w:rFonts w:hint="eastAsia"/>
          <w:sz w:val="28"/>
          <w:szCs w:val="28"/>
        </w:rPr>
      </w:pPr>
      <w:r>
        <w:rPr>
          <w:rFonts w:hint="eastAsia"/>
          <w:sz w:val="28"/>
          <w:szCs w:val="28"/>
        </w:rPr>
        <w:t>4. 下列句子顺序排列最恰当的</w:t>
      </w:r>
      <w:r>
        <w:rPr>
          <w:rFonts w:hint="eastAsia"/>
          <w:sz w:val="28"/>
          <w:szCs w:val="28"/>
          <w:lang w:val="en-US" w:eastAsia="zh-CN"/>
        </w:rPr>
        <w:t>一</w:t>
      </w:r>
      <w:r>
        <w:rPr>
          <w:rFonts w:hint="eastAsia"/>
          <w:sz w:val="28"/>
          <w:szCs w:val="28"/>
        </w:rPr>
        <w:t>项是(</w:t>
      </w:r>
      <w:r>
        <w:rPr>
          <w:rFonts w:hint="eastAsia"/>
          <w:sz w:val="28"/>
          <w:szCs w:val="28"/>
          <w:lang w:val="en-US" w:eastAsia="zh-CN"/>
        </w:rPr>
        <w:t xml:space="preserve">      </w:t>
      </w:r>
      <w:r>
        <w:rPr>
          <w:rFonts w:hint="eastAsia"/>
          <w:sz w:val="28"/>
          <w:szCs w:val="28"/>
        </w:rPr>
        <w:t>)(2分)</w:t>
      </w:r>
    </w:p>
    <w:p>
      <w:pPr>
        <w:ind w:firstLine="630" w:firstLineChars="300"/>
        <w:rPr>
          <w:rFonts w:hint="eastAsia"/>
          <w:sz w:val="28"/>
          <w:szCs w:val="28"/>
        </w:rPr>
      </w:pPr>
      <w:r>
        <w:rPr>
          <w:rFonts w:hint="eastAsia"/>
          <w:sz w:val="28"/>
          <w:szCs w:val="28"/>
        </w:rPr>
        <w:t>①但作为一部完整的艺术作品，它的可贵之处正是它反映了它所处时代的特点，“具有局限性的经典作品” 正是那个时代的特征和产物。②固然，切经典， 都有它的时代局限性。③这实际是一种似是而非的认识。④有人认为，文学经典也有历史局限性，所以要勇于突破经典。⑤“局限性”也是后人得以认识那个时代的“历史教科书”。</w:t>
      </w:r>
    </w:p>
    <w:p>
      <w:pPr>
        <w:ind w:firstLine="630" w:firstLineChars="300"/>
        <w:rPr>
          <w:rFonts w:eastAsiaTheme="minorEastAsia" w:hint="default"/>
          <w:sz w:val="28"/>
          <w:szCs w:val="28"/>
          <w:lang w:val="en-US" w:eastAsia="zh-CN"/>
        </w:rPr>
      </w:pPr>
      <w:r>
        <w:rPr>
          <w:rFonts w:hint="eastAsia"/>
          <w:sz w:val="28"/>
          <w:szCs w:val="28"/>
          <w:lang w:val="en-US" w:eastAsia="zh-CN"/>
        </w:rPr>
        <w:t>A</w:t>
      </w:r>
      <w:r>
        <w:rPr>
          <w:rFonts w:hint="eastAsia"/>
          <w:sz w:val="28"/>
          <w:szCs w:val="28"/>
        </w:rPr>
        <w:t xml:space="preserve">②④①⑤③  B.④③②①⑤  </w:t>
      </w:r>
      <w:r>
        <w:rPr>
          <w:rFonts w:hint="eastAsia"/>
          <w:sz w:val="28"/>
          <w:szCs w:val="28"/>
          <w:lang w:val="en-US" w:eastAsia="zh-CN"/>
        </w:rPr>
        <w:t>C.</w:t>
      </w:r>
      <w:r>
        <w:rPr>
          <w:rFonts w:hint="eastAsia"/>
          <w:sz w:val="28"/>
          <w:szCs w:val="28"/>
        </w:rPr>
        <w:t>①②⑤④③</w:t>
      </w:r>
      <w:r>
        <w:rPr>
          <w:rFonts w:hint="eastAsia"/>
          <w:sz w:val="28"/>
          <w:szCs w:val="28"/>
          <w:lang w:val="en-US" w:eastAsia="zh-CN"/>
        </w:rPr>
        <w:t xml:space="preserve">   D.</w:t>
      </w:r>
      <w:r>
        <w:rPr>
          <w:rFonts w:hint="eastAsia"/>
          <w:sz w:val="28"/>
          <w:szCs w:val="28"/>
        </w:rPr>
        <w:t>④③①②⑤</w:t>
      </w:r>
    </w:p>
    <w:p>
      <w:pPr>
        <w:rPr>
          <w:rFonts w:hint="eastAsia"/>
          <w:sz w:val="28"/>
          <w:szCs w:val="28"/>
        </w:rPr>
      </w:pPr>
      <w:r>
        <w:rPr>
          <w:rFonts w:hint="eastAsia"/>
          <w:sz w:val="28"/>
          <w:szCs w:val="28"/>
        </w:rPr>
        <w:t xml:space="preserve">5.从传统文化的角度来看，下列表述错误的项是( </w:t>
      </w:r>
      <w:r>
        <w:rPr>
          <w:rFonts w:hint="eastAsia"/>
          <w:sz w:val="28"/>
          <w:szCs w:val="28"/>
          <w:lang w:val="en-US" w:eastAsia="zh-CN"/>
        </w:rPr>
        <w:t xml:space="preserve">    </w:t>
      </w:r>
      <w:r>
        <w:rPr>
          <w:rFonts w:hint="eastAsia"/>
          <w:sz w:val="28"/>
          <w:szCs w:val="28"/>
        </w:rPr>
        <w:t xml:space="preserve"> ) (2 分)</w:t>
      </w:r>
    </w:p>
    <w:p>
      <w:pPr>
        <w:rPr>
          <w:rFonts w:hint="eastAsia"/>
          <w:sz w:val="28"/>
          <w:szCs w:val="28"/>
        </w:rPr>
      </w:pPr>
      <w:r>
        <w:rPr>
          <w:rFonts w:hint="eastAsia"/>
          <w:sz w:val="28"/>
          <w:szCs w:val="28"/>
        </w:rPr>
        <w:t>A.2019年是猪年，对应的地支是亥; 2020 年是鼠年，对应的地支是子。</w:t>
      </w:r>
    </w:p>
    <w:p>
      <w:pPr>
        <w:rPr>
          <w:rFonts w:hint="eastAsia"/>
          <w:sz w:val="28"/>
          <w:szCs w:val="28"/>
        </w:rPr>
      </w:pPr>
      <w:r>
        <w:rPr>
          <w:rFonts w:hint="eastAsia"/>
          <w:sz w:val="28"/>
          <w:szCs w:val="28"/>
        </w:rPr>
        <w:t>B.称别人的学生为高足，送人东西请对方惠存，请人担任职务为屈就。</w:t>
      </w:r>
    </w:p>
    <w:p>
      <w:pPr>
        <w:rPr>
          <w:rFonts w:hint="eastAsia"/>
          <w:sz w:val="28"/>
          <w:szCs w:val="28"/>
        </w:rPr>
      </w:pPr>
      <w:r>
        <w:rPr>
          <w:rFonts w:hint="eastAsia"/>
          <w:sz w:val="28"/>
          <w:szCs w:val="28"/>
        </w:rPr>
        <w:t>C.雨水节气表明空气湿润，雨水增多;谷雨节气表明寒潮基本结束，气温回升，利于谷物生长;寒露节气表明气温下降，露水更凉。</w:t>
      </w:r>
    </w:p>
    <w:p>
      <w:pPr>
        <w:rPr>
          <w:rFonts w:hint="eastAsia"/>
          <w:sz w:val="28"/>
          <w:szCs w:val="28"/>
        </w:rPr>
      </w:pPr>
      <w:r>
        <w:rPr>
          <w:rFonts w:hint="eastAsia"/>
          <w:sz w:val="28"/>
          <w:szCs w:val="28"/>
        </w:rPr>
        <w:t>D.小明对爷爷说:“过了年，我就十八了。爷爷您可以帮我行冠礼了!”</w:t>
      </w:r>
    </w:p>
    <w:p>
      <w:pPr>
        <w:rPr>
          <w:rFonts w:hint="eastAsia"/>
          <w:sz w:val="28"/>
          <w:szCs w:val="28"/>
        </w:rPr>
      </w:pPr>
      <w:r>
        <w:rPr>
          <w:rFonts w:hint="eastAsia"/>
          <w:sz w:val="28"/>
          <w:szCs w:val="28"/>
        </w:rPr>
        <w:t>6.综合运用(共6分)</w:t>
      </w:r>
    </w:p>
    <w:p>
      <w:pPr>
        <w:ind w:firstLine="420" w:firstLineChars="200"/>
        <w:rPr>
          <w:rFonts w:hint="eastAsia"/>
          <w:sz w:val="28"/>
          <w:szCs w:val="28"/>
        </w:rPr>
      </w:pPr>
      <w:r>
        <w:rPr>
          <w:rFonts w:hint="eastAsia"/>
          <w:sz w:val="28"/>
          <w:szCs w:val="28"/>
        </w:rPr>
        <w:t>戏曲是我国传统的民间艺术，“长沙花鼓戏”更是文艺舞台上一颗璀璨的明珠。请同学们完成以“戏曲大舞台”为主题的综合性实践活动。</w:t>
      </w:r>
    </w:p>
    <w:p>
      <w:pPr>
        <w:ind w:firstLine="420" w:firstLineChars="200"/>
        <w:rPr>
          <w:rFonts w:hint="eastAsia"/>
          <w:sz w:val="28"/>
          <w:szCs w:val="28"/>
        </w:rPr>
      </w:pPr>
      <w:r>
        <w:rPr>
          <w:rFonts w:hint="eastAsia"/>
          <w:sz w:val="28"/>
          <w:szCs w:val="28"/>
        </w:rPr>
        <w:t>(1) [活动大策划]</w:t>
      </w:r>
    </w:p>
    <w:p>
      <w:pPr>
        <w:ind w:firstLine="420" w:firstLineChars="200"/>
        <w:rPr>
          <w:rFonts w:hint="eastAsia"/>
          <w:sz w:val="28"/>
          <w:szCs w:val="28"/>
        </w:rPr>
      </w:pPr>
      <w:r>
        <w:rPr>
          <w:rFonts w:hint="eastAsia"/>
          <w:sz w:val="28"/>
          <w:szCs w:val="28"/>
        </w:rPr>
        <w:t>为了 弘扬民族文化，某中学决定组织一次以“戏曲大舞台”为主题的综合性学习活动，请你帮助他们完成以下任务:</w:t>
      </w:r>
    </w:p>
    <w:p>
      <w:pPr>
        <w:rPr>
          <w:rFonts w:hint="eastAsia"/>
          <w:sz w:val="28"/>
          <w:szCs w:val="28"/>
        </w:rPr>
      </w:pPr>
      <w:r>
        <w:rPr>
          <w:rFonts w:hint="eastAsia"/>
          <w:sz w:val="28"/>
          <w:szCs w:val="28"/>
        </w:rPr>
        <w:t>组织者已设计好了两个活动步骤，请你帮他补充两个，组成完整方案。</w:t>
      </w:r>
    </w:p>
    <w:p>
      <w:pPr>
        <w:ind w:firstLine="420" w:firstLineChars="200"/>
        <w:rPr>
          <w:rFonts w:hint="eastAsia"/>
          <w:sz w:val="28"/>
          <w:szCs w:val="28"/>
        </w:rPr>
      </w:pPr>
      <w:r>
        <w:rPr>
          <w:rFonts w:hint="eastAsia"/>
          <w:sz w:val="28"/>
          <w:szCs w:val="28"/>
        </w:rPr>
        <w:t>(2分)步骤一:戏曲知识讲座  步骤二:戏曲知识竞赛</w:t>
      </w:r>
    </w:p>
    <w:p>
      <w:pPr>
        <w:ind w:firstLine="420" w:firstLineChars="200"/>
        <w:rPr>
          <w:rFonts w:eastAsiaTheme="minorEastAsia" w:hint="default"/>
          <w:sz w:val="28"/>
          <w:szCs w:val="28"/>
          <w:u w:val="single"/>
          <w:lang w:val="en-US" w:eastAsia="zh-CN"/>
        </w:rPr>
      </w:pPr>
      <w:r>
        <w:rPr>
          <w:rFonts w:hint="eastAsia"/>
          <w:sz w:val="28"/>
          <w:szCs w:val="28"/>
        </w:rPr>
        <w:t>步骤三:</w:t>
      </w:r>
      <w:r>
        <w:rPr>
          <w:rFonts w:hint="eastAsia"/>
          <w:sz w:val="28"/>
          <w:szCs w:val="28"/>
          <w:u w:val="single"/>
          <w:lang w:val="en-US" w:eastAsia="zh-CN"/>
        </w:rPr>
        <w:t xml:space="preserve">                    </w:t>
      </w:r>
      <w:r>
        <w:rPr>
          <w:rFonts w:hint="eastAsia"/>
          <w:sz w:val="28"/>
          <w:szCs w:val="28"/>
        </w:rPr>
        <w:t xml:space="preserve">  步骤四:</w:t>
      </w:r>
      <w:r>
        <w:rPr>
          <w:rFonts w:hint="eastAsia"/>
          <w:sz w:val="28"/>
          <w:szCs w:val="28"/>
          <w:u w:val="single"/>
          <w:lang w:val="en-US" w:eastAsia="zh-CN"/>
        </w:rPr>
        <w:t xml:space="preserve">                       </w:t>
      </w:r>
    </w:p>
    <w:p>
      <w:pPr>
        <w:ind w:firstLine="420" w:firstLineChars="200"/>
        <w:rPr>
          <w:rFonts w:hint="eastAsia"/>
          <w:sz w:val="28"/>
          <w:szCs w:val="28"/>
        </w:rPr>
      </w:pPr>
      <w:r>
        <w:rPr>
          <w:rFonts w:hint="eastAsia"/>
          <w:sz w:val="28"/>
          <w:szCs w:val="28"/>
        </w:rPr>
        <w:t>(2) (戏曲大搜集]</w:t>
      </w:r>
    </w:p>
    <w:p>
      <w:pPr>
        <w:ind w:firstLine="420" w:firstLineChars="200"/>
        <w:rPr>
          <w:rFonts w:hint="eastAsia"/>
          <w:sz w:val="28"/>
          <w:szCs w:val="28"/>
        </w:rPr>
      </w:pPr>
      <w:r>
        <w:rPr>
          <w:rFonts w:hint="eastAsia"/>
          <w:sz w:val="28"/>
          <w:szCs w:val="28"/>
        </w:rPr>
        <w:t>长沙花鼓戏是湖南戏曲中影响较大的一种。它以小调见长，处理细腻，字正腔圆，委婉清新，真挚动听，深得湖南人民的喜欢。下面是同学们搜集的一组曲目，其中有两个不属于长沙花鼓戏，请你找出来。(</w:t>
      </w:r>
      <w:r>
        <w:rPr>
          <w:rFonts w:hint="eastAsia"/>
          <w:sz w:val="28"/>
          <w:szCs w:val="28"/>
          <w:lang w:val="en-US" w:eastAsia="zh-CN"/>
        </w:rPr>
        <w:t xml:space="preserve">      </w:t>
      </w:r>
      <w:r>
        <w:rPr>
          <w:rFonts w:hint="eastAsia"/>
          <w:sz w:val="28"/>
          <w:szCs w:val="28"/>
        </w:rPr>
        <w:t>) (只填序号，2分)</w:t>
      </w:r>
    </w:p>
    <w:p>
      <w:pPr>
        <w:ind w:firstLine="420" w:firstLineChars="200"/>
        <w:rPr>
          <w:rFonts w:hint="eastAsia"/>
          <w:sz w:val="28"/>
          <w:szCs w:val="28"/>
        </w:rPr>
      </w:pPr>
      <w:r>
        <w:rPr>
          <w:rFonts w:hint="eastAsia"/>
          <w:sz w:val="28"/>
          <w:szCs w:val="28"/>
        </w:rPr>
        <w:t xml:space="preserve"> ①《天仙配》  ②《打铜锣》  ③《梁山伯与祝英台》④《刘海砍樵》  ⑤《补锅》  ⑥《讨学钱》</w:t>
      </w:r>
    </w:p>
    <w:p>
      <w:pPr>
        <w:ind w:firstLine="420" w:firstLineChars="200"/>
        <w:rPr>
          <w:rFonts w:hint="eastAsia"/>
          <w:sz w:val="28"/>
          <w:szCs w:val="28"/>
        </w:rPr>
      </w:pPr>
      <w:r>
        <w:rPr>
          <w:rFonts w:hint="eastAsia"/>
          <w:sz w:val="28"/>
          <w:szCs w:val="28"/>
        </w:rPr>
        <w:t>(3) [戏曲大传承]</w:t>
      </w:r>
    </w:p>
    <w:p>
      <w:pPr>
        <w:ind w:firstLine="420" w:firstLineChars="200"/>
        <w:rPr>
          <w:rFonts w:hint="eastAsia"/>
          <w:sz w:val="28"/>
          <w:szCs w:val="28"/>
        </w:rPr>
      </w:pPr>
      <w:r>
        <w:rPr>
          <w:rFonts w:hint="eastAsia"/>
          <w:sz w:val="28"/>
          <w:szCs w:val="28"/>
        </w:rPr>
        <w:t>长沙花鼓戏虽然历史悠久，曲目众多，气息浓郁，轻松活泼，但随着现代文艺的多元化， 逐渐濒临 “灭亡”。如何保护这些非物质文化遗产，请你写两点建议。(2分)</w:t>
      </w:r>
    </w:p>
    <w:p>
      <w:pPr>
        <w:rPr>
          <w:rFonts w:hint="eastAsia"/>
          <w:sz w:val="28"/>
          <w:szCs w:val="28"/>
          <w:u w:val="single"/>
          <w:lang w:val="en-US" w:eastAsia="zh-CN"/>
        </w:rPr>
      </w:pPr>
      <w:r>
        <w:rPr>
          <w:rFonts w:hint="eastAsia"/>
          <w:sz w:val="28"/>
          <w:szCs w:val="28"/>
          <w:u w:val="single"/>
          <w:lang w:val="en-US" w:eastAsia="zh-CN"/>
        </w:rPr>
        <w:t xml:space="preserve">                                                                                 </w:t>
      </w:r>
    </w:p>
    <w:p>
      <w:pPr>
        <w:rPr>
          <w:rFonts w:hint="default"/>
          <w:sz w:val="28"/>
          <w:szCs w:val="28"/>
          <w:u w:val="single"/>
          <w:lang w:val="en-US" w:eastAsia="zh-CN"/>
        </w:rPr>
      </w:pPr>
      <w:r>
        <w:rPr>
          <w:rFonts w:hint="eastAsia"/>
          <w:sz w:val="28"/>
          <w:szCs w:val="28"/>
          <w:u w:val="single"/>
          <w:lang w:val="en-US" w:eastAsia="zh-CN"/>
        </w:rPr>
        <w:t xml:space="preserve">                                                                                 </w:t>
      </w:r>
    </w:p>
    <w:p>
      <w:pPr>
        <w:rPr>
          <w:rFonts w:hint="eastAsia"/>
          <w:sz w:val="28"/>
          <w:szCs w:val="28"/>
        </w:rPr>
      </w:pPr>
      <w:r>
        <w:rPr>
          <w:rFonts w:hint="eastAsia"/>
          <w:sz w:val="28"/>
          <w:szCs w:val="28"/>
        </w:rPr>
        <w:t>7.古诗文默写填空(5分，每空1分)</w:t>
      </w:r>
    </w:p>
    <w:p>
      <w:pPr>
        <w:ind w:firstLine="420" w:firstLineChars="200"/>
        <w:rPr>
          <w:rFonts w:eastAsiaTheme="minorEastAsia" w:hint="default"/>
          <w:sz w:val="28"/>
          <w:szCs w:val="28"/>
          <w:u w:val="single"/>
          <w:lang w:val="en-US" w:eastAsia="zh-CN"/>
        </w:rPr>
      </w:pPr>
      <w:r>
        <w:rPr>
          <w:rFonts w:hint="eastAsia"/>
          <w:sz w:val="28"/>
          <w:szCs w:val="28"/>
        </w:rPr>
        <w:t>(1)李白《行路难》中引用典故来表达诗人对从政仍有期待的句子是:“闲来垂钓碧溪上，</w:t>
      </w:r>
      <w:r>
        <w:rPr>
          <w:rFonts w:hint="eastAsia"/>
          <w:sz w:val="28"/>
          <w:szCs w:val="28"/>
          <w:u w:val="single"/>
          <w:lang w:val="en-US" w:eastAsia="zh-CN"/>
        </w:rPr>
        <w:t xml:space="preserve">                              .</w:t>
      </w:r>
      <w:r>
        <w:rPr>
          <w:rFonts w:hint="default"/>
          <w:sz w:val="28"/>
          <w:szCs w:val="28"/>
          <w:u w:val="single"/>
          <w:lang w:val="en-US" w:eastAsia="zh-CN"/>
        </w:rPr>
        <w:t>”</w:t>
      </w:r>
    </w:p>
    <w:p>
      <w:pPr>
        <w:numPr>
          <w:numId w:val="0"/>
        </w:numPr>
        <w:ind w:firstLine="420" w:firstLineChars="200"/>
        <w:rPr>
          <w:rFonts w:hint="eastAsia"/>
          <w:sz w:val="28"/>
          <w:szCs w:val="28"/>
          <w:u w:val="single"/>
          <w:lang w:val="en-US" w:eastAsia="zh-CN"/>
        </w:rPr>
      </w:pPr>
      <w:r>
        <w:rPr>
          <w:rFonts w:hint="eastAsia"/>
          <w:sz w:val="28"/>
          <w:szCs w:val="28"/>
          <w:lang w:val="en-US" w:eastAsia="zh-CN"/>
        </w:rPr>
        <w:t xml:space="preserve">(2) </w:t>
      </w:r>
      <w:r>
        <w:rPr>
          <w:rFonts w:hint="eastAsia"/>
          <w:sz w:val="28"/>
          <w:szCs w:val="28"/>
        </w:rPr>
        <w:t>刘禹锡在《陋室铭》中，表现交往之人博学、高雅的句子是:“</w:t>
      </w:r>
      <w:r>
        <w:rPr>
          <w:rFonts w:hint="eastAsia"/>
          <w:sz w:val="28"/>
          <w:szCs w:val="28"/>
          <w:u w:val="single"/>
          <w:lang w:val="en-US" w:eastAsia="zh-CN"/>
        </w:rPr>
        <w:t xml:space="preserve">               </w:t>
      </w:r>
    </w:p>
    <w:p>
      <w:pPr>
        <w:numPr>
          <w:numId w:val="0"/>
        </w:numPr>
        <w:rPr>
          <w:rFonts w:hint="default"/>
          <w:sz w:val="28"/>
          <w:szCs w:val="28"/>
          <w:u w:val="single"/>
          <w:lang w:val="en-US" w:eastAsia="zh-CN"/>
        </w:rPr>
      </w:pPr>
      <w:r>
        <w:rPr>
          <w:rFonts w:hint="eastAsia"/>
          <w:sz w:val="28"/>
          <w:szCs w:val="28"/>
          <w:u w:val="single"/>
          <w:lang w:val="en-US" w:eastAsia="zh-CN"/>
        </w:rPr>
        <w:t xml:space="preserve">                </w:t>
      </w:r>
      <w:r>
        <w:rPr>
          <w:rFonts w:hint="default"/>
          <w:sz w:val="28"/>
          <w:szCs w:val="28"/>
          <w:u w:val="single"/>
          <w:lang w:val="en-US" w:eastAsia="zh-CN"/>
        </w:rPr>
        <w:t>“</w:t>
      </w:r>
    </w:p>
    <w:p>
      <w:pPr>
        <w:ind w:firstLine="420" w:firstLineChars="200"/>
        <w:rPr>
          <w:rFonts w:eastAsiaTheme="minorEastAsia" w:hint="default"/>
          <w:sz w:val="28"/>
          <w:szCs w:val="28"/>
          <w:u w:val="single"/>
          <w:lang w:val="en-US" w:eastAsia="zh-CN"/>
        </w:rPr>
      </w:pPr>
      <w:r>
        <w:rPr>
          <w:rFonts w:hint="eastAsia"/>
          <w:sz w:val="28"/>
          <w:szCs w:val="28"/>
        </w:rPr>
        <w:t>(3)在《关睢》中一般都被小伙子用来表达对美好贤惠、纯洁善良女子的倾慕的句子是:“</w:t>
      </w:r>
      <w:r>
        <w:rPr>
          <w:rFonts w:hint="eastAsia"/>
          <w:sz w:val="28"/>
          <w:szCs w:val="28"/>
          <w:lang w:val="en-US" w:eastAsia="zh-CN"/>
        </w:rPr>
        <w:t xml:space="preserve"> </w:t>
      </w:r>
      <w:r>
        <w:rPr>
          <w:rFonts w:hint="eastAsia"/>
          <w:sz w:val="28"/>
          <w:szCs w:val="28"/>
          <w:u w:val="single"/>
          <w:lang w:val="en-US" w:eastAsia="zh-CN"/>
        </w:rPr>
        <w:t xml:space="preserve">                            .</w:t>
      </w:r>
      <w:r>
        <w:rPr>
          <w:rFonts w:hint="default"/>
          <w:sz w:val="28"/>
          <w:szCs w:val="28"/>
          <w:u w:val="single"/>
          <w:lang w:val="en-US" w:eastAsia="zh-CN"/>
        </w:rPr>
        <w:t>”</w:t>
      </w:r>
    </w:p>
    <w:p>
      <w:pPr>
        <w:rPr>
          <w:rFonts w:hint="eastAsia"/>
          <w:sz w:val="28"/>
          <w:szCs w:val="28"/>
        </w:rPr>
      </w:pPr>
      <w:r>
        <w:rPr>
          <w:rFonts w:hint="eastAsia"/>
          <w:sz w:val="28"/>
          <w:szCs w:val="28"/>
        </w:rPr>
        <w:t>名著阅读(共5分)</w:t>
      </w:r>
    </w:p>
    <w:p>
      <w:pPr>
        <w:rPr>
          <w:rFonts w:hint="eastAsia"/>
          <w:sz w:val="28"/>
          <w:szCs w:val="28"/>
        </w:rPr>
      </w:pPr>
      <w:r>
        <w:rPr>
          <w:rFonts w:hint="eastAsia"/>
          <w:sz w:val="28"/>
          <w:szCs w:val="28"/>
        </w:rPr>
        <w:t>8.下列对名著内容的表述中，正确的一项是(</w:t>
      </w:r>
    </w:p>
    <w:p>
      <w:pPr>
        <w:ind w:firstLine="420" w:firstLineChars="200"/>
        <w:rPr>
          <w:rFonts w:hint="eastAsia"/>
          <w:sz w:val="28"/>
          <w:szCs w:val="28"/>
        </w:rPr>
      </w:pPr>
      <w:r>
        <w:rPr>
          <w:rFonts w:hint="eastAsia"/>
          <w:sz w:val="28"/>
          <w:szCs w:val="28"/>
        </w:rPr>
        <w:t>A.《钢铁是怎样炼成的》这部小说重点塑造了两个与保尔</w:t>
      </w:r>
      <w:r>
        <w:rPr>
          <w:rFonts w:ascii="宋体" w:eastAsia="宋体" w:hAnsi="宋体" w:cs="宋体" w:hint="eastAsia"/>
          <w:sz w:val="28"/>
          <w:szCs w:val="28"/>
        </w:rPr>
        <w:t>·</w:t>
      </w:r>
      <w:r>
        <w:rPr>
          <w:rFonts w:hint="eastAsia"/>
          <w:sz w:val="28"/>
          <w:szCs w:val="28"/>
        </w:rPr>
        <w:t>柯察金有过密切交往的女性形象。其中冬妮娅是一一个优秀的共产党员，她爱憎分明，热爱自己的信仰，与保尔志同道合。</w:t>
      </w:r>
    </w:p>
    <w:p>
      <w:pPr>
        <w:ind w:firstLine="420" w:firstLineChars="200"/>
        <w:rPr>
          <w:rFonts w:hint="eastAsia"/>
          <w:sz w:val="28"/>
          <w:szCs w:val="28"/>
        </w:rPr>
      </w:pPr>
      <w:r>
        <w:rPr>
          <w:rFonts w:hint="eastAsia"/>
          <w:sz w:val="28"/>
          <w:szCs w:val="28"/>
          <w:lang w:val="en-US" w:eastAsia="zh-CN"/>
        </w:rPr>
        <w:t>B.</w:t>
      </w:r>
      <w:r>
        <w:rPr>
          <w:rFonts w:hint="eastAsia"/>
          <w:sz w:val="28"/>
          <w:szCs w:val="28"/>
        </w:rPr>
        <w:t>施耐庵的《水浒传》用了许多笔墨刻画了杨志这一英雄形象， 其中“怒杀泼皮牛二”“押送生辰纲”“醉打蒋门神”都是与他相关的情节。</w:t>
      </w:r>
    </w:p>
    <w:p>
      <w:pPr>
        <w:ind w:firstLine="420" w:firstLineChars="200"/>
        <w:rPr>
          <w:rFonts w:hint="eastAsia"/>
          <w:sz w:val="28"/>
          <w:szCs w:val="28"/>
        </w:rPr>
      </w:pPr>
      <w:r>
        <w:rPr>
          <w:rFonts w:hint="eastAsia"/>
          <w:sz w:val="28"/>
          <w:szCs w:val="28"/>
        </w:rPr>
        <w:t>C.斯威夫特在《格列佛游记》中运用荒诞手法，想象了一个人兽颠倒的国度，讽刺了人性的丑陋与人类社会的弊端，这个国度是大人国。</w:t>
      </w:r>
    </w:p>
    <w:p>
      <w:pPr>
        <w:ind w:firstLine="420" w:firstLineChars="200"/>
        <w:rPr>
          <w:rFonts w:hint="eastAsia"/>
          <w:sz w:val="28"/>
          <w:szCs w:val="28"/>
        </w:rPr>
      </w:pPr>
      <w:r>
        <w:rPr>
          <w:rFonts w:hint="eastAsia"/>
          <w:sz w:val="28"/>
          <w:szCs w:val="28"/>
        </w:rPr>
        <w:t>D.《鲁滨孙漂流记》 中的鲁滨孙出海航行遭遇风暴，流落荒岛生活了28年，除了需要战胜物质困难外，还需要战胜精神孤独的痛苦。鲁滨孙写日记、读圣经，还救下星期五，并让他成为自己忠实的朋友和仆入。</w:t>
      </w:r>
    </w:p>
    <w:p>
      <w:pPr>
        <w:rPr>
          <w:rFonts w:hint="eastAsia"/>
          <w:sz w:val="28"/>
          <w:szCs w:val="28"/>
        </w:rPr>
      </w:pPr>
      <w:r>
        <w:rPr>
          <w:rFonts w:hint="eastAsia"/>
          <w:sz w:val="28"/>
          <w:szCs w:val="28"/>
        </w:rPr>
        <w:t>9.有人评价《西游记》“极幻之事中蕴含极真之理”。请从下面两个具有奇幻色彩的故事中任选一个，简述故事情节，并指出其中蕴含的“极真之理”。(3分)①悟彻菩提真妙理  ②尸魔三戏唐三藏</w:t>
      </w:r>
    </w:p>
    <w:p>
      <w:pPr>
        <w:rPr>
          <w:rFonts w:hint="eastAsia"/>
          <w:sz w:val="28"/>
          <w:szCs w:val="28"/>
          <w:u w:val="single"/>
          <w:lang w:val="en-US" w:eastAsia="zh-CN"/>
        </w:rPr>
      </w:pPr>
      <w:r>
        <w:rPr>
          <w:rFonts w:hint="eastAsia"/>
          <w:sz w:val="28"/>
          <w:szCs w:val="28"/>
          <w:u w:val="single"/>
          <w:lang w:val="en-US" w:eastAsia="zh-CN"/>
        </w:rPr>
        <w:t xml:space="preserve">                                                                          </w:t>
      </w:r>
    </w:p>
    <w:p>
      <w:pPr>
        <w:rPr>
          <w:rFonts w:hint="default"/>
          <w:sz w:val="28"/>
          <w:szCs w:val="28"/>
          <w:u w:val="single"/>
          <w:lang w:val="en-US" w:eastAsia="zh-CN"/>
        </w:rPr>
      </w:pPr>
      <w:r>
        <w:rPr>
          <w:rFonts w:hint="eastAsia"/>
          <w:sz w:val="28"/>
          <w:szCs w:val="28"/>
          <w:u w:val="single"/>
          <w:lang w:val="en-US" w:eastAsia="zh-CN"/>
        </w:rPr>
        <w:t xml:space="preserve">                                                                             </w:t>
      </w:r>
    </w:p>
    <w:p>
      <w:pPr>
        <w:rPr>
          <w:rFonts w:hint="eastAsia"/>
          <w:sz w:val="28"/>
          <w:szCs w:val="28"/>
        </w:rPr>
      </w:pPr>
      <w:r>
        <w:rPr>
          <w:rFonts w:hint="eastAsia"/>
          <w:sz w:val="28"/>
          <w:szCs w:val="28"/>
        </w:rPr>
        <w:t>二、阅读(共54分)</w:t>
      </w:r>
    </w:p>
    <w:p>
      <w:pPr>
        <w:rPr>
          <w:rFonts w:hint="eastAsia"/>
          <w:sz w:val="28"/>
          <w:szCs w:val="28"/>
        </w:rPr>
      </w:pPr>
      <w:r>
        <w:rPr>
          <w:rFonts w:hint="eastAsia"/>
          <w:sz w:val="28"/>
          <w:szCs w:val="28"/>
        </w:rPr>
        <w:t>(一)古诗文阅读(共20分)</w:t>
      </w:r>
    </w:p>
    <w:p>
      <w:pPr>
        <w:jc w:val="center"/>
        <w:rPr>
          <w:rFonts w:ascii="宋体" w:eastAsia="宋体" w:hAnsi="宋体" w:cs="宋体" w:hint="eastAsia"/>
          <w:sz w:val="28"/>
          <w:szCs w:val="28"/>
        </w:rPr>
      </w:pPr>
      <w:r>
        <w:rPr>
          <w:rFonts w:hint="eastAsia"/>
          <w:sz w:val="28"/>
          <w:szCs w:val="28"/>
        </w:rPr>
        <w:t>阙题</w:t>
      </w:r>
      <w:r>
        <w:rPr>
          <w:rFonts w:ascii="宋体" w:eastAsia="宋体" w:hAnsi="宋体" w:cs="宋体" w:hint="eastAsia"/>
          <w:sz w:val="28"/>
          <w:szCs w:val="28"/>
          <w:vertAlign w:val="superscript"/>
        </w:rPr>
        <w:t>①</w:t>
      </w:r>
    </w:p>
    <w:p>
      <w:pPr>
        <w:ind w:firstLine="1680" w:firstLineChars="800"/>
        <w:jc w:val="center"/>
        <w:rPr>
          <w:rFonts w:hint="eastAsia"/>
          <w:sz w:val="28"/>
          <w:szCs w:val="28"/>
          <w:vertAlign w:val="superscript"/>
        </w:rPr>
      </w:pPr>
      <w:r>
        <w:rPr>
          <w:rFonts w:hint="eastAsia"/>
          <w:sz w:val="28"/>
          <w:szCs w:val="28"/>
        </w:rPr>
        <w:t>刘</w:t>
      </w:r>
      <w:r>
        <w:rPr>
          <w:rFonts w:hint="eastAsia"/>
          <w:sz w:val="28"/>
          <w:szCs w:val="28"/>
          <w:lang w:val="en-US" w:eastAsia="zh-CN"/>
        </w:rPr>
        <w:t>昚虚</w:t>
      </w:r>
      <w:r>
        <w:rPr>
          <w:rFonts w:ascii="宋体" w:eastAsia="宋体" w:hAnsi="宋体" w:cs="宋体" w:hint="eastAsia"/>
          <w:sz w:val="28"/>
          <w:szCs w:val="28"/>
          <w:vertAlign w:val="superscript"/>
        </w:rPr>
        <w:t>②</w:t>
      </w:r>
    </w:p>
    <w:p>
      <w:pPr>
        <w:ind w:firstLine="840" w:firstLineChars="400"/>
        <w:jc w:val="center"/>
        <w:rPr>
          <w:rFonts w:hint="eastAsia"/>
          <w:sz w:val="28"/>
          <w:szCs w:val="28"/>
        </w:rPr>
      </w:pPr>
      <w:r>
        <w:rPr>
          <w:rFonts w:hint="eastAsia"/>
          <w:sz w:val="28"/>
          <w:szCs w:val="28"/>
        </w:rPr>
        <w:t>道由白云尽，春与青溪长。时有落花至，远随流水香。</w:t>
      </w:r>
    </w:p>
    <w:p>
      <w:pPr>
        <w:ind w:firstLine="840" w:firstLineChars="400"/>
        <w:jc w:val="center"/>
        <w:rPr>
          <w:rFonts w:hint="eastAsia"/>
          <w:sz w:val="28"/>
          <w:szCs w:val="28"/>
        </w:rPr>
      </w:pPr>
      <w:r>
        <w:rPr>
          <w:rFonts w:hint="eastAsia"/>
          <w:sz w:val="28"/>
          <w:szCs w:val="28"/>
          <w:lang w:val="en-US" w:eastAsia="zh-CN"/>
        </w:rPr>
        <w:t>闭</w:t>
      </w:r>
      <w:r>
        <w:rPr>
          <w:rFonts w:hint="eastAsia"/>
          <w:sz w:val="28"/>
          <w:szCs w:val="28"/>
        </w:rPr>
        <w:t>门向山路，深柳读书堂。幽映每白日，清辉照衣裳。</w:t>
      </w:r>
    </w:p>
    <w:p>
      <w:pPr>
        <w:ind w:firstLine="420" w:firstLineChars="200"/>
        <w:rPr>
          <w:rFonts w:hint="eastAsia"/>
          <w:sz w:val="28"/>
          <w:szCs w:val="28"/>
        </w:rPr>
      </w:pPr>
      <w:r>
        <w:rPr>
          <w:rFonts w:hint="eastAsia"/>
          <w:sz w:val="28"/>
          <w:szCs w:val="28"/>
        </w:rPr>
        <w:t>[注释]①阙题:即缺少题目。原题缺失，后人加标“阙题”二字。②刘</w:t>
      </w:r>
      <w:r>
        <w:rPr>
          <w:rFonts w:hint="eastAsia"/>
          <w:sz w:val="28"/>
          <w:szCs w:val="28"/>
          <w:lang w:val="en-US" w:eastAsia="zh-CN"/>
        </w:rPr>
        <w:t>昚</w:t>
      </w:r>
      <w:r>
        <w:rPr>
          <w:rFonts w:hint="eastAsia"/>
          <w:sz w:val="28"/>
          <w:szCs w:val="28"/>
        </w:rPr>
        <w:t>(sh</w:t>
      </w:r>
      <w:r>
        <w:rPr>
          <w:rFonts w:ascii="Calibri" w:hAnsi="Calibri" w:cs="Calibri" w:hint="default"/>
          <w:sz w:val="28"/>
          <w:szCs w:val="28"/>
        </w:rPr>
        <w:t>è</w:t>
      </w:r>
      <w:r>
        <w:rPr>
          <w:rFonts w:hint="eastAsia"/>
          <w:sz w:val="28"/>
          <w:szCs w:val="28"/>
        </w:rPr>
        <w:t>n) 虚:字全乙，新吴(今江西奉新县)人，唐代诗人。</w:t>
      </w:r>
    </w:p>
    <w:p>
      <w:pPr>
        <w:rPr>
          <w:rFonts w:hint="eastAsia"/>
          <w:sz w:val="28"/>
          <w:szCs w:val="28"/>
        </w:rPr>
      </w:pPr>
      <w:r>
        <w:rPr>
          <w:rFonts w:hint="eastAsia"/>
          <w:sz w:val="28"/>
          <w:szCs w:val="28"/>
        </w:rPr>
        <w:t>10.下列对诗的内容理解有误的两项是(</w:t>
      </w:r>
      <w:r>
        <w:rPr>
          <w:rFonts w:hint="eastAsia"/>
          <w:sz w:val="28"/>
          <w:szCs w:val="28"/>
          <w:lang w:val="en-US" w:eastAsia="zh-CN"/>
        </w:rPr>
        <w:t xml:space="preserve">      </w:t>
      </w:r>
      <w:r>
        <w:rPr>
          <w:rFonts w:hint="eastAsia"/>
          <w:sz w:val="28"/>
          <w:szCs w:val="28"/>
          <w:lang w:eastAsia="zh-CN"/>
        </w:rPr>
        <w:t>）</w:t>
      </w:r>
      <w:r>
        <w:rPr>
          <w:rFonts w:hint="eastAsia"/>
          <w:sz w:val="28"/>
          <w:szCs w:val="28"/>
        </w:rPr>
        <w:t xml:space="preserve"> (4分)</w:t>
      </w:r>
    </w:p>
    <w:p>
      <w:pPr>
        <w:ind w:firstLine="420" w:firstLineChars="200"/>
        <w:rPr>
          <w:rFonts w:hint="eastAsia"/>
          <w:sz w:val="28"/>
          <w:szCs w:val="28"/>
        </w:rPr>
      </w:pPr>
      <w:r>
        <w:rPr>
          <w:rFonts w:hint="eastAsia"/>
          <w:sz w:val="28"/>
          <w:szCs w:val="28"/>
        </w:rPr>
        <w:t>A.“道由白云尽”，云路并写，表现了道路之高远，环境之清幽。</w:t>
      </w:r>
    </w:p>
    <w:p>
      <w:pPr>
        <w:ind w:firstLine="420" w:firstLineChars="200"/>
        <w:rPr>
          <w:rFonts w:hint="eastAsia"/>
          <w:sz w:val="28"/>
          <w:szCs w:val="28"/>
        </w:rPr>
      </w:pPr>
      <w:r>
        <w:rPr>
          <w:rFonts w:hint="eastAsia"/>
          <w:sz w:val="28"/>
          <w:szCs w:val="28"/>
        </w:rPr>
        <w:t>B.“</w:t>
      </w:r>
      <w:r>
        <w:rPr>
          <w:rFonts w:hint="eastAsia"/>
          <w:sz w:val="28"/>
          <w:szCs w:val="28"/>
          <w:lang w:val="en-US" w:eastAsia="zh-CN"/>
        </w:rPr>
        <w:t>闭</w:t>
      </w:r>
      <w:r>
        <w:rPr>
          <w:rFonts w:hint="eastAsia"/>
          <w:sz w:val="28"/>
          <w:szCs w:val="28"/>
        </w:rPr>
        <w:t>门向山路”，叙中含情，写出了作者远离尘世的孤寂生活。</w:t>
      </w:r>
    </w:p>
    <w:p>
      <w:pPr>
        <w:ind w:firstLine="420" w:firstLineChars="200"/>
        <w:rPr>
          <w:rFonts w:hint="eastAsia"/>
          <w:sz w:val="28"/>
          <w:szCs w:val="28"/>
        </w:rPr>
      </w:pPr>
      <w:r>
        <w:rPr>
          <w:rFonts w:hint="eastAsia"/>
          <w:sz w:val="28"/>
          <w:szCs w:val="28"/>
        </w:rPr>
        <w:t>C.“深柳读书堂"，融情于景，表现了作者一心向学的沉静安详。</w:t>
      </w:r>
    </w:p>
    <w:p>
      <w:pPr>
        <w:ind w:firstLine="420" w:firstLineChars="200"/>
        <w:rPr>
          <w:rFonts w:hint="eastAsia"/>
          <w:sz w:val="28"/>
          <w:szCs w:val="28"/>
        </w:rPr>
      </w:pPr>
      <w:r>
        <w:rPr>
          <w:rFonts w:hint="eastAsia"/>
          <w:sz w:val="28"/>
          <w:szCs w:val="28"/>
        </w:rPr>
        <w:t>D.全诗都用景语织成，没有一句直接抒情，表达了作者对山中美景的喜爱之情。</w:t>
      </w:r>
    </w:p>
    <w:p>
      <w:pPr>
        <w:ind w:firstLine="420" w:firstLineChars="200"/>
        <w:rPr>
          <w:rFonts w:hint="eastAsia"/>
          <w:sz w:val="28"/>
          <w:szCs w:val="28"/>
        </w:rPr>
      </w:pPr>
      <w:r>
        <w:rPr>
          <w:rFonts w:hint="eastAsia"/>
          <w:sz w:val="28"/>
          <w:szCs w:val="28"/>
        </w:rPr>
        <w:t>E.全诗清新自然，婉转流畅，按时间顺序写来，使读者仿佛随着诗人走访了这位隐者的别墅。</w:t>
      </w:r>
    </w:p>
    <w:p>
      <w:pPr>
        <w:rPr>
          <w:rFonts w:hint="eastAsia"/>
          <w:sz w:val="28"/>
          <w:szCs w:val="28"/>
        </w:rPr>
      </w:pPr>
      <w:r>
        <w:rPr>
          <w:rFonts w:hint="eastAsia"/>
          <w:sz w:val="28"/>
          <w:szCs w:val="28"/>
        </w:rPr>
        <w:t>11.诗中的写水之句堪称妙笔，请赏析“时有落花至，远随流水香”。(4 分)</w:t>
      </w:r>
    </w:p>
    <w:p>
      <w:pPr>
        <w:rPr>
          <w:rFonts w:hint="eastAsia"/>
          <w:sz w:val="28"/>
          <w:szCs w:val="28"/>
          <w:u w:val="single"/>
          <w:lang w:val="en-US" w:eastAsia="zh-CN"/>
        </w:rPr>
      </w:pPr>
      <w:r>
        <w:rPr>
          <w:rFonts w:hint="eastAsia"/>
          <w:sz w:val="28"/>
          <w:szCs w:val="28"/>
          <w:u w:val="single"/>
          <w:lang w:val="en-US" w:eastAsia="zh-CN"/>
        </w:rPr>
        <w:t xml:space="preserve">                                                                             </w:t>
      </w:r>
    </w:p>
    <w:p>
      <w:pPr>
        <w:rPr>
          <w:rFonts w:hint="default"/>
          <w:sz w:val="28"/>
          <w:szCs w:val="28"/>
          <w:u w:val="single"/>
          <w:lang w:val="en-US" w:eastAsia="zh-CN"/>
        </w:rPr>
      </w:pPr>
      <w:r>
        <w:rPr>
          <w:rFonts w:hint="eastAsia"/>
          <w:sz w:val="28"/>
          <w:szCs w:val="28"/>
          <w:u w:val="single"/>
          <w:lang w:val="en-US" w:eastAsia="zh-CN"/>
        </w:rPr>
        <w:t xml:space="preserve">                                                                             </w:t>
      </w:r>
    </w:p>
    <w:p>
      <w:pPr>
        <w:rPr>
          <w:rFonts w:hint="eastAsia"/>
          <w:sz w:val="28"/>
          <w:szCs w:val="28"/>
        </w:rPr>
      </w:pPr>
      <w:r>
        <w:rPr>
          <w:rFonts w:hint="eastAsia"/>
          <w:sz w:val="28"/>
          <w:szCs w:val="28"/>
        </w:rPr>
        <w:t>阅读下面的文言文，完成第12题至第15题。</w:t>
      </w:r>
    </w:p>
    <w:p>
      <w:pPr>
        <w:jc w:val="center"/>
        <w:rPr>
          <w:rFonts w:hint="eastAsia"/>
          <w:sz w:val="28"/>
          <w:szCs w:val="28"/>
        </w:rPr>
      </w:pPr>
      <w:r>
        <w:rPr>
          <w:rFonts w:hint="eastAsia"/>
          <w:sz w:val="28"/>
          <w:szCs w:val="28"/>
        </w:rPr>
        <w:t>柳开传</w:t>
      </w:r>
    </w:p>
    <w:p>
      <w:pPr>
        <w:ind w:firstLine="420" w:firstLineChars="200"/>
        <w:jc w:val="left"/>
        <w:rPr>
          <w:rFonts w:hint="eastAsia"/>
          <w:sz w:val="28"/>
          <w:szCs w:val="28"/>
        </w:rPr>
      </w:pPr>
      <w:r>
        <w:rPr>
          <w:rFonts w:hint="eastAsia"/>
          <w:sz w:val="28"/>
          <w:szCs w:val="28"/>
        </w:rPr>
        <w:t>柳开，字仲涂，大名人。开幼颖异，有胆勇。夜与家人立庭中，有盗入室，众恐不敢动，开裁</w:t>
      </w:r>
      <w:r>
        <w:rPr>
          <w:rFonts w:ascii="宋体" w:eastAsia="宋体" w:hAnsi="宋体" w:cs="宋体" w:hint="eastAsia"/>
          <w:sz w:val="28"/>
          <w:szCs w:val="28"/>
        </w:rPr>
        <w:t>①</w:t>
      </w:r>
      <w:r>
        <w:rPr>
          <w:rFonts w:hint="eastAsia"/>
          <w:sz w:val="28"/>
          <w:szCs w:val="28"/>
        </w:rPr>
        <w:t>十三，亟</w:t>
      </w:r>
      <w:r>
        <w:rPr>
          <w:rFonts w:ascii="宋体" w:eastAsia="宋体" w:hAnsi="宋体" w:cs="宋体" w:hint="eastAsia"/>
          <w:sz w:val="28"/>
          <w:szCs w:val="28"/>
        </w:rPr>
        <w:t>②</w:t>
      </w:r>
      <w:r>
        <w:rPr>
          <w:rFonts w:hint="eastAsia"/>
          <w:sz w:val="28"/>
          <w:szCs w:val="28"/>
        </w:rPr>
        <w:t>取剑逐之，盗逾垣出，开挥刃断二足指。徙全州。全西溪洞有粟氏，聚族五百余人，常钞劫</w:t>
      </w:r>
      <w:r>
        <w:rPr>
          <w:rFonts w:ascii="宋体" w:eastAsia="宋体" w:hAnsi="宋体" w:cs="宋体" w:hint="eastAsia"/>
          <w:sz w:val="28"/>
          <w:szCs w:val="28"/>
        </w:rPr>
        <w:t>③</w:t>
      </w:r>
      <w:r>
        <w:rPr>
          <w:rFonts w:hint="eastAsia"/>
          <w:sz w:val="28"/>
          <w:szCs w:val="28"/>
        </w:rPr>
        <w:t>民口粮畜，开为作衣带巾帽，选牙吏勇辩者得三辈</w:t>
      </w:r>
      <w:r>
        <w:rPr>
          <w:rFonts w:ascii="宋体" w:eastAsia="宋体" w:hAnsi="宋体" w:cs="宋体" w:hint="eastAsia"/>
          <w:sz w:val="28"/>
          <w:szCs w:val="28"/>
        </w:rPr>
        <w:t>④</w:t>
      </w:r>
      <w:r>
        <w:rPr>
          <w:rFonts w:hint="eastAsia"/>
          <w:sz w:val="28"/>
          <w:szCs w:val="28"/>
        </w:rPr>
        <w:t>，使入，谕</w:t>
      </w:r>
      <w:r>
        <w:rPr>
          <w:rFonts w:ascii="宋体" w:eastAsia="宋体" w:hAnsi="宋体" w:cs="宋体" w:hint="eastAsia"/>
          <w:sz w:val="28"/>
          <w:szCs w:val="28"/>
        </w:rPr>
        <w:t>⑤</w:t>
      </w:r>
      <w:r>
        <w:rPr>
          <w:rFonts w:hint="eastAsia"/>
          <w:sz w:val="28"/>
          <w:szCs w:val="28"/>
        </w:rPr>
        <w:t>之曰:“尔能归我，即有厚赏，给田为屋处之;不然，发兵深入，灭尔类矣。”</w:t>
      </w:r>
      <w:r>
        <w:rPr>
          <w:rFonts w:hint="eastAsia"/>
          <w:sz w:val="28"/>
          <w:szCs w:val="28"/>
          <w:u w:val="single"/>
        </w:rPr>
        <w:t>粟氏惧，留二吏为质，率其酋四人与一吏偕来。</w:t>
      </w:r>
      <w:r>
        <w:rPr>
          <w:rFonts w:hint="eastAsia"/>
          <w:sz w:val="28"/>
          <w:szCs w:val="28"/>
        </w:rPr>
        <w:t>开厚其犒赐，吏民争以鼓吹饮之</w:t>
      </w:r>
      <w:r>
        <w:rPr>
          <w:rFonts w:ascii="宋体" w:eastAsia="宋体" w:hAnsi="宋体" w:cs="宋体" w:hint="eastAsia"/>
          <w:sz w:val="28"/>
          <w:szCs w:val="28"/>
        </w:rPr>
        <w:t>⑥</w:t>
      </w:r>
      <w:r>
        <w:rPr>
          <w:rFonts w:hint="eastAsia"/>
          <w:sz w:val="28"/>
          <w:szCs w:val="28"/>
        </w:rPr>
        <w:t>。居数日遣还，如期携老幼悉至。开即赋其居业，作《时鉴》一篇，刻石戒</w:t>
      </w:r>
      <w:r>
        <w:rPr>
          <w:rFonts w:ascii="宋体" w:eastAsia="宋体" w:hAnsi="宋体" w:cs="宋体" w:hint="eastAsia"/>
          <w:sz w:val="28"/>
          <w:szCs w:val="28"/>
        </w:rPr>
        <w:t>⑦</w:t>
      </w:r>
      <w:r>
        <w:rPr>
          <w:rFonts w:hint="eastAsia"/>
          <w:sz w:val="28"/>
          <w:szCs w:val="28"/>
        </w:rPr>
        <w:t>之。遣其酋入朝，授本州上佐。赐开钱三十万。</w:t>
      </w:r>
    </w:p>
    <w:p>
      <w:pPr>
        <w:ind w:firstLine="420" w:firstLineChars="200"/>
        <w:jc w:val="right"/>
        <w:rPr>
          <w:rFonts w:hint="eastAsia"/>
          <w:sz w:val="28"/>
          <w:szCs w:val="28"/>
        </w:rPr>
      </w:pPr>
      <w:r>
        <w:rPr>
          <w:rFonts w:hint="eastAsia"/>
          <w:sz w:val="28"/>
          <w:szCs w:val="28"/>
        </w:rPr>
        <w:t>(选自《宋史</w:t>
      </w:r>
      <w:r>
        <w:rPr>
          <w:rFonts w:ascii="宋体" w:eastAsia="宋体" w:hAnsi="宋体" w:cs="宋体" w:hint="eastAsia"/>
          <w:sz w:val="28"/>
          <w:szCs w:val="28"/>
        </w:rPr>
        <w:t>·</w:t>
      </w:r>
      <w:r>
        <w:rPr>
          <w:rFonts w:hint="eastAsia"/>
          <w:sz w:val="28"/>
          <w:szCs w:val="28"/>
        </w:rPr>
        <w:t>柳开传》，有删改)</w:t>
      </w:r>
    </w:p>
    <w:p>
      <w:pPr>
        <w:ind w:firstLine="420" w:firstLineChars="200"/>
        <w:rPr>
          <w:rFonts w:hint="eastAsia"/>
          <w:sz w:val="28"/>
          <w:szCs w:val="28"/>
        </w:rPr>
      </w:pPr>
      <w:r>
        <w:rPr>
          <w:rFonts w:hint="eastAsia"/>
          <w:sz w:val="28"/>
          <w:szCs w:val="28"/>
        </w:rPr>
        <w:t>[注释</w:t>
      </w:r>
      <w:r>
        <w:rPr>
          <w:rFonts w:hint="eastAsia"/>
          <w:sz w:val="28"/>
          <w:szCs w:val="28"/>
          <w:lang w:eastAsia="zh-CN"/>
        </w:rPr>
        <w:t>】</w:t>
      </w:r>
      <w:r>
        <w:rPr>
          <w:rFonts w:hint="eastAsia"/>
          <w:sz w:val="28"/>
          <w:szCs w:val="28"/>
        </w:rPr>
        <w:t>①裁: 同“才”。②亟:立刻。③钞劫:抢劫。④辈:人。⑤谕:告诉，使之明白。⑥争以鼓吹饮之:意为热情欢迎款待他们。⑦戒:告诫。⑧上佐:官名。12.下列各组词中，加点字的意义相同的项是(B)(2分)</w:t>
      </w:r>
    </w:p>
    <w:p>
      <w:pPr>
        <w:numPr>
          <w:ilvl w:val="0"/>
          <w:numId w:val="2"/>
        </w:numPr>
        <w:rPr>
          <w:rFonts w:hint="eastAsia"/>
          <w:sz w:val="28"/>
          <w:szCs w:val="28"/>
        </w:rPr>
      </w:pPr>
      <w:r>
        <w:rPr>
          <w:rFonts w:eastAsiaTheme="minorEastAsia" w:hint="eastAsia"/>
          <w:sz w:val="28"/>
          <w:szCs w:val="28"/>
          <w:em w:val="dot"/>
        </w:rPr>
        <w:t>使</w:t>
      </w:r>
      <w:r>
        <w:rPr>
          <w:rFonts w:hint="eastAsia"/>
          <w:sz w:val="28"/>
          <w:szCs w:val="28"/>
        </w:rPr>
        <w:t>入，谕之曰  安陵君因使唐唯</w:t>
      </w:r>
      <w:r>
        <w:rPr>
          <w:rFonts w:eastAsiaTheme="minorEastAsia" w:hint="eastAsia"/>
          <w:sz w:val="28"/>
          <w:szCs w:val="28"/>
          <w:em w:val="dot"/>
        </w:rPr>
        <w:t>使</w:t>
      </w:r>
      <w:r>
        <w:rPr>
          <w:rFonts w:hint="eastAsia"/>
          <w:sz w:val="28"/>
          <w:szCs w:val="28"/>
        </w:rPr>
        <w:t>于秦(《唐睢不辱使命》</w:t>
      </w:r>
    </w:p>
    <w:p>
      <w:pPr>
        <w:numPr>
          <w:ilvl w:val="0"/>
          <w:numId w:val="2"/>
        </w:numPr>
        <w:ind w:left="0" w:firstLine="0" w:leftChars="0" w:firstLineChars="0"/>
        <w:rPr>
          <w:rFonts w:hint="eastAsia"/>
          <w:sz w:val="28"/>
          <w:szCs w:val="28"/>
        </w:rPr>
      </w:pPr>
      <w:r>
        <w:rPr>
          <w:rFonts w:hint="eastAsia"/>
          <w:sz w:val="28"/>
          <w:szCs w:val="28"/>
        </w:rPr>
        <w:t>率其酋四人与一吏</w:t>
      </w:r>
      <w:r>
        <w:rPr>
          <w:rFonts w:eastAsiaTheme="minorEastAsia" w:hint="eastAsia"/>
          <w:sz w:val="28"/>
          <w:szCs w:val="28"/>
          <w:em w:val="dot"/>
        </w:rPr>
        <w:t>偕</w:t>
      </w:r>
      <w:r>
        <w:rPr>
          <w:rFonts w:hint="eastAsia"/>
          <w:sz w:val="28"/>
          <w:szCs w:val="28"/>
        </w:rPr>
        <w:t>来</w:t>
      </w:r>
      <w:r>
        <w:rPr>
          <w:rFonts w:hint="eastAsia"/>
          <w:sz w:val="28"/>
          <w:szCs w:val="28"/>
          <w:lang w:val="en-US" w:eastAsia="zh-CN"/>
        </w:rPr>
        <w:t xml:space="preserve">      </w:t>
      </w:r>
      <w:r>
        <w:rPr>
          <w:rFonts w:hint="eastAsia"/>
          <w:sz w:val="28"/>
          <w:szCs w:val="28"/>
        </w:rPr>
        <w:t>宠辱</w:t>
      </w:r>
      <w:r>
        <w:rPr>
          <w:rFonts w:eastAsiaTheme="minorEastAsia" w:hint="eastAsia"/>
          <w:sz w:val="28"/>
          <w:szCs w:val="28"/>
          <w:em w:val="dot"/>
        </w:rPr>
        <w:t>偕</w:t>
      </w:r>
      <w:r>
        <w:rPr>
          <w:rFonts w:hint="eastAsia"/>
          <w:sz w:val="28"/>
          <w:szCs w:val="28"/>
        </w:rPr>
        <w:t>忘(《岳阳楼记》</w:t>
      </w:r>
    </w:p>
    <w:p>
      <w:pPr>
        <w:numPr>
          <w:ilvl w:val="0"/>
          <w:numId w:val="2"/>
        </w:numPr>
        <w:ind w:left="0" w:firstLine="0" w:leftChars="0" w:firstLineChars="0"/>
        <w:rPr>
          <w:rFonts w:hint="eastAsia"/>
          <w:sz w:val="28"/>
          <w:szCs w:val="28"/>
        </w:rPr>
      </w:pPr>
      <w:r>
        <w:rPr>
          <w:rFonts w:eastAsiaTheme="minorEastAsia" w:hint="eastAsia"/>
          <w:sz w:val="28"/>
          <w:szCs w:val="28"/>
          <w:em w:val="dot"/>
        </w:rPr>
        <w:t>如</w:t>
      </w:r>
      <w:r>
        <w:rPr>
          <w:rFonts w:hint="eastAsia"/>
          <w:sz w:val="28"/>
          <w:szCs w:val="28"/>
        </w:rPr>
        <w:t xml:space="preserve">期携老幼悉至  </w:t>
      </w:r>
      <w:r>
        <w:rPr>
          <w:rFonts w:hint="eastAsia"/>
          <w:sz w:val="28"/>
          <w:szCs w:val="28"/>
          <w:lang w:val="en-US" w:eastAsia="zh-CN"/>
        </w:rPr>
        <w:t xml:space="preserve">  </w:t>
      </w:r>
      <w:r>
        <w:rPr>
          <w:rFonts w:hint="eastAsia"/>
          <w:sz w:val="28"/>
          <w:szCs w:val="28"/>
        </w:rPr>
        <w:t>庭下</w:t>
      </w:r>
      <w:r>
        <w:rPr>
          <w:rFonts w:eastAsiaTheme="minorEastAsia" w:hint="eastAsia"/>
          <w:sz w:val="28"/>
          <w:szCs w:val="28"/>
          <w:em w:val="dot"/>
        </w:rPr>
        <w:t>如</w:t>
      </w:r>
      <w:r>
        <w:rPr>
          <w:rFonts w:hint="eastAsia"/>
          <w:sz w:val="28"/>
          <w:szCs w:val="28"/>
        </w:rPr>
        <w:t>积水空明《陋室铭》)</w:t>
      </w:r>
    </w:p>
    <w:p>
      <w:pPr>
        <w:numPr>
          <w:numId w:val="0"/>
        </w:numPr>
        <w:ind w:leftChars="0"/>
        <w:rPr>
          <w:rFonts w:hint="eastAsia"/>
          <w:sz w:val="28"/>
          <w:szCs w:val="28"/>
        </w:rPr>
      </w:pPr>
      <w:r>
        <w:rPr>
          <w:rFonts w:hint="eastAsia"/>
          <w:sz w:val="28"/>
          <w:szCs w:val="28"/>
        </w:rPr>
        <w:t>D.遣其酋入</w:t>
      </w:r>
      <w:r>
        <w:rPr>
          <w:rFonts w:eastAsiaTheme="minorEastAsia" w:hint="eastAsia"/>
          <w:sz w:val="28"/>
          <w:szCs w:val="28"/>
          <w:em w:val="dot"/>
        </w:rPr>
        <w:t xml:space="preserve">朝 </w:t>
      </w:r>
      <w:r>
        <w:rPr>
          <w:rFonts w:hint="eastAsia"/>
          <w:sz w:val="28"/>
          <w:szCs w:val="28"/>
        </w:rPr>
        <w:t xml:space="preserve"> </w:t>
      </w:r>
      <w:r>
        <w:rPr>
          <w:rFonts w:hint="eastAsia"/>
          <w:sz w:val="28"/>
          <w:szCs w:val="28"/>
          <w:lang w:val="en-US" w:eastAsia="zh-CN"/>
        </w:rPr>
        <w:t xml:space="preserve">   </w:t>
      </w:r>
      <w:r>
        <w:rPr>
          <w:rFonts w:hint="eastAsia"/>
          <w:sz w:val="28"/>
          <w:szCs w:val="28"/>
        </w:rPr>
        <w:t xml:space="preserve"> 皆</w:t>
      </w:r>
      <w:r>
        <w:rPr>
          <w:rFonts w:eastAsiaTheme="minorEastAsia" w:hint="eastAsia"/>
          <w:sz w:val="28"/>
          <w:szCs w:val="28"/>
          <w:em w:val="dot"/>
        </w:rPr>
        <w:t>朝</w:t>
      </w:r>
      <w:r>
        <w:rPr>
          <w:rFonts w:hint="eastAsia"/>
          <w:sz w:val="28"/>
          <w:szCs w:val="28"/>
        </w:rPr>
        <w:t>于齐(《邹忌讽齐王纳谏》)</w:t>
      </w:r>
    </w:p>
    <w:p>
      <w:pPr>
        <w:rPr>
          <w:rFonts w:hint="eastAsia"/>
          <w:sz w:val="28"/>
          <w:szCs w:val="28"/>
        </w:rPr>
      </w:pPr>
      <w:r>
        <w:rPr>
          <w:rFonts w:hint="eastAsia"/>
          <w:sz w:val="28"/>
          <w:szCs w:val="28"/>
        </w:rPr>
        <w:t>13.下列选项中加点文言虚词的含义和用法与例句相同的一项是(</w:t>
      </w:r>
      <w:r>
        <w:rPr>
          <w:rFonts w:hint="eastAsia"/>
          <w:sz w:val="28"/>
          <w:szCs w:val="28"/>
          <w:lang w:val="en-US" w:eastAsia="zh-CN"/>
        </w:rPr>
        <w:t xml:space="preserve">    </w:t>
      </w:r>
      <w:r>
        <w:rPr>
          <w:rFonts w:hint="eastAsia"/>
          <w:sz w:val="28"/>
          <w:szCs w:val="28"/>
        </w:rPr>
        <w:t>)(2分)</w:t>
      </w:r>
    </w:p>
    <w:p>
      <w:pPr>
        <w:rPr>
          <w:rFonts w:eastAsiaTheme="minorEastAsia" w:hint="eastAsia"/>
          <w:sz w:val="28"/>
          <w:szCs w:val="28"/>
          <w:em w:val="dot"/>
        </w:rPr>
      </w:pPr>
      <w:r>
        <w:rPr>
          <w:rFonts w:hint="eastAsia"/>
          <w:sz w:val="28"/>
          <w:szCs w:val="28"/>
        </w:rPr>
        <w:t>例句:作《时鉴》一篇，刻石戒</w:t>
      </w:r>
      <w:r>
        <w:rPr>
          <w:rFonts w:eastAsiaTheme="minorEastAsia" w:hint="eastAsia"/>
          <w:sz w:val="28"/>
          <w:szCs w:val="28"/>
          <w:em w:val="dot"/>
        </w:rPr>
        <w:t>之</w:t>
      </w:r>
    </w:p>
    <w:p>
      <w:pPr>
        <w:numPr>
          <w:ilvl w:val="0"/>
          <w:numId w:val="3"/>
        </w:numPr>
        <w:rPr>
          <w:rFonts w:hint="eastAsia"/>
          <w:sz w:val="28"/>
          <w:szCs w:val="28"/>
        </w:rPr>
      </w:pPr>
      <w:r>
        <w:rPr>
          <w:rFonts w:hint="eastAsia"/>
          <w:sz w:val="28"/>
          <w:szCs w:val="28"/>
        </w:rPr>
        <w:t>久</w:t>
      </w:r>
      <w:r>
        <w:rPr>
          <w:rFonts w:eastAsiaTheme="minorEastAsia" w:hint="eastAsia"/>
          <w:sz w:val="28"/>
          <w:szCs w:val="28"/>
          <w:em w:val="dot"/>
        </w:rPr>
        <w:t>之</w:t>
      </w:r>
      <w:r>
        <w:rPr>
          <w:rFonts w:hint="eastAsia"/>
          <w:sz w:val="28"/>
          <w:szCs w:val="28"/>
        </w:rPr>
        <w:t>，目似眼，意暇甚。(《狼》</w:t>
      </w:r>
    </w:p>
    <w:p>
      <w:pPr>
        <w:numPr>
          <w:ilvl w:val="0"/>
          <w:numId w:val="3"/>
        </w:numPr>
        <w:ind w:left="0" w:firstLine="0" w:leftChars="0" w:firstLineChars="0"/>
        <w:rPr>
          <w:rFonts w:hint="eastAsia"/>
          <w:sz w:val="28"/>
          <w:szCs w:val="28"/>
        </w:rPr>
      </w:pPr>
      <w:r>
        <w:rPr>
          <w:rFonts w:hint="eastAsia"/>
          <w:sz w:val="28"/>
          <w:szCs w:val="28"/>
        </w:rPr>
        <w:t>水陆草木</w:t>
      </w:r>
      <w:r>
        <w:rPr>
          <w:rFonts w:eastAsiaTheme="minorEastAsia" w:hint="eastAsia"/>
          <w:sz w:val="28"/>
          <w:szCs w:val="28"/>
          <w:em w:val="dot"/>
        </w:rPr>
        <w:t>之</w:t>
      </w:r>
      <w:r>
        <w:rPr>
          <w:rFonts w:hint="eastAsia"/>
          <w:sz w:val="28"/>
          <w:szCs w:val="28"/>
        </w:rPr>
        <w:t>花。(《爱莲说》</w:t>
      </w:r>
    </w:p>
    <w:p>
      <w:pPr>
        <w:numPr>
          <w:numId w:val="0"/>
        </w:numPr>
        <w:ind w:leftChars="0"/>
        <w:rPr>
          <w:rFonts w:hint="eastAsia"/>
          <w:sz w:val="28"/>
          <w:szCs w:val="28"/>
        </w:rPr>
      </w:pPr>
      <w:r>
        <w:rPr>
          <w:rFonts w:hint="eastAsia"/>
          <w:sz w:val="28"/>
          <w:szCs w:val="28"/>
        </w:rPr>
        <w:t>c.无案牍</w:t>
      </w:r>
      <w:r>
        <w:rPr>
          <w:rFonts w:eastAsiaTheme="minorEastAsia" w:hint="eastAsia"/>
          <w:sz w:val="28"/>
          <w:szCs w:val="28"/>
          <w:em w:val="dot"/>
        </w:rPr>
        <w:t>之</w:t>
      </w:r>
      <w:r>
        <w:rPr>
          <w:rFonts w:hint="eastAsia"/>
          <w:sz w:val="28"/>
          <w:szCs w:val="28"/>
        </w:rPr>
        <w:t>劳形。(《陋室铭》)</w:t>
      </w:r>
    </w:p>
    <w:p>
      <w:pPr>
        <w:numPr>
          <w:numId w:val="0"/>
        </w:numPr>
        <w:ind w:leftChars="0"/>
        <w:rPr>
          <w:rFonts w:hint="eastAsia"/>
          <w:sz w:val="28"/>
          <w:szCs w:val="28"/>
        </w:rPr>
      </w:pPr>
      <w:r>
        <w:rPr>
          <w:rFonts w:hint="eastAsia"/>
          <w:sz w:val="28"/>
          <w:szCs w:val="28"/>
        </w:rPr>
        <w:t>D.蹴尔而与</w:t>
      </w:r>
      <w:r>
        <w:rPr>
          <w:rFonts w:eastAsiaTheme="minorEastAsia" w:hint="eastAsia"/>
          <w:sz w:val="28"/>
          <w:szCs w:val="28"/>
          <w:em w:val="dot"/>
        </w:rPr>
        <w:t>之</w:t>
      </w:r>
      <w:r>
        <w:rPr>
          <w:rFonts w:hint="eastAsia"/>
          <w:sz w:val="28"/>
          <w:szCs w:val="28"/>
        </w:rPr>
        <w:t>。(《鱼我所欲也》</w:t>
      </w:r>
    </w:p>
    <w:p>
      <w:pPr>
        <w:numPr>
          <w:numId w:val="0"/>
        </w:numPr>
        <w:ind w:leftChars="0"/>
        <w:rPr>
          <w:rFonts w:hint="eastAsia"/>
          <w:sz w:val="28"/>
          <w:szCs w:val="28"/>
        </w:rPr>
      </w:pPr>
      <w:r>
        <w:rPr>
          <w:rFonts w:hint="eastAsia"/>
          <w:sz w:val="28"/>
          <w:szCs w:val="28"/>
        </w:rPr>
        <w:t>14.用现代汉语翻译下列句子。(3 分)业</w:t>
      </w:r>
    </w:p>
    <w:p>
      <w:pPr>
        <w:numPr>
          <w:numId w:val="0"/>
        </w:numPr>
        <w:ind w:leftChars="0"/>
        <w:rPr>
          <w:rFonts w:hint="eastAsia"/>
          <w:sz w:val="28"/>
          <w:szCs w:val="28"/>
        </w:rPr>
      </w:pPr>
      <w:r>
        <w:rPr>
          <w:rFonts w:hint="eastAsia"/>
          <w:sz w:val="28"/>
          <w:szCs w:val="28"/>
        </w:rPr>
        <w:t>粟氏惧，留二吏为质，率其酋四人与一吏偕来。</w:t>
      </w:r>
    </w:p>
    <w:p>
      <w:pPr>
        <w:numPr>
          <w:numId w:val="0"/>
        </w:numPr>
        <w:ind w:leftChars="0"/>
        <w:rPr>
          <w:rFonts w:eastAsiaTheme="minorEastAsia" w:hint="default"/>
          <w:sz w:val="28"/>
          <w:szCs w:val="28"/>
          <w:u w:val="single"/>
          <w:lang w:val="en-US" w:eastAsia="zh-CN"/>
        </w:rPr>
      </w:pPr>
      <w:r>
        <w:rPr>
          <w:rFonts w:hint="eastAsia"/>
          <w:sz w:val="28"/>
          <w:szCs w:val="28"/>
          <w:u w:val="single"/>
          <w:lang w:val="en-US" w:eastAsia="zh-CN"/>
        </w:rPr>
        <w:t xml:space="preserve">                                                                       </w:t>
      </w:r>
    </w:p>
    <w:p>
      <w:pPr>
        <w:numPr>
          <w:numId w:val="0"/>
        </w:numPr>
        <w:ind w:leftChars="0"/>
        <w:rPr>
          <w:rFonts w:hint="eastAsia"/>
          <w:sz w:val="28"/>
          <w:szCs w:val="28"/>
        </w:rPr>
      </w:pPr>
      <w:r>
        <w:rPr>
          <w:rFonts w:hint="eastAsia"/>
          <w:sz w:val="28"/>
          <w:szCs w:val="28"/>
        </w:rPr>
        <w:t>15.为了让全西溪洞票氏遵纪守法，柳开采取了怎样的策略?并结合文章内容分析他的性格特点。(5 分)</w:t>
      </w:r>
    </w:p>
    <w:p>
      <w:pPr>
        <w:numPr>
          <w:numId w:val="0"/>
        </w:numPr>
        <w:ind w:leftChars="0"/>
        <w:rPr>
          <w:rFonts w:hint="eastAsia"/>
          <w:sz w:val="28"/>
          <w:szCs w:val="28"/>
          <w:u w:val="single"/>
          <w:lang w:val="en-US" w:eastAsia="zh-CN"/>
        </w:rPr>
      </w:pPr>
      <w:r>
        <w:rPr>
          <w:rFonts w:hint="eastAsia"/>
          <w:sz w:val="28"/>
          <w:szCs w:val="28"/>
          <w:u w:val="single"/>
          <w:lang w:val="en-US" w:eastAsia="zh-CN"/>
        </w:rPr>
        <w:t xml:space="preserve">                                                                             </w:t>
      </w:r>
    </w:p>
    <w:p>
      <w:pPr>
        <w:numPr>
          <w:numId w:val="0"/>
        </w:numPr>
        <w:ind w:leftChars="0"/>
        <w:rPr>
          <w:rFonts w:hint="eastAsia"/>
          <w:sz w:val="28"/>
          <w:szCs w:val="28"/>
          <w:u w:val="single"/>
          <w:lang w:val="en-US" w:eastAsia="zh-CN"/>
        </w:rPr>
      </w:pPr>
      <w:r>
        <w:rPr>
          <w:rFonts w:hint="eastAsia"/>
          <w:sz w:val="28"/>
          <w:szCs w:val="28"/>
          <w:u w:val="single"/>
          <w:lang w:val="en-US" w:eastAsia="zh-CN"/>
        </w:rPr>
        <w:t xml:space="preserve">                                                                            </w:t>
      </w:r>
    </w:p>
    <w:p>
      <w:pPr>
        <w:numPr>
          <w:numId w:val="0"/>
        </w:numPr>
        <w:ind w:leftChars="0"/>
        <w:rPr>
          <w:rFonts w:hint="default"/>
          <w:sz w:val="28"/>
          <w:szCs w:val="28"/>
          <w:u w:val="single"/>
          <w:lang w:val="en-US" w:eastAsia="zh-CN"/>
        </w:rPr>
      </w:pPr>
      <w:r>
        <w:rPr>
          <w:rFonts w:hint="eastAsia"/>
          <w:sz w:val="28"/>
          <w:szCs w:val="28"/>
          <w:u w:val="single"/>
          <w:lang w:val="en-US" w:eastAsia="zh-CN"/>
        </w:rPr>
        <w:t xml:space="preserve">                                                                               </w:t>
      </w:r>
    </w:p>
    <w:p>
      <w:pPr>
        <w:numPr>
          <w:numId w:val="0"/>
        </w:numPr>
        <w:ind w:leftChars="0"/>
        <w:rPr>
          <w:rFonts w:hint="eastAsia"/>
          <w:sz w:val="28"/>
          <w:szCs w:val="28"/>
        </w:rPr>
      </w:pPr>
      <w:r>
        <w:rPr>
          <w:rFonts w:hint="eastAsia"/>
          <w:sz w:val="28"/>
          <w:szCs w:val="28"/>
        </w:rPr>
        <w:t>(二)说明文阅读(共8分)</w:t>
      </w:r>
    </w:p>
    <w:p>
      <w:pPr>
        <w:numPr>
          <w:numId w:val="0"/>
        </w:numPr>
        <w:ind w:leftChars="0"/>
        <w:jc w:val="center"/>
        <w:rPr>
          <w:rFonts w:hint="eastAsia"/>
          <w:sz w:val="28"/>
          <w:szCs w:val="28"/>
        </w:rPr>
      </w:pPr>
      <w:r>
        <w:rPr>
          <w:rFonts w:hint="eastAsia"/>
          <w:sz w:val="28"/>
          <w:szCs w:val="28"/>
        </w:rPr>
        <w:t>快递</w:t>
      </w:r>
    </w:p>
    <w:p>
      <w:pPr>
        <w:numPr>
          <w:numId w:val="0"/>
        </w:numPr>
        <w:ind w:firstLine="420" w:leftChars="0" w:firstLineChars="200"/>
        <w:rPr>
          <w:rFonts w:hint="eastAsia"/>
          <w:sz w:val="28"/>
          <w:szCs w:val="28"/>
        </w:rPr>
      </w:pPr>
      <w:r>
        <w:rPr>
          <w:rFonts w:hint="eastAsia"/>
          <w:sz w:val="28"/>
          <w:szCs w:val="28"/>
        </w:rPr>
        <w:t>①早在周代，我国便已出现快递制度。据《周礼</w:t>
      </w:r>
      <w:r>
        <w:rPr>
          <w:rFonts w:ascii="宋体" w:eastAsia="宋体" w:hAnsi="宋体" w:cs="宋体" w:hint="eastAsia"/>
          <w:sz w:val="28"/>
          <w:szCs w:val="28"/>
        </w:rPr>
        <w:t>·</w:t>
      </w:r>
      <w:r>
        <w:rPr>
          <w:rFonts w:hint="eastAsia"/>
          <w:sz w:val="28"/>
          <w:szCs w:val="28"/>
        </w:rPr>
        <w:t>秋官》记载，周王朝的官职中设置了主管邮驿、物流的官员“行夫”，其职责要求是“虽道有难，而不时必达”。实际上，商朝已有近似于现代的快递雏形，这已在殷墟甲骨文中得到证实。</w:t>
      </w:r>
    </w:p>
    <w:p>
      <w:pPr>
        <w:numPr>
          <w:numId w:val="0"/>
        </w:numPr>
        <w:ind w:firstLine="420" w:leftChars="0" w:firstLineChars="200"/>
        <w:rPr>
          <w:rFonts w:hint="eastAsia"/>
          <w:sz w:val="28"/>
          <w:szCs w:val="28"/>
        </w:rPr>
      </w:pPr>
      <w:r>
        <w:rPr>
          <w:rFonts w:hint="eastAsia"/>
          <w:sz w:val="28"/>
          <w:szCs w:val="28"/>
        </w:rPr>
        <w:t>②古代快递主要用于政令、军情的传递，民间使用远没有现代广泛。古代快递员被称为“健步”“邮人”“驿足”“递夫”，如果快递变成慢递，或将邮件递错、丢失等，都将被严惩。</w:t>
      </w:r>
    </w:p>
    <w:p>
      <w:pPr>
        <w:numPr>
          <w:numId w:val="0"/>
        </w:numPr>
        <w:ind w:firstLine="420" w:leftChars="0" w:firstLineChars="200"/>
        <w:rPr>
          <w:rFonts w:hint="eastAsia"/>
          <w:sz w:val="28"/>
          <w:szCs w:val="28"/>
        </w:rPr>
      </w:pPr>
      <w:r>
        <w:rPr>
          <w:rFonts w:hint="eastAsia"/>
          <w:sz w:val="28"/>
          <w:szCs w:val="28"/>
        </w:rPr>
        <w:t>③汉代设“传驿”，用于传递紧急文书。当时的传驿机构已有专用车，这种专用车叫“传车”。当时，用马车快递叫“传”，用马速递称“驿”。东汉以后，“传车” 逐渐被淘汰，马成为快递的主要交通工具，称为“马递”。在投递过程中，一般是“换马不换人”，投递员一般跑完全程。</w:t>
      </w:r>
    </w:p>
    <w:p>
      <w:pPr>
        <w:numPr>
          <w:numId w:val="0"/>
        </w:numPr>
        <w:ind w:firstLine="420" w:leftChars="0" w:firstLineChars="200"/>
        <w:rPr>
          <w:rFonts w:hint="eastAsia"/>
          <w:sz w:val="28"/>
          <w:szCs w:val="28"/>
        </w:rPr>
      </w:pPr>
      <w:r>
        <w:rPr>
          <w:rFonts w:hint="eastAsia"/>
          <w:sz w:val="28"/>
          <w:szCs w:val="28"/>
        </w:rPr>
        <w:t>④古代快递对里程、速度都有具体的规定，这叫“程限”。汉代“马递”要求日行四百里，这是当时的速度极限了。隋唐时期，如果是急件，要求日行三百里。更急的，如送赦免文书，则日行五百里。宋代的快递“急脚送”，是在步递和马递的基础上创立的。急脚递并非人力的步递，也是一种马递，要求日行四百里。元代的“急递铺”，更接近今天的快递公司，程限与宋代一样。</w:t>
      </w:r>
    </w:p>
    <w:p>
      <w:pPr>
        <w:numPr>
          <w:numId w:val="0"/>
        </w:numPr>
        <w:ind w:firstLine="420" w:leftChars="0" w:firstLineChars="200"/>
        <w:rPr>
          <w:rFonts w:hint="eastAsia"/>
          <w:sz w:val="28"/>
          <w:szCs w:val="28"/>
        </w:rPr>
      </w:pPr>
      <w:r>
        <w:rPr>
          <w:rFonts w:hint="eastAsia"/>
          <w:sz w:val="28"/>
          <w:szCs w:val="28"/>
        </w:rPr>
        <w:t>⑤现代快递是物流服 务的重要组成部分，它的特点是“快”，能够在短时间内将物品运达目标地点。但是，由于要经过不同的站点，环节较多，易使物品流失或损坏，安全系数相对较低。</w:t>
      </w:r>
    </w:p>
    <w:p>
      <w:pPr>
        <w:numPr>
          <w:numId w:val="0"/>
        </w:numPr>
        <w:ind w:firstLine="420" w:leftChars="0" w:firstLineChars="200"/>
        <w:rPr>
          <w:rFonts w:hint="eastAsia"/>
          <w:sz w:val="28"/>
          <w:szCs w:val="28"/>
        </w:rPr>
      </w:pPr>
      <w:r>
        <w:rPr>
          <w:rFonts w:hint="eastAsia"/>
          <w:sz w:val="28"/>
          <w:szCs w:val="28"/>
        </w:rPr>
        <w:t>⑥现代快递，由于运输方式和客户需求的不同，通常分为不同的快递服务种类，具体如下:</w:t>
      </w:r>
    </w:p>
    <w:tbl>
      <w:tblPr>
        <w:tblStyle w:val="TableGrid"/>
        <w:tblW w:w="986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432"/>
        <w:gridCol w:w="1440"/>
        <w:gridCol w:w="6990"/>
      </w:tblGrid>
      <w:tr>
        <w:tblPrEx>
          <w:tblW w:w="986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1432" w:type="dxa"/>
          </w:tcPr>
          <w:p>
            <w:pPr>
              <w:numPr>
                <w:ilvl w:val="0"/>
                <w:numId w:val="0"/>
              </w:numPr>
              <w:ind w:leftChars="0"/>
              <w:jc w:val="center"/>
              <w:rPr>
                <w:rFonts w:hint="eastAsia"/>
                <w:sz w:val="28"/>
                <w:szCs w:val="28"/>
                <w:vertAlign w:val="baseline"/>
              </w:rPr>
            </w:pPr>
            <w:r>
              <w:rPr>
                <w:rFonts w:hint="eastAsia"/>
                <w:sz w:val="28"/>
                <w:szCs w:val="28"/>
              </w:rPr>
              <w:t>类别</w:t>
            </w:r>
          </w:p>
        </w:tc>
        <w:tc>
          <w:tcPr>
            <w:tcW w:w="1440" w:type="dxa"/>
          </w:tcPr>
          <w:p>
            <w:pPr>
              <w:numPr>
                <w:numId w:val="0"/>
              </w:numPr>
              <w:jc w:val="center"/>
              <w:rPr>
                <w:rFonts w:hint="eastAsia"/>
                <w:sz w:val="28"/>
                <w:szCs w:val="28"/>
                <w:vertAlign w:val="baseline"/>
              </w:rPr>
            </w:pPr>
            <w:r>
              <w:rPr>
                <w:rFonts w:hint="eastAsia"/>
                <w:sz w:val="28"/>
                <w:szCs w:val="28"/>
              </w:rPr>
              <w:t>类型</w:t>
            </w:r>
          </w:p>
        </w:tc>
        <w:tc>
          <w:tcPr>
            <w:tcW w:w="6990" w:type="dxa"/>
          </w:tcPr>
          <w:p>
            <w:pPr>
              <w:numPr>
                <w:ilvl w:val="0"/>
                <w:numId w:val="0"/>
              </w:numPr>
              <w:ind w:leftChars="0"/>
              <w:jc w:val="center"/>
              <w:rPr>
                <w:rFonts w:hint="eastAsia"/>
                <w:sz w:val="28"/>
                <w:szCs w:val="28"/>
                <w:vertAlign w:val="baseline"/>
              </w:rPr>
            </w:pPr>
            <w:r>
              <w:rPr>
                <w:rFonts w:hint="eastAsia"/>
                <w:sz w:val="28"/>
                <w:szCs w:val="28"/>
              </w:rPr>
              <w:t>特  点</w:t>
            </w:r>
          </w:p>
        </w:tc>
      </w:tr>
      <w:tr>
        <w:tblPrEx>
          <w:tblW w:w="9862" w:type="dxa"/>
          <w:tblInd w:w="0" w:type="dxa"/>
          <w:tblLayout w:type="fixed"/>
          <w:tblCellMar>
            <w:left w:w="108" w:type="dxa"/>
            <w:right w:w="108" w:type="dxa"/>
          </w:tblCellMar>
        </w:tblPrEx>
        <w:tc>
          <w:tcPr>
            <w:tcW w:w="1432" w:type="dxa"/>
            <w:vMerge w:val="restart"/>
          </w:tcPr>
          <w:p>
            <w:pPr>
              <w:numPr>
                <w:ilvl w:val="0"/>
                <w:numId w:val="0"/>
              </w:numPr>
              <w:ind w:leftChars="0"/>
              <w:rPr>
                <w:rFonts w:hint="eastAsia"/>
                <w:sz w:val="28"/>
                <w:szCs w:val="28"/>
              </w:rPr>
            </w:pPr>
          </w:p>
          <w:p>
            <w:pPr>
              <w:numPr>
                <w:ilvl w:val="0"/>
                <w:numId w:val="0"/>
              </w:numPr>
              <w:ind w:leftChars="0"/>
              <w:rPr>
                <w:rFonts w:hint="eastAsia"/>
                <w:sz w:val="28"/>
                <w:szCs w:val="28"/>
                <w:vertAlign w:val="baseline"/>
              </w:rPr>
            </w:pPr>
            <w:r>
              <w:rPr>
                <w:rFonts w:hint="eastAsia"/>
                <w:sz w:val="28"/>
                <w:szCs w:val="28"/>
              </w:rPr>
              <w:t>运输方式</w:t>
            </w:r>
          </w:p>
        </w:tc>
        <w:tc>
          <w:tcPr>
            <w:tcW w:w="1440" w:type="dxa"/>
          </w:tcPr>
          <w:p>
            <w:pPr>
              <w:numPr>
                <w:numId w:val="0"/>
              </w:numPr>
              <w:rPr>
                <w:rFonts w:hint="eastAsia"/>
                <w:sz w:val="28"/>
                <w:szCs w:val="28"/>
                <w:vertAlign w:val="baseline"/>
              </w:rPr>
            </w:pPr>
            <w:r>
              <w:rPr>
                <w:rFonts w:hint="eastAsia"/>
                <w:sz w:val="28"/>
                <w:szCs w:val="28"/>
              </w:rPr>
              <w:t>航空快运</w:t>
            </w:r>
          </w:p>
        </w:tc>
        <w:tc>
          <w:tcPr>
            <w:tcW w:w="6990" w:type="dxa"/>
          </w:tcPr>
          <w:p>
            <w:pPr>
              <w:numPr>
                <w:numId w:val="0"/>
              </w:numPr>
              <w:rPr>
                <w:rFonts w:hint="eastAsia"/>
                <w:sz w:val="28"/>
                <w:szCs w:val="28"/>
                <w:vertAlign w:val="baseline"/>
              </w:rPr>
            </w:pPr>
            <w:r>
              <w:rPr>
                <w:rFonts w:hint="eastAsia"/>
                <w:sz w:val="28"/>
                <w:szCs w:val="28"/>
              </w:rPr>
              <w:t>最为快捷，已经成为快递的常用方式之一</w:t>
            </w:r>
          </w:p>
        </w:tc>
      </w:tr>
      <w:tr>
        <w:tblPrEx>
          <w:tblW w:w="9862" w:type="dxa"/>
          <w:tblInd w:w="0" w:type="dxa"/>
          <w:tblLayout w:type="fixed"/>
          <w:tblCellMar>
            <w:left w:w="108" w:type="dxa"/>
            <w:right w:w="108" w:type="dxa"/>
          </w:tblCellMar>
        </w:tblPrEx>
        <w:tc>
          <w:tcPr>
            <w:tcW w:w="1432" w:type="dxa"/>
            <w:vMerge/>
          </w:tcPr>
          <w:p>
            <w:pPr>
              <w:numPr>
                <w:numId w:val="0"/>
              </w:numPr>
              <w:rPr>
                <w:rFonts w:hint="eastAsia"/>
                <w:sz w:val="28"/>
                <w:szCs w:val="28"/>
                <w:vertAlign w:val="baseline"/>
              </w:rPr>
            </w:pPr>
          </w:p>
        </w:tc>
        <w:tc>
          <w:tcPr>
            <w:tcW w:w="1440" w:type="dxa"/>
          </w:tcPr>
          <w:p>
            <w:pPr>
              <w:numPr>
                <w:numId w:val="0"/>
              </w:numPr>
              <w:rPr>
                <w:rFonts w:hint="eastAsia"/>
                <w:sz w:val="28"/>
                <w:szCs w:val="28"/>
                <w:vertAlign w:val="baseline"/>
              </w:rPr>
            </w:pPr>
            <w:r>
              <w:rPr>
                <w:rFonts w:hint="eastAsia"/>
                <w:sz w:val="28"/>
                <w:szCs w:val="28"/>
              </w:rPr>
              <w:t>公路快运</w:t>
            </w:r>
          </w:p>
        </w:tc>
        <w:tc>
          <w:tcPr>
            <w:tcW w:w="6990" w:type="dxa"/>
          </w:tcPr>
          <w:p>
            <w:pPr>
              <w:numPr>
                <w:numId w:val="0"/>
              </w:numPr>
              <w:rPr>
                <w:rFonts w:hint="eastAsia"/>
                <w:sz w:val="28"/>
                <w:szCs w:val="28"/>
                <w:vertAlign w:val="baseline"/>
              </w:rPr>
            </w:pPr>
            <w:r>
              <w:rPr>
                <w:rFonts w:hint="eastAsia"/>
                <w:sz w:val="28"/>
                <w:szCs w:val="28"/>
              </w:rPr>
              <w:t>是目前运输量最大的快递方式</w:t>
            </w:r>
          </w:p>
        </w:tc>
      </w:tr>
      <w:tr>
        <w:tblPrEx>
          <w:tblW w:w="9862" w:type="dxa"/>
          <w:tblInd w:w="0" w:type="dxa"/>
          <w:tblLayout w:type="fixed"/>
          <w:tblCellMar>
            <w:left w:w="108" w:type="dxa"/>
            <w:right w:w="108" w:type="dxa"/>
          </w:tblCellMar>
        </w:tblPrEx>
        <w:tc>
          <w:tcPr>
            <w:tcW w:w="1432" w:type="dxa"/>
            <w:vMerge/>
          </w:tcPr>
          <w:p>
            <w:pPr>
              <w:numPr>
                <w:numId w:val="0"/>
              </w:numPr>
              <w:rPr>
                <w:rFonts w:hint="eastAsia"/>
                <w:sz w:val="28"/>
                <w:szCs w:val="28"/>
                <w:vertAlign w:val="baseline"/>
              </w:rPr>
            </w:pPr>
          </w:p>
        </w:tc>
        <w:tc>
          <w:tcPr>
            <w:tcW w:w="1440" w:type="dxa"/>
          </w:tcPr>
          <w:p>
            <w:pPr>
              <w:numPr>
                <w:numId w:val="0"/>
              </w:numPr>
              <w:rPr>
                <w:rFonts w:hint="eastAsia"/>
                <w:sz w:val="28"/>
                <w:szCs w:val="28"/>
                <w:vertAlign w:val="baseline"/>
              </w:rPr>
            </w:pPr>
            <w:r>
              <w:rPr>
                <w:rFonts w:hint="eastAsia"/>
                <w:sz w:val="28"/>
                <w:szCs w:val="28"/>
              </w:rPr>
              <w:t>铁路快运</w:t>
            </w:r>
          </w:p>
        </w:tc>
        <w:tc>
          <w:tcPr>
            <w:tcW w:w="6990" w:type="dxa"/>
          </w:tcPr>
          <w:p>
            <w:pPr>
              <w:numPr>
                <w:ilvl w:val="0"/>
                <w:numId w:val="0"/>
              </w:numPr>
              <w:ind w:leftChars="0"/>
              <w:rPr>
                <w:rFonts w:hint="eastAsia"/>
                <w:sz w:val="28"/>
                <w:szCs w:val="28"/>
                <w:vertAlign w:val="baseline"/>
              </w:rPr>
            </w:pPr>
            <w:r>
              <w:rPr>
                <w:rFonts w:hint="eastAsia"/>
                <w:sz w:val="28"/>
                <w:szCs w:val="28"/>
              </w:rPr>
              <w:t>运量大、安全、准时</w:t>
            </w:r>
          </w:p>
        </w:tc>
      </w:tr>
      <w:tr>
        <w:tblPrEx>
          <w:tblW w:w="9862" w:type="dxa"/>
          <w:tblInd w:w="0" w:type="dxa"/>
          <w:tblLayout w:type="fixed"/>
          <w:tblCellMar>
            <w:left w:w="108" w:type="dxa"/>
            <w:right w:w="108" w:type="dxa"/>
          </w:tblCellMar>
        </w:tblPrEx>
        <w:tc>
          <w:tcPr>
            <w:tcW w:w="1432" w:type="dxa"/>
            <w:vMerge/>
          </w:tcPr>
          <w:p>
            <w:pPr>
              <w:numPr>
                <w:numId w:val="0"/>
              </w:numPr>
              <w:rPr>
                <w:rFonts w:hint="eastAsia"/>
                <w:sz w:val="28"/>
                <w:szCs w:val="28"/>
                <w:vertAlign w:val="baseline"/>
              </w:rPr>
            </w:pPr>
          </w:p>
        </w:tc>
        <w:tc>
          <w:tcPr>
            <w:tcW w:w="1440" w:type="dxa"/>
          </w:tcPr>
          <w:p>
            <w:pPr>
              <w:numPr>
                <w:ilvl w:val="0"/>
                <w:numId w:val="0"/>
              </w:numPr>
              <w:ind w:leftChars="0"/>
              <w:rPr>
                <w:rFonts w:hint="eastAsia"/>
                <w:sz w:val="28"/>
                <w:szCs w:val="28"/>
                <w:vertAlign w:val="baseline"/>
              </w:rPr>
            </w:pPr>
            <w:r>
              <w:rPr>
                <w:rFonts w:hint="eastAsia"/>
                <w:sz w:val="28"/>
                <w:szCs w:val="28"/>
              </w:rPr>
              <w:t>水上快运</w:t>
            </w:r>
          </w:p>
        </w:tc>
        <w:tc>
          <w:tcPr>
            <w:tcW w:w="6990" w:type="dxa"/>
          </w:tcPr>
          <w:p>
            <w:pPr>
              <w:numPr>
                <w:numId w:val="0"/>
              </w:numPr>
              <w:rPr>
                <w:rFonts w:hint="eastAsia"/>
                <w:sz w:val="28"/>
                <w:szCs w:val="28"/>
                <w:vertAlign w:val="baseline"/>
              </w:rPr>
            </w:pPr>
            <w:r>
              <w:rPr>
                <w:rFonts w:hint="eastAsia"/>
                <w:sz w:val="28"/>
                <w:szCs w:val="28"/>
              </w:rPr>
              <w:t>适合大宗物品尤其是有时间需求的特殊物品的运输</w:t>
            </w:r>
          </w:p>
        </w:tc>
      </w:tr>
      <w:tr>
        <w:tblPrEx>
          <w:tblW w:w="9862" w:type="dxa"/>
          <w:tblInd w:w="0" w:type="dxa"/>
          <w:tblLayout w:type="fixed"/>
          <w:tblCellMar>
            <w:left w:w="108" w:type="dxa"/>
            <w:right w:w="108" w:type="dxa"/>
          </w:tblCellMar>
        </w:tblPrEx>
        <w:tc>
          <w:tcPr>
            <w:tcW w:w="1432" w:type="dxa"/>
            <w:vMerge w:val="restart"/>
          </w:tcPr>
          <w:p>
            <w:pPr>
              <w:numPr>
                <w:numId w:val="0"/>
              </w:numPr>
              <w:rPr>
                <w:rFonts w:hint="eastAsia"/>
                <w:sz w:val="28"/>
                <w:szCs w:val="28"/>
              </w:rPr>
            </w:pPr>
          </w:p>
          <w:p>
            <w:pPr>
              <w:numPr>
                <w:numId w:val="0"/>
              </w:numPr>
              <w:rPr>
                <w:rFonts w:eastAsiaTheme="minorEastAsia" w:hint="default"/>
                <w:sz w:val="28"/>
                <w:szCs w:val="28"/>
                <w:vertAlign w:val="baseline"/>
                <w:lang w:val="en-US" w:eastAsia="zh-CN"/>
              </w:rPr>
            </w:pPr>
            <w:r>
              <w:rPr>
                <w:rFonts w:hint="eastAsia"/>
                <w:sz w:val="28"/>
                <w:szCs w:val="28"/>
              </w:rPr>
              <w:t>运输速度</w:t>
            </w:r>
          </w:p>
        </w:tc>
        <w:tc>
          <w:tcPr>
            <w:tcW w:w="1440" w:type="dxa"/>
          </w:tcPr>
          <w:p>
            <w:pPr>
              <w:numPr>
                <w:ilvl w:val="0"/>
                <w:numId w:val="0"/>
              </w:numPr>
              <w:ind w:leftChars="0"/>
              <w:rPr>
                <w:rFonts w:hint="eastAsia"/>
                <w:sz w:val="28"/>
                <w:szCs w:val="28"/>
                <w:vertAlign w:val="baseline"/>
              </w:rPr>
            </w:pPr>
            <w:r>
              <w:rPr>
                <w:rFonts w:hint="eastAsia"/>
                <w:sz w:val="28"/>
                <w:szCs w:val="28"/>
              </w:rPr>
              <w:t>特快专递</w:t>
            </w:r>
          </w:p>
        </w:tc>
        <w:tc>
          <w:tcPr>
            <w:tcW w:w="6990" w:type="dxa"/>
          </w:tcPr>
          <w:p>
            <w:pPr>
              <w:numPr>
                <w:numId w:val="0"/>
              </w:numPr>
              <w:rPr>
                <w:rFonts w:hint="eastAsia"/>
                <w:sz w:val="28"/>
                <w:szCs w:val="28"/>
                <w:vertAlign w:val="baseline"/>
              </w:rPr>
            </w:pPr>
            <w:r>
              <w:rPr>
                <w:rFonts w:hint="eastAsia"/>
                <w:sz w:val="28"/>
                <w:szCs w:val="28"/>
              </w:rPr>
              <w:t>门到门或桌到桌服务，速度更快，多是紧急的小物品，以文件和小包裹为主</w:t>
            </w:r>
          </w:p>
        </w:tc>
      </w:tr>
      <w:tr>
        <w:tblPrEx>
          <w:tblW w:w="9862" w:type="dxa"/>
          <w:tblInd w:w="0" w:type="dxa"/>
          <w:tblLayout w:type="fixed"/>
          <w:tblCellMar>
            <w:left w:w="108" w:type="dxa"/>
            <w:right w:w="108" w:type="dxa"/>
          </w:tblCellMar>
        </w:tblPrEx>
        <w:tc>
          <w:tcPr>
            <w:tcW w:w="1432" w:type="dxa"/>
            <w:vMerge/>
          </w:tcPr>
          <w:p>
            <w:pPr>
              <w:numPr>
                <w:numId w:val="0"/>
              </w:numPr>
              <w:rPr>
                <w:rFonts w:hint="eastAsia"/>
                <w:sz w:val="28"/>
                <w:szCs w:val="28"/>
                <w:vertAlign w:val="baseline"/>
              </w:rPr>
            </w:pPr>
          </w:p>
        </w:tc>
        <w:tc>
          <w:tcPr>
            <w:tcW w:w="1440" w:type="dxa"/>
          </w:tcPr>
          <w:p>
            <w:pPr>
              <w:numPr>
                <w:numId w:val="0"/>
              </w:numPr>
              <w:rPr>
                <w:rFonts w:hint="eastAsia"/>
                <w:sz w:val="28"/>
                <w:szCs w:val="28"/>
                <w:vertAlign w:val="baseline"/>
              </w:rPr>
            </w:pPr>
            <w:r>
              <w:rPr>
                <w:rFonts w:hint="eastAsia"/>
                <w:sz w:val="28"/>
                <w:szCs w:val="28"/>
              </w:rPr>
              <w:t xml:space="preserve">一般快递 </w:t>
            </w:r>
          </w:p>
        </w:tc>
        <w:tc>
          <w:tcPr>
            <w:tcW w:w="6990" w:type="dxa"/>
          </w:tcPr>
          <w:p>
            <w:pPr>
              <w:numPr>
                <w:ilvl w:val="0"/>
                <w:numId w:val="0"/>
              </w:numPr>
              <w:ind w:leftChars="0"/>
              <w:rPr>
                <w:rFonts w:hint="eastAsia"/>
                <w:sz w:val="28"/>
                <w:szCs w:val="28"/>
                <w:vertAlign w:val="baseline"/>
              </w:rPr>
            </w:pPr>
            <w:r>
              <w:rPr>
                <w:rFonts w:hint="eastAsia"/>
                <w:sz w:val="28"/>
                <w:szCs w:val="28"/>
              </w:rPr>
              <w:t>速度和安全系数都一般，适合</w:t>
            </w:r>
            <w:r>
              <w:rPr>
                <w:rFonts w:hint="eastAsia"/>
                <w:sz w:val="28"/>
                <w:szCs w:val="28"/>
                <w:lang w:val="en-US" w:eastAsia="zh-CN"/>
              </w:rPr>
              <w:t>一</w:t>
            </w:r>
            <w:r>
              <w:rPr>
                <w:rFonts w:hint="eastAsia"/>
                <w:sz w:val="28"/>
                <w:szCs w:val="28"/>
              </w:rPr>
              <w:t>般物品</w:t>
            </w:r>
          </w:p>
        </w:tc>
      </w:tr>
    </w:tbl>
    <w:p>
      <w:pPr>
        <w:numPr>
          <w:numId w:val="0"/>
        </w:numPr>
        <w:ind w:firstLine="420" w:leftChars="0" w:firstLineChars="200"/>
        <w:rPr>
          <w:rFonts w:hint="eastAsia"/>
          <w:sz w:val="28"/>
          <w:szCs w:val="28"/>
        </w:rPr>
      </w:pPr>
      <w:r>
        <w:rPr>
          <w:rFonts w:hint="eastAsia"/>
          <w:sz w:val="28"/>
          <w:szCs w:val="28"/>
        </w:rPr>
        <w:t>⑦目前我国有8000多家快递企业，从业人员达到90多万，已经跃升为全球第二大的快递国家。2015年快递业务量完成206亿件，同比增长48%，最高日处理量超过1.6亿件；快递业务收入2760亿元，同比增长35%；预计2016年业务量完成275亿件，同比增长34%；快递业务收入3530亿元，同比增长28%。中国快递行业目前处于国内快递行业和国际快递巨头竞争激烈的环境中，相对国际快递巨头 而言，中国快递企业业务发展程度还很低，现在的快递业务量还不到GDP的0.3%，与发达国家达到GDP的1%相比差距还很大。</w:t>
      </w:r>
    </w:p>
    <w:p>
      <w:pPr>
        <w:numPr>
          <w:numId w:val="0"/>
        </w:numPr>
        <w:ind w:firstLine="420" w:leftChars="0" w:firstLineChars="200"/>
        <w:jc w:val="right"/>
        <w:rPr>
          <w:rFonts w:hint="eastAsia"/>
          <w:sz w:val="28"/>
          <w:szCs w:val="28"/>
        </w:rPr>
      </w:pPr>
      <w:r>
        <w:rPr>
          <w:rFonts w:hint="eastAsia"/>
          <w:sz w:val="28"/>
          <w:szCs w:val="28"/>
        </w:rPr>
        <w:t>(选自《读书文摘》，有改动)</w:t>
      </w:r>
    </w:p>
    <w:p>
      <w:pPr>
        <w:numPr>
          <w:numId w:val="0"/>
        </w:numPr>
        <w:ind w:leftChars="0"/>
        <w:rPr>
          <w:rFonts w:hint="eastAsia"/>
          <w:sz w:val="28"/>
          <w:szCs w:val="28"/>
        </w:rPr>
      </w:pPr>
      <w:r>
        <w:rPr>
          <w:rFonts w:hint="eastAsia"/>
          <w:sz w:val="28"/>
          <w:szCs w:val="28"/>
        </w:rPr>
        <w:t>16.下列说法与原文意思相符合的项是(</w:t>
      </w:r>
      <w:r>
        <w:rPr>
          <w:rFonts w:hint="eastAsia"/>
          <w:sz w:val="28"/>
          <w:szCs w:val="28"/>
          <w:lang w:val="en-US" w:eastAsia="zh-CN"/>
        </w:rPr>
        <w:t xml:space="preserve">    </w:t>
      </w:r>
      <w:r>
        <w:rPr>
          <w:rFonts w:hint="eastAsia"/>
          <w:sz w:val="28"/>
          <w:szCs w:val="28"/>
        </w:rPr>
        <w:t xml:space="preserve"> ) (2 分)</w:t>
      </w:r>
    </w:p>
    <w:p>
      <w:pPr>
        <w:numPr>
          <w:numId w:val="0"/>
        </w:numPr>
        <w:ind w:firstLine="420" w:leftChars="0" w:firstLineChars="200"/>
        <w:rPr>
          <w:rFonts w:hint="eastAsia"/>
          <w:sz w:val="28"/>
          <w:szCs w:val="28"/>
        </w:rPr>
      </w:pPr>
      <w:r>
        <w:rPr>
          <w:rFonts w:hint="eastAsia"/>
          <w:sz w:val="28"/>
          <w:szCs w:val="28"/>
        </w:rPr>
        <w:t>A.在我国古代，快递最早出现在商朝快递员被称为“健步”“邮人”“驿足”“行夫”。</w:t>
      </w:r>
    </w:p>
    <w:p>
      <w:pPr>
        <w:numPr>
          <w:numId w:val="0"/>
        </w:numPr>
        <w:ind w:firstLine="420" w:leftChars="0" w:firstLineChars="200"/>
        <w:rPr>
          <w:rFonts w:hint="eastAsia"/>
          <w:sz w:val="28"/>
          <w:szCs w:val="28"/>
        </w:rPr>
      </w:pPr>
      <w:r>
        <w:rPr>
          <w:rFonts w:hint="eastAsia"/>
          <w:sz w:val="28"/>
          <w:szCs w:val="28"/>
        </w:rPr>
        <w:t>B.早在元代，已经成立了第一个“快递公司”“ 急递铺”，作业人员为“急脚递”，靠人为步递可日行四百里。</w:t>
      </w:r>
    </w:p>
    <w:p>
      <w:pPr>
        <w:numPr>
          <w:numId w:val="0"/>
        </w:numPr>
        <w:ind w:firstLine="420" w:leftChars="0" w:firstLineChars="200"/>
        <w:rPr>
          <w:rFonts w:hint="eastAsia"/>
          <w:sz w:val="28"/>
          <w:szCs w:val="28"/>
        </w:rPr>
      </w:pPr>
      <w:r>
        <w:rPr>
          <w:rFonts w:hint="eastAsia"/>
          <w:sz w:val="28"/>
          <w:szCs w:val="28"/>
        </w:rPr>
        <w:t>C.现代快递，可以根据客户的不同需求提供不同的快递服务，甚至可提供门到门、桌到桌的特快专递服务。</w:t>
      </w:r>
    </w:p>
    <w:p>
      <w:pPr>
        <w:numPr>
          <w:numId w:val="0"/>
        </w:numPr>
        <w:ind w:firstLine="420" w:leftChars="0" w:firstLineChars="200"/>
        <w:rPr>
          <w:rFonts w:hint="eastAsia"/>
          <w:sz w:val="28"/>
          <w:szCs w:val="28"/>
        </w:rPr>
      </w:pPr>
      <w:r>
        <w:rPr>
          <w:rFonts w:hint="eastAsia"/>
          <w:sz w:val="28"/>
          <w:szCs w:val="28"/>
        </w:rPr>
        <w:t>D目前， 我国快递服务行业发展异常迅速，已经跃为全球第二快递国家， 达到了发达国家的水平。</w:t>
      </w:r>
    </w:p>
    <w:p>
      <w:pPr>
        <w:numPr>
          <w:numId w:val="0"/>
        </w:numPr>
        <w:ind w:leftChars="0"/>
        <w:rPr>
          <w:rFonts w:hint="eastAsia"/>
          <w:sz w:val="28"/>
          <w:szCs w:val="28"/>
        </w:rPr>
      </w:pPr>
      <w:r>
        <w:rPr>
          <w:rFonts w:hint="eastAsia"/>
          <w:sz w:val="28"/>
          <w:szCs w:val="28"/>
        </w:rPr>
        <w:t>17.下列说法有误的项是(</w:t>
      </w:r>
      <w:r>
        <w:rPr>
          <w:rFonts w:hint="eastAsia"/>
          <w:sz w:val="28"/>
          <w:szCs w:val="28"/>
          <w:lang w:val="en-US" w:eastAsia="zh-CN"/>
        </w:rPr>
        <w:t xml:space="preserve">     </w:t>
      </w:r>
      <w:r>
        <w:rPr>
          <w:rFonts w:hint="eastAsia"/>
          <w:sz w:val="28"/>
          <w:szCs w:val="28"/>
        </w:rPr>
        <w:t>) (2 分)</w:t>
      </w:r>
    </w:p>
    <w:p>
      <w:pPr>
        <w:numPr>
          <w:numId w:val="0"/>
        </w:numPr>
        <w:ind w:leftChars="0"/>
        <w:rPr>
          <w:rFonts w:hint="eastAsia"/>
          <w:sz w:val="28"/>
          <w:szCs w:val="28"/>
        </w:rPr>
      </w:pPr>
      <w:r>
        <w:rPr>
          <w:rFonts w:hint="eastAsia"/>
          <w:sz w:val="28"/>
          <w:szCs w:val="28"/>
        </w:rPr>
        <w:t>A.本文的说明对象是快递。</w:t>
      </w:r>
    </w:p>
    <w:p>
      <w:pPr>
        <w:numPr>
          <w:numId w:val="0"/>
        </w:numPr>
        <w:ind w:leftChars="0"/>
        <w:rPr>
          <w:rFonts w:hint="eastAsia"/>
          <w:sz w:val="28"/>
          <w:szCs w:val="28"/>
        </w:rPr>
      </w:pPr>
      <w:r>
        <w:rPr>
          <w:rFonts w:hint="eastAsia"/>
          <w:sz w:val="28"/>
          <w:szCs w:val="28"/>
        </w:rPr>
        <w:t>B.本文按快递制度从中国到外国发展的空间顺序来进行说明。</w:t>
      </w:r>
    </w:p>
    <w:p>
      <w:pPr>
        <w:numPr>
          <w:numId w:val="0"/>
        </w:numPr>
        <w:ind w:leftChars="0"/>
        <w:rPr>
          <w:rFonts w:hint="eastAsia"/>
          <w:sz w:val="28"/>
          <w:szCs w:val="28"/>
        </w:rPr>
      </w:pPr>
      <w:r>
        <w:rPr>
          <w:rFonts w:hint="eastAsia"/>
          <w:sz w:val="28"/>
          <w:szCs w:val="28"/>
        </w:rPr>
        <w:t>C.文章第⑦段主要运用了列数字的说明方法，说明中国快递业务量迅猛增长，极具说服力。</w:t>
      </w:r>
    </w:p>
    <w:p>
      <w:pPr>
        <w:numPr>
          <w:numId w:val="0"/>
        </w:numPr>
        <w:ind w:leftChars="0"/>
        <w:rPr>
          <w:rFonts w:hint="eastAsia"/>
          <w:sz w:val="28"/>
          <w:szCs w:val="28"/>
        </w:rPr>
      </w:pPr>
      <w:r>
        <w:rPr>
          <w:rFonts w:hint="eastAsia"/>
          <w:sz w:val="28"/>
          <w:szCs w:val="28"/>
        </w:rPr>
        <w:t>D.“在投递过程中，</w:t>
      </w:r>
      <w:r>
        <w:rPr>
          <w:rFonts w:hint="eastAsia"/>
          <w:sz w:val="28"/>
          <w:szCs w:val="28"/>
          <w:lang w:val="en-US" w:eastAsia="zh-CN"/>
        </w:rPr>
        <w:t>一</w:t>
      </w:r>
      <w:r>
        <w:rPr>
          <w:rFonts w:hint="eastAsia"/>
          <w:sz w:val="28"/>
          <w:szCs w:val="28"/>
        </w:rPr>
        <w:t>般是‘换马不换人’，投递员一般跑完全程。”一句中两个“一般”体现了说明文语言准确的特点。</w:t>
      </w:r>
    </w:p>
    <w:p>
      <w:pPr>
        <w:numPr>
          <w:numId w:val="0"/>
        </w:numPr>
        <w:ind w:leftChars="0"/>
        <w:rPr>
          <w:rFonts w:hint="eastAsia"/>
          <w:sz w:val="28"/>
          <w:szCs w:val="28"/>
        </w:rPr>
      </w:pPr>
      <w:r>
        <w:rPr>
          <w:rFonts w:hint="eastAsia"/>
          <w:sz w:val="28"/>
          <w:szCs w:val="28"/>
        </w:rPr>
        <w:t>18.请你根据上文有关快递的知识，结合下面的链接材料,回答问题。(共4分)</w:t>
      </w:r>
    </w:p>
    <w:p>
      <w:pPr>
        <w:numPr>
          <w:numId w:val="0"/>
        </w:numPr>
        <w:ind w:leftChars="0"/>
        <w:rPr>
          <w:rFonts w:hint="eastAsia"/>
          <w:sz w:val="28"/>
          <w:szCs w:val="28"/>
        </w:rPr>
      </w:pPr>
      <w:r>
        <w:rPr>
          <w:rFonts w:hint="eastAsia"/>
          <w:sz w:val="28"/>
          <w:szCs w:val="28"/>
        </w:rPr>
        <w:t>[链接材料]小慧是上海人，今年转到长沙就读，她需要在三天之内将自己的团员档案通过快递从上海转到长沙。</w:t>
      </w:r>
    </w:p>
    <w:p>
      <w:pPr>
        <w:numPr>
          <w:numId w:val="0"/>
        </w:numPr>
        <w:ind w:leftChars="0"/>
        <w:rPr>
          <w:rFonts w:hint="eastAsia"/>
          <w:sz w:val="28"/>
          <w:szCs w:val="28"/>
        </w:rPr>
      </w:pPr>
      <w:r>
        <w:rPr>
          <w:rFonts w:hint="eastAsia"/>
          <w:sz w:val="28"/>
          <w:szCs w:val="28"/>
        </w:rPr>
        <w:t>你认为她应该选用什么快递服务?请说明理由。</w:t>
      </w:r>
    </w:p>
    <w:p>
      <w:pPr>
        <w:numPr>
          <w:numId w:val="0"/>
        </w:numPr>
        <w:ind w:leftChars="0"/>
        <w:rPr>
          <w:rFonts w:hint="eastAsia"/>
          <w:sz w:val="28"/>
          <w:szCs w:val="28"/>
          <w:u w:val="single"/>
          <w:lang w:val="en-US" w:eastAsia="zh-CN"/>
        </w:rPr>
      </w:pPr>
      <w:r>
        <w:rPr>
          <w:rFonts w:hint="eastAsia"/>
          <w:sz w:val="28"/>
          <w:szCs w:val="28"/>
          <w:u w:val="single"/>
          <w:lang w:val="en-US" w:eastAsia="zh-CN"/>
        </w:rPr>
        <w:t xml:space="preserve">                                                                           </w:t>
      </w:r>
    </w:p>
    <w:p>
      <w:pPr>
        <w:numPr>
          <w:numId w:val="0"/>
        </w:numPr>
        <w:ind w:leftChars="0"/>
        <w:rPr>
          <w:rFonts w:hint="default"/>
          <w:sz w:val="28"/>
          <w:szCs w:val="28"/>
          <w:u w:val="single"/>
          <w:lang w:val="en-US" w:eastAsia="zh-CN"/>
        </w:rPr>
      </w:pPr>
      <w:r>
        <w:rPr>
          <w:rFonts w:hint="eastAsia"/>
          <w:sz w:val="28"/>
          <w:szCs w:val="28"/>
          <w:u w:val="single"/>
          <w:lang w:val="en-US" w:eastAsia="zh-CN"/>
        </w:rPr>
        <w:t xml:space="preserve">                                                                               </w:t>
      </w:r>
    </w:p>
    <w:p>
      <w:pPr>
        <w:numPr>
          <w:numId w:val="0"/>
        </w:numPr>
        <w:ind w:leftChars="0"/>
        <w:rPr>
          <w:rFonts w:hint="eastAsia"/>
          <w:sz w:val="28"/>
          <w:szCs w:val="28"/>
        </w:rPr>
      </w:pPr>
      <w:r>
        <w:rPr>
          <w:rFonts w:hint="eastAsia"/>
          <w:sz w:val="28"/>
          <w:szCs w:val="28"/>
        </w:rPr>
        <w:t>(三)议论文阅读(共8分)</w:t>
      </w:r>
    </w:p>
    <w:p>
      <w:pPr>
        <w:numPr>
          <w:numId w:val="0"/>
        </w:numPr>
        <w:ind w:leftChars="0"/>
        <w:jc w:val="center"/>
        <w:rPr>
          <w:rFonts w:hint="eastAsia"/>
          <w:sz w:val="28"/>
          <w:szCs w:val="28"/>
        </w:rPr>
      </w:pPr>
      <w:r>
        <w:rPr>
          <w:rFonts w:hint="eastAsia"/>
          <w:sz w:val="28"/>
          <w:szCs w:val="28"/>
        </w:rPr>
        <w:t>定位清宁人生</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①《老子》中说:“昔之得一者，天得一以清，地得一以宁。”大意是说，往昔曾得过道的，天得到道而清明，地得到道而宁静。清朝黄</w:t>
      </w:r>
      <w:r>
        <w:rPr>
          <w:rFonts w:hint="eastAsia"/>
          <w:sz w:val="28"/>
          <w:szCs w:val="28"/>
          <w:lang w:val="en-US" w:eastAsia="zh-CN"/>
        </w:rPr>
        <w:t>鷟</w:t>
      </w:r>
      <w:r>
        <w:rPr>
          <w:rFonts w:hint="eastAsia"/>
          <w:sz w:val="28"/>
          <w:szCs w:val="28"/>
        </w:rPr>
        <w:t>来《题杨人庵总戎无著图》诗:“天地贵得一，清宁以定位。”意思是说，天地的可贵之处在于它们得到过道，以清宁来定位自己。清宁就是清明宁静的意思。天地如此，推衍到人，一个人能将人生定位为清宁，并一贯保持，也是可贵之人。</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②定位清宁人生，体现着甘于低调、清爽对人、光明做事的处世风格。清代廉吏于成龙在罗城当知县时，他与罗城百姓同甘共苦,由原来的日食两餐减成一餐。于成龙说:“我一一个人在这里，不需要这么多东西，把这些东西拿回去奉养你们的父母，就跟给我用一样。”于成龙把人生定位为清宁，为官一任，造福一方，是他的人生追求。“官之于民，犹父之于子。父不慈则子不孝，官不清则民不良。”无论是他当知县，还是升任知州，以至后来的江南总督，于成龙不以身处高官为张扬，低调行事，一心一意关心百姓疾苦，受到老百姓的爱戴。于成龙的廉洁，难得可贵，贵在持之以恒，贵在淡定如菊，视名利为粪土，惟有心中那盏清宁的明灯照亮前行的路。</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③“非淡泊无以明志，非宁静无以致远。”54岁的诸葛亮给他8岁的儿子的告诫。淡泊与宁静，体现的正是人生清宁的两种状态。这几句话真切体现了诸葛亮对人生的哲理思考:一个人须恬淡寡欲方可有明确的志向，须寂寞清静才能达到深远的境界。事实上，诸葛亮的人生清宁，具有雄才大略的诸葛亮，躬耕于南阳，静观世事变化，刘备的“三顾茅庐”才使诸葛亮出山，他抱定为刘备打江山的心愿，说出了“鞠躬尽瘁，死而后已”的豪言，发出了“静以修身，俭以养德”的感慨，没有定位清宁，没有清宁的经历，诸葛亮怎能有如此大悟，怎么受后人敬仰?</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④然而</w:t>
      </w:r>
      <w:r>
        <w:rPr>
          <w:rFonts w:hint="eastAsia"/>
          <w:sz w:val="28"/>
          <w:szCs w:val="28"/>
          <w:lang w:eastAsia="zh-CN"/>
        </w:rPr>
        <w:t>，</w:t>
      </w:r>
      <w:r>
        <w:rPr>
          <w:rFonts w:hint="eastAsia"/>
          <w:sz w:val="28"/>
          <w:szCs w:val="28"/>
        </w:rPr>
        <w:t>现实总是充满诱惑，总是引人徘徊。定位清宁人生不易，守住清宁更难。一些人，打小受到良好教育，定位了清宁人生，工作初始还能言行一致，谨小慎微。可是，随着职务地位的上升，伴着外界的诱惑增多，清宁的初心渐渐远离，贪图安逸和享受，好大喜功，结果让自己身陷图圈。建国后的张子善贪污案，就是例证，惨痛的教训，让人深思。</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⑤回顾历史，坚守清宁的人给我们留下佳话。东汉时，杨震在赴任途中经过昌邑时，昌邑县令王密来拜访他，并怀金十斤相赠。杨震说:“故人知君，君不知故人，何也?”王密没听明白杨震的责备之意，说:“天黑，无人知晓。”杨震说:“天知，神知，你知，我知，何谓无知?”王密这才明白过来，大感惭愧。由此可见，经得住诱感是守住清宁人生的法宝，自以为天不知地不知，然而“世上没有不透风的墙”，邪恶终会受惩罚。</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⑥定位清宁人生，保持初心不变，是人生的大智慧。人生路上，荆棘丛生，诱惑众多，惟有定位清宁，然后不懈坚守清宁，人生方向才不会偏离。这可贵的人生态度，必然助你的人生绘出别样的精彩画卷。</w:t>
      </w:r>
    </w:p>
    <w:p>
      <w:pPr>
        <w:numPr>
          <w:numId w:val="0"/>
        </w:numPr>
        <w:ind w:leftChars="0"/>
        <w:jc w:val="right"/>
        <w:rPr>
          <w:rFonts w:hint="eastAsia"/>
          <w:sz w:val="28"/>
          <w:szCs w:val="28"/>
        </w:rPr>
      </w:pPr>
      <w:r>
        <w:rPr>
          <w:rFonts w:hint="eastAsia"/>
          <w:sz w:val="28"/>
          <w:szCs w:val="28"/>
        </w:rPr>
        <w:t>(选自《思维与智慧》作者张培胜，有刪改)</w:t>
      </w:r>
    </w:p>
    <w:p>
      <w:pPr>
        <w:numPr>
          <w:ilvl w:val="0"/>
          <w:numId w:val="4"/>
        </w:numPr>
        <w:ind w:leftChars="0"/>
        <w:rPr>
          <w:rFonts w:hint="eastAsia"/>
          <w:sz w:val="28"/>
          <w:szCs w:val="28"/>
        </w:rPr>
      </w:pPr>
      <w:r>
        <w:rPr>
          <w:rFonts w:hint="eastAsia"/>
          <w:sz w:val="28"/>
          <w:szCs w:val="28"/>
        </w:rPr>
        <w:t xml:space="preserve">下列最适合做文章中心论点的项是( </w:t>
      </w:r>
      <w:r>
        <w:rPr>
          <w:rFonts w:hint="eastAsia"/>
          <w:sz w:val="28"/>
          <w:szCs w:val="28"/>
          <w:lang w:val="en-US" w:eastAsia="zh-CN"/>
        </w:rPr>
        <w:t xml:space="preserve">   </w:t>
      </w:r>
      <w:r>
        <w:rPr>
          <w:rFonts w:hint="eastAsia"/>
          <w:sz w:val="28"/>
          <w:szCs w:val="28"/>
        </w:rPr>
        <w:t>) (2分)</w:t>
      </w:r>
    </w:p>
    <w:p>
      <w:pPr>
        <w:numPr>
          <w:numId w:val="0"/>
        </w:numPr>
        <w:ind w:firstLine="420" w:firstLineChars="200"/>
        <w:rPr>
          <w:rFonts w:hint="eastAsia"/>
          <w:sz w:val="28"/>
          <w:szCs w:val="28"/>
        </w:rPr>
      </w:pPr>
      <w:r>
        <w:rPr>
          <w:rFonts w:hint="eastAsia"/>
          <w:sz w:val="28"/>
          <w:szCs w:val="28"/>
        </w:rPr>
        <w:t>A定位清宁人生。</w:t>
      </w:r>
    </w:p>
    <w:p>
      <w:pPr>
        <w:numPr>
          <w:numId w:val="0"/>
        </w:numPr>
        <w:ind w:firstLine="420" w:firstLineChars="200"/>
        <w:rPr>
          <w:rFonts w:hint="eastAsia"/>
          <w:sz w:val="28"/>
          <w:szCs w:val="28"/>
        </w:rPr>
      </w:pPr>
      <w:r>
        <w:rPr>
          <w:rFonts w:hint="eastAsia"/>
          <w:sz w:val="28"/>
          <w:szCs w:val="28"/>
        </w:rPr>
        <w:t>B.一个人能将人生定位为清宁，并一贯保持，也是可贵之人。</w:t>
      </w:r>
    </w:p>
    <w:p>
      <w:pPr>
        <w:numPr>
          <w:numId w:val="0"/>
        </w:numPr>
        <w:ind w:firstLine="420" w:leftChars="0" w:firstLineChars="200"/>
        <w:rPr>
          <w:rFonts w:hint="eastAsia"/>
          <w:sz w:val="28"/>
          <w:szCs w:val="28"/>
        </w:rPr>
      </w:pPr>
      <w:r>
        <w:rPr>
          <w:rFonts w:hint="eastAsia"/>
          <w:sz w:val="28"/>
          <w:szCs w:val="28"/>
          <w:lang w:val="en-US" w:eastAsia="zh-CN"/>
        </w:rPr>
        <w:t>C.</w:t>
      </w:r>
      <w:r>
        <w:rPr>
          <w:rFonts w:hint="eastAsia"/>
          <w:sz w:val="28"/>
          <w:szCs w:val="28"/>
        </w:rPr>
        <w:t>定位清宁人生，体现着甘于低调、清爽对人、光明做事的处世风格。</w:t>
      </w:r>
    </w:p>
    <w:p>
      <w:pPr>
        <w:numPr>
          <w:numId w:val="0"/>
        </w:numPr>
        <w:ind w:firstLine="420" w:leftChars="0" w:firstLineChars="200"/>
        <w:rPr>
          <w:rFonts w:hint="eastAsia"/>
          <w:sz w:val="28"/>
          <w:szCs w:val="28"/>
        </w:rPr>
      </w:pPr>
      <w:r>
        <w:rPr>
          <w:rFonts w:hint="eastAsia"/>
          <w:sz w:val="28"/>
          <w:szCs w:val="28"/>
          <w:lang w:val="en-US" w:eastAsia="zh-CN"/>
        </w:rPr>
        <w:t>D.</w:t>
      </w:r>
      <w:r>
        <w:rPr>
          <w:rFonts w:hint="eastAsia"/>
          <w:sz w:val="28"/>
          <w:szCs w:val="28"/>
        </w:rPr>
        <w:t>定位清宁， 坚守清宁，必然助你的人生绘出别样的精彩画卷。</w:t>
      </w:r>
    </w:p>
    <w:p>
      <w:pPr>
        <w:numPr>
          <w:numId w:val="0"/>
        </w:numPr>
        <w:rPr>
          <w:rFonts w:hint="eastAsia"/>
          <w:sz w:val="28"/>
          <w:szCs w:val="28"/>
        </w:rPr>
      </w:pPr>
      <w:r>
        <w:rPr>
          <w:rFonts w:hint="eastAsia"/>
          <w:sz w:val="28"/>
          <w:szCs w:val="28"/>
        </w:rPr>
        <w:t>20</w:t>
      </w:r>
      <w:r>
        <w:rPr>
          <w:rFonts w:hint="eastAsia"/>
          <w:sz w:val="28"/>
          <w:szCs w:val="28"/>
          <w:lang w:val="en-US" w:eastAsia="zh-CN"/>
        </w:rPr>
        <w:t>.</w:t>
      </w:r>
      <w:r>
        <w:rPr>
          <w:rFonts w:hint="eastAsia"/>
          <w:sz w:val="28"/>
          <w:szCs w:val="28"/>
        </w:rPr>
        <w:t>对于文章内容的分析，下列选项中有误的项是(</w:t>
      </w:r>
      <w:r>
        <w:rPr>
          <w:rFonts w:hint="eastAsia"/>
          <w:sz w:val="28"/>
          <w:szCs w:val="28"/>
          <w:lang w:val="en-US" w:eastAsia="zh-CN"/>
        </w:rPr>
        <w:t xml:space="preserve">    </w:t>
      </w:r>
      <w:r>
        <w:rPr>
          <w:rFonts w:hint="eastAsia"/>
          <w:sz w:val="28"/>
          <w:szCs w:val="28"/>
        </w:rPr>
        <w:t xml:space="preserve"> ) (2 分)</w:t>
      </w:r>
    </w:p>
    <w:p>
      <w:pPr>
        <w:numPr>
          <w:numId w:val="0"/>
        </w:numPr>
        <w:ind w:firstLine="420" w:leftChars="0" w:firstLineChars="200"/>
        <w:rPr>
          <w:rFonts w:hint="eastAsia"/>
          <w:sz w:val="28"/>
          <w:szCs w:val="28"/>
        </w:rPr>
      </w:pPr>
      <w:r>
        <w:rPr>
          <w:rFonts w:hint="eastAsia"/>
          <w:sz w:val="28"/>
          <w:szCs w:val="28"/>
        </w:rPr>
        <w:t>A. 第②段中列举于成龙的事例主要论证了清宁人生体现着甘于低调、清爽对人、光明做事的处世风格这分论点。</w:t>
      </w:r>
    </w:p>
    <w:p>
      <w:pPr>
        <w:numPr>
          <w:numId w:val="0"/>
        </w:numPr>
        <w:ind w:firstLine="420" w:leftChars="0" w:firstLineChars="200"/>
        <w:rPr>
          <w:rFonts w:hint="eastAsia"/>
          <w:sz w:val="28"/>
          <w:szCs w:val="28"/>
        </w:rPr>
      </w:pPr>
      <w:r>
        <w:rPr>
          <w:rFonts w:hint="eastAsia"/>
          <w:sz w:val="28"/>
          <w:szCs w:val="28"/>
        </w:rPr>
        <w:t>B.第③段中诸葛亮的例子是证明人生清宁的两种状态淡 泊与宁静。</w:t>
      </w:r>
    </w:p>
    <w:p>
      <w:pPr>
        <w:numPr>
          <w:numId w:val="0"/>
        </w:numPr>
        <w:ind w:left="559" w:firstLine="0" w:leftChars="266" w:firstLineChars="0"/>
        <w:rPr>
          <w:rFonts w:hint="eastAsia"/>
          <w:sz w:val="28"/>
          <w:szCs w:val="28"/>
        </w:rPr>
      </w:pPr>
      <w:r>
        <w:rPr>
          <w:rFonts w:hint="eastAsia"/>
          <w:sz w:val="28"/>
          <w:szCs w:val="28"/>
        </w:rPr>
        <w:t>C.第⑤段列举杨震拒贿的例子是为了说明不但要定位清宁，更要守住清宁。D.第②③④⑤段的论证思路是“总分总”式。</w:t>
      </w:r>
    </w:p>
    <w:p>
      <w:pPr>
        <w:numPr>
          <w:numId w:val="0"/>
        </w:numPr>
        <w:ind w:leftChars="0"/>
        <w:rPr>
          <w:rFonts w:hint="eastAsia"/>
          <w:sz w:val="28"/>
          <w:szCs w:val="28"/>
        </w:rPr>
      </w:pPr>
      <w:r>
        <w:rPr>
          <w:rFonts w:hint="eastAsia"/>
          <w:sz w:val="28"/>
          <w:szCs w:val="28"/>
        </w:rPr>
        <w:t>21.选文开头引用《老子》和清朝黄</w:t>
      </w:r>
      <w:r>
        <w:rPr>
          <w:rFonts w:hint="eastAsia"/>
          <w:sz w:val="28"/>
          <w:szCs w:val="28"/>
          <w:lang w:val="en-US" w:eastAsia="zh-CN"/>
        </w:rPr>
        <w:t>鷟</w:t>
      </w:r>
      <w:r>
        <w:rPr>
          <w:rFonts w:hint="eastAsia"/>
          <w:sz w:val="28"/>
          <w:szCs w:val="28"/>
        </w:rPr>
        <w:t>来《题杨人庵总戎无著图》有什么作用? (4 分)</w:t>
      </w:r>
    </w:p>
    <w:p>
      <w:pPr>
        <w:numPr>
          <w:numId w:val="0"/>
        </w:numPr>
        <w:ind w:leftChars="0"/>
        <w:rPr>
          <w:rFonts w:hint="eastAsia"/>
          <w:sz w:val="28"/>
          <w:szCs w:val="28"/>
          <w:u w:val="single"/>
          <w:lang w:val="en-US" w:eastAsia="zh-CN"/>
        </w:rPr>
      </w:pPr>
      <w:r>
        <w:rPr>
          <w:rFonts w:hint="eastAsia"/>
          <w:sz w:val="28"/>
          <w:szCs w:val="28"/>
          <w:u w:val="single"/>
          <w:lang w:val="en-US" w:eastAsia="zh-CN"/>
        </w:rPr>
        <w:t xml:space="preserve">                                                                             </w:t>
      </w:r>
    </w:p>
    <w:p>
      <w:pPr>
        <w:numPr>
          <w:numId w:val="0"/>
        </w:numPr>
        <w:ind w:leftChars="0"/>
        <w:rPr>
          <w:rFonts w:hint="default"/>
          <w:sz w:val="28"/>
          <w:szCs w:val="28"/>
          <w:u w:val="single"/>
          <w:lang w:val="en-US" w:eastAsia="zh-CN"/>
        </w:rPr>
      </w:pPr>
      <w:r>
        <w:rPr>
          <w:rFonts w:hint="eastAsia"/>
          <w:sz w:val="28"/>
          <w:szCs w:val="28"/>
          <w:u w:val="single"/>
          <w:lang w:val="en-US" w:eastAsia="zh-CN"/>
        </w:rPr>
        <w:t xml:space="preserve">                                                                             </w:t>
      </w:r>
    </w:p>
    <w:p>
      <w:pPr>
        <w:numPr>
          <w:numId w:val="0"/>
        </w:numPr>
        <w:ind w:leftChars="0"/>
        <w:rPr>
          <w:rFonts w:hint="eastAsia"/>
          <w:sz w:val="28"/>
          <w:szCs w:val="28"/>
        </w:rPr>
      </w:pPr>
      <w:r>
        <w:rPr>
          <w:rFonts w:hint="eastAsia"/>
          <w:sz w:val="28"/>
          <w:szCs w:val="28"/>
        </w:rPr>
        <w:t>(四)记叙文阅读(共18分)</w:t>
      </w:r>
    </w:p>
    <w:p>
      <w:pPr>
        <w:numPr>
          <w:numId w:val="0"/>
        </w:numPr>
        <w:ind w:leftChars="0"/>
        <w:jc w:val="center"/>
        <w:rPr>
          <w:rFonts w:hint="eastAsia"/>
          <w:sz w:val="28"/>
          <w:szCs w:val="28"/>
        </w:rPr>
      </w:pPr>
      <w:r>
        <w:rPr>
          <w:rFonts w:hint="eastAsia"/>
          <w:sz w:val="28"/>
          <w:szCs w:val="28"/>
        </w:rPr>
        <w:t>割麦</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①骄阳似火，热浪滚滚，整个大地像一只熊熊燃烧的火炉。金黃的麦田里，父子俩头顶烈日，正挥舞着镰刀在割麦。</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②“爸，我渴!”儿子觉得嗓子冒烟，渴得憋气。汗水顺着他的头发往下淌，爬过脸颊，像一条条缓慢流淌的小溪。几滴汗顽皮地跑进他的眼睛里，像虫子在叮咬，咸咸涩涩的，难受。</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③儿子的声音尽管不大，在寂静的麦田里，应该能够清晰地传进父亲的耳朵。可是父亲没有应声。他依旧忙碌地埋头割麦。镰刀挥舞如风，只听到唰唰唰的割麦声。</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④“爸， 我渴!”在委屈的支使下，儿子的音量大起来，那声音足以和田边树上疯狂嘶叫的知了媲美。</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⑤</w:t>
      </w:r>
      <w:r>
        <w:rPr>
          <w:rFonts w:hint="eastAsia"/>
          <w:sz w:val="28"/>
          <w:szCs w:val="28"/>
          <w:u w:val="single"/>
        </w:rPr>
        <w:t>父亲终于直起腰，攥紧拳头，使劲地咚咚捶了几下酸痛难耐的腰部，再狠命地抹一把蒙住了眼睛的汗水。</w:t>
      </w:r>
      <w:r>
        <w:rPr>
          <w:rFonts w:hint="eastAsia"/>
          <w:sz w:val="28"/>
          <w:szCs w:val="28"/>
        </w:rPr>
        <w:t>太阳已将他</w:t>
      </w:r>
      <w:bookmarkStart w:id="0" w:name="_GoBack"/>
      <w:bookmarkEnd w:id="0"/>
      <w:r>
        <w:rPr>
          <w:rFonts w:hint="eastAsia"/>
          <w:sz w:val="28"/>
          <w:szCs w:val="28"/>
        </w:rPr>
        <w:t>的皮肤烤成了麦麸一样的颜色，黑糊糊的，亮闪闪的，仿佛还能闻到皮肉在烈日下炸裂燃烧的味道。</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⑥“爸，我渴死了!”儿子焦躁起来，如一头面临宰杀的困兽。父亲依旧面无表情地看看他，再迅疾地抹一一把汗水。</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⑦“爸，我受不了了!”儿子咚地一下将镰刀扔在地上，一屁股跌坐在田埂上，呼哧呼哧直喘气，四肢瘫软着，像一堆烂泥。</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⑧“坚持!”父亲边制麦，边吼道。这是父亲从清晨割麦以来，对儿子说的第一句话。那两个字像从父亲嘴里迸射出来的，掷地有声。</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⑨父亲的脸一半隐在麦丛里，看不到表情。可那声音，儿子听明白了.。</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ascii="宋体" w:eastAsia="宋体" w:hAnsi="宋体" w:cs="宋体" w:hint="eastAsia"/>
          <w:sz w:val="28"/>
          <w:szCs w:val="28"/>
        </w:rPr>
        <w:t>⑩</w:t>
      </w:r>
      <w:r>
        <w:rPr>
          <w:rFonts w:hint="eastAsia"/>
          <w:sz w:val="28"/>
          <w:szCs w:val="28"/>
        </w:rPr>
        <w:t>父亲的那句话就像催泪弹，一下子轰出了儿子的泪，肆意橫流。泪光里，儿子想到了往年的麦收时节，如果赶上放假，父亲总不让他下地，说怕晒中暑了，让他在家吹着电扇做作业。他其实没做作业，更多的时间消耗在电视上了。</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ascii="宋体" w:eastAsia="宋体" w:hAnsi="宋体" w:cs="宋体" w:hint="eastAsia"/>
          <w:sz w:val="28"/>
          <w:szCs w:val="28"/>
        </w:rPr>
        <w:t>⑾</w:t>
      </w:r>
      <w:r>
        <w:rPr>
          <w:rFonts w:hint="eastAsia"/>
          <w:sz w:val="28"/>
          <w:szCs w:val="28"/>
        </w:rPr>
        <w:t>自从母亲病逝后，父亲身兼父母两职，给他缝书包，钉扣子，削铅笔，灌墨水。小时候，父亲总是早起做饭，等候他吃好，然后背着他，走过崎岖的山路，目送他进了校门，再回家下地劳动。</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ascii="宋体" w:eastAsia="宋体" w:hAnsi="宋体" w:cs="宋体" w:hint="eastAsia"/>
          <w:sz w:val="28"/>
          <w:szCs w:val="28"/>
        </w:rPr>
        <w:t>⑿</w:t>
      </w:r>
      <w:r>
        <w:rPr>
          <w:rFonts w:hint="eastAsia"/>
          <w:sz w:val="28"/>
          <w:szCs w:val="28"/>
        </w:rPr>
        <w:t>这个碰巧赶上的麦收天，刚好放假，父亲怎么就这样残忍地让自已经受如此的磨砺，儿子不明白。儿子想着想着，嗓子里就发出鸣呜的哭声，如一只失去母亲的小兽的哀鸣。“快割，哭啥?你16岁了，以为还是孩子吗?”父亲声震如雷。儿子的哭声被父亲粗壮的吼叫生生地堵了回去，只剩下低低的呜咽。儿子无奈地拿起镰刀，又蹒跚着走回麦田，弯腰和父亲并肩割起来。</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ascii="宋体" w:eastAsia="宋体" w:hAnsi="宋体" w:cs="宋体" w:hint="eastAsia"/>
          <w:sz w:val="28"/>
          <w:szCs w:val="28"/>
        </w:rPr>
        <w:t>⒀</w:t>
      </w:r>
      <w:r>
        <w:rPr>
          <w:rFonts w:hint="eastAsia"/>
          <w:sz w:val="28"/>
          <w:szCs w:val="28"/>
        </w:rPr>
        <w:t>“知道吗?每年给你的那几千元学费，就是爸这样苦出来的。我在你这么大的时候，你爷爷不让读了，家里缺少劳力，非得让我回家劳动.....唰唰的割麦声里，父亲的话时隐时现，像在风浪里颠簸的一条小船，但还是字字句句灌进了儿子的耳鼓。“那时候，我就想，如果将来我有了孩子，我一定不让他失学，卖命我也送他!可是，你在好好读书吗?”父亲沉默了半晌，直起腰抹把汗说:“娃，人一辈子只有一次十五六岁呀!”</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ascii="宋体" w:eastAsia="宋体" w:hAnsi="宋体" w:cs="宋体" w:hint="eastAsia"/>
          <w:sz w:val="28"/>
          <w:szCs w:val="28"/>
        </w:rPr>
        <w:t>⒁</w:t>
      </w:r>
      <w:r>
        <w:rPr>
          <w:rFonts w:hint="eastAsia"/>
          <w:sz w:val="28"/>
          <w:szCs w:val="28"/>
        </w:rPr>
        <w:t>父亲的话，如一阵轻风，儿子心头有了舒服的凉意。儿子第一次想到了自己的学业。三天后，儿子帮父亲收割完了所有的麦子。父子俩都成了非洲黑人，尤其是儿子，满脸的皮肤黝黑黝黑的，只剩下眼睛在闪闪发亮。临上学的前一一天晚上，吃完饭，儿子默默走上前，替父亲搓掉了晒得褪壳的皮肤。那些皮肤，炸裂开来，像皴裂的松树皮，一片又一片。儿子动作舒缓，轻轻地，细细地，像侍弄婴儿。儿子的眼里盈满泪，快要滚落。</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ascii="宋体" w:eastAsia="宋体" w:hAnsi="宋体" w:cs="宋体" w:hint="eastAsia"/>
          <w:sz w:val="28"/>
          <w:szCs w:val="28"/>
        </w:rPr>
        <w:t>⒂</w:t>
      </w:r>
      <w:r>
        <w:rPr>
          <w:rFonts w:hint="eastAsia"/>
          <w:sz w:val="28"/>
          <w:szCs w:val="28"/>
        </w:rPr>
        <w:t>一个月后，父亲再次给老师打去了电话。老师在电话里欣喜地告诉父亲:“你儿子变化挺大的，不知为什么，那次收假后，他突然就不打游戏不上网了，成绩直线上升，老师们都夸他呢!”</w:t>
      </w:r>
    </w:p>
    <w:p>
      <w:pPr>
        <w:keepNext w:val="0"/>
        <w:keepLines w:val="0"/>
        <w:pageBreakBefore w:val="0"/>
        <w:widowControl w:val="0"/>
        <w:numPr>
          <w:numId w:val="0"/>
        </w:numPr>
        <w:kinsoku/>
        <w:wordWrap/>
        <w:overflowPunct/>
        <w:topLinePunct w:val="0"/>
        <w:autoSpaceDE/>
        <w:autoSpaceDN/>
        <w:bidi w:val="0"/>
        <w:adjustRightInd/>
        <w:snapToGrid/>
        <w:ind w:firstLine="420" w:leftChars="0" w:firstLineChars="200"/>
        <w:textAlignment w:val="auto"/>
        <w:rPr>
          <w:rFonts w:hint="eastAsia"/>
          <w:sz w:val="28"/>
          <w:szCs w:val="28"/>
        </w:rPr>
      </w:pPr>
      <w:r>
        <w:rPr>
          <w:rFonts w:hint="eastAsia"/>
          <w:sz w:val="28"/>
          <w:szCs w:val="28"/>
        </w:rPr>
        <w:t>⑥父亲听完电话，眼眶里汪满了泪....</w:t>
      </w:r>
    </w:p>
    <w:p>
      <w:pPr>
        <w:numPr>
          <w:numId w:val="0"/>
        </w:numPr>
        <w:ind w:leftChars="0"/>
        <w:jc w:val="right"/>
        <w:rPr>
          <w:rFonts w:hint="eastAsia"/>
          <w:sz w:val="28"/>
          <w:szCs w:val="28"/>
        </w:rPr>
      </w:pPr>
      <w:r>
        <w:rPr>
          <w:rFonts w:hint="eastAsia"/>
          <w:sz w:val="28"/>
          <w:szCs w:val="28"/>
        </w:rPr>
        <w:t>(选自《意林》，作者李桂芳，有改动)</w:t>
      </w:r>
    </w:p>
    <w:p>
      <w:pPr>
        <w:numPr>
          <w:numId w:val="0"/>
        </w:numPr>
        <w:ind w:leftChars="0"/>
        <w:rPr>
          <w:rFonts w:hint="eastAsia"/>
          <w:sz w:val="28"/>
          <w:szCs w:val="28"/>
        </w:rPr>
      </w:pPr>
      <w:r>
        <w:rPr>
          <w:rFonts w:hint="eastAsia"/>
          <w:sz w:val="28"/>
          <w:szCs w:val="28"/>
        </w:rPr>
        <w:t>22.阅读文章②~⑦段，填写下列表格。(共4分)</w:t>
      </w:r>
    </w:p>
    <w:tbl>
      <w:tblPr>
        <w:tblStyle w:val="TableGrid"/>
        <w:tblW w:w="948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2707"/>
        <w:gridCol w:w="2865"/>
        <w:gridCol w:w="3915"/>
      </w:tblGrid>
      <w:tr>
        <w:tblPrEx>
          <w:tblW w:w="948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2707" w:type="dxa"/>
          </w:tcPr>
          <w:p>
            <w:pPr>
              <w:numPr>
                <w:numId w:val="0"/>
              </w:numPr>
              <w:rPr>
                <w:rFonts w:hint="eastAsia"/>
                <w:sz w:val="28"/>
                <w:szCs w:val="28"/>
                <w:vertAlign w:val="baseline"/>
              </w:rPr>
            </w:pPr>
            <w:r>
              <w:rPr>
                <w:rFonts w:hint="eastAsia"/>
                <w:sz w:val="28"/>
                <w:szCs w:val="28"/>
              </w:rPr>
              <w:t xml:space="preserve">儿子的语言  </w:t>
            </w:r>
          </w:p>
        </w:tc>
        <w:tc>
          <w:tcPr>
            <w:tcW w:w="2865" w:type="dxa"/>
          </w:tcPr>
          <w:p>
            <w:pPr>
              <w:numPr>
                <w:numId w:val="0"/>
              </w:numPr>
              <w:rPr>
                <w:rFonts w:hint="eastAsia"/>
                <w:sz w:val="28"/>
                <w:szCs w:val="28"/>
                <w:vertAlign w:val="baseline"/>
              </w:rPr>
            </w:pPr>
            <w:r>
              <w:rPr>
                <w:rFonts w:hint="eastAsia"/>
                <w:sz w:val="28"/>
                <w:szCs w:val="28"/>
              </w:rPr>
              <w:t>儿子的情感</w:t>
            </w:r>
          </w:p>
        </w:tc>
        <w:tc>
          <w:tcPr>
            <w:tcW w:w="3915" w:type="dxa"/>
          </w:tcPr>
          <w:p>
            <w:pPr>
              <w:numPr>
                <w:numId w:val="0"/>
              </w:numPr>
              <w:rPr>
                <w:rFonts w:hint="eastAsia"/>
                <w:sz w:val="28"/>
                <w:szCs w:val="28"/>
                <w:vertAlign w:val="baseline"/>
              </w:rPr>
            </w:pPr>
            <w:r>
              <w:rPr>
                <w:rFonts w:hint="eastAsia"/>
                <w:sz w:val="28"/>
                <w:szCs w:val="28"/>
              </w:rPr>
              <w:t>父亲的表现</w:t>
            </w:r>
          </w:p>
        </w:tc>
      </w:tr>
      <w:tr>
        <w:tblPrEx>
          <w:tblW w:w="9487" w:type="dxa"/>
          <w:tblInd w:w="0" w:type="dxa"/>
          <w:tblLayout w:type="fixed"/>
          <w:tblCellMar>
            <w:left w:w="108" w:type="dxa"/>
            <w:right w:w="108" w:type="dxa"/>
          </w:tblCellMar>
        </w:tblPrEx>
        <w:tc>
          <w:tcPr>
            <w:tcW w:w="2707" w:type="dxa"/>
          </w:tcPr>
          <w:p>
            <w:pPr>
              <w:numPr>
                <w:numId w:val="0"/>
              </w:numPr>
              <w:rPr>
                <w:rFonts w:hint="eastAsia"/>
                <w:sz w:val="28"/>
                <w:szCs w:val="28"/>
                <w:vertAlign w:val="baseline"/>
              </w:rPr>
            </w:pPr>
            <w:r>
              <w:rPr>
                <w:rFonts w:hint="eastAsia"/>
                <w:sz w:val="28"/>
                <w:szCs w:val="28"/>
              </w:rPr>
              <w:t>“爸，我渴!”</w:t>
            </w:r>
          </w:p>
        </w:tc>
        <w:tc>
          <w:tcPr>
            <w:tcW w:w="2865" w:type="dxa"/>
          </w:tcPr>
          <w:p>
            <w:pPr>
              <w:numPr>
                <w:numId w:val="0"/>
              </w:numPr>
              <w:jc w:val="center"/>
              <w:rPr>
                <w:rFonts w:hint="eastAsia"/>
                <w:sz w:val="28"/>
                <w:szCs w:val="28"/>
                <w:vertAlign w:val="baseline"/>
              </w:rPr>
            </w:pPr>
            <w:r>
              <w:rPr>
                <w:rFonts w:hint="eastAsia"/>
                <w:sz w:val="28"/>
                <w:szCs w:val="28"/>
              </w:rPr>
              <w:t>憋气难受</w:t>
            </w:r>
          </w:p>
        </w:tc>
        <w:tc>
          <w:tcPr>
            <w:tcW w:w="3915" w:type="dxa"/>
          </w:tcPr>
          <w:p>
            <w:pPr>
              <w:numPr>
                <w:ilvl w:val="0"/>
                <w:numId w:val="0"/>
              </w:numPr>
              <w:ind w:leftChars="0"/>
              <w:jc w:val="center"/>
              <w:rPr>
                <w:rFonts w:hint="eastAsia"/>
                <w:sz w:val="28"/>
                <w:szCs w:val="28"/>
                <w:vertAlign w:val="baseline"/>
              </w:rPr>
            </w:pPr>
            <w:r>
              <w:rPr>
                <w:rFonts w:hint="eastAsia"/>
                <w:sz w:val="28"/>
                <w:szCs w:val="28"/>
              </w:rPr>
              <w:t>没有应声</w:t>
            </w:r>
          </w:p>
        </w:tc>
      </w:tr>
      <w:tr>
        <w:tblPrEx>
          <w:tblW w:w="9487" w:type="dxa"/>
          <w:tblInd w:w="0" w:type="dxa"/>
          <w:tblLayout w:type="fixed"/>
          <w:tblCellMar>
            <w:left w:w="108" w:type="dxa"/>
            <w:right w:w="108" w:type="dxa"/>
          </w:tblCellMar>
        </w:tblPrEx>
        <w:tc>
          <w:tcPr>
            <w:tcW w:w="2707" w:type="dxa"/>
          </w:tcPr>
          <w:p>
            <w:pPr>
              <w:numPr>
                <w:numId w:val="0"/>
              </w:numPr>
              <w:rPr>
                <w:rFonts w:hint="eastAsia"/>
                <w:sz w:val="28"/>
                <w:szCs w:val="28"/>
                <w:vertAlign w:val="baseline"/>
              </w:rPr>
            </w:pPr>
            <w:r>
              <w:rPr>
                <w:rFonts w:hint="eastAsia"/>
                <w:sz w:val="28"/>
                <w:szCs w:val="28"/>
              </w:rPr>
              <w:t>“爸，我渴!”</w:t>
            </w:r>
          </w:p>
        </w:tc>
        <w:tc>
          <w:tcPr>
            <w:tcW w:w="2865" w:type="dxa"/>
          </w:tcPr>
          <w:p>
            <w:pPr>
              <w:numPr>
                <w:numId w:val="0"/>
              </w:numPr>
              <w:rPr>
                <w:rFonts w:hint="eastAsia"/>
                <w:sz w:val="28"/>
                <w:szCs w:val="28"/>
                <w:vertAlign w:val="baseline"/>
              </w:rPr>
            </w:pPr>
            <w:r>
              <w:rPr>
                <w:rFonts w:ascii="宋体" w:eastAsia="宋体" w:hAnsi="宋体" w:cs="宋体" w:hint="eastAsia"/>
                <w:sz w:val="28"/>
                <w:szCs w:val="28"/>
                <w:vertAlign w:val="baseline"/>
              </w:rPr>
              <w:t>①</w:t>
            </w:r>
          </w:p>
        </w:tc>
        <w:tc>
          <w:tcPr>
            <w:tcW w:w="3915" w:type="dxa"/>
          </w:tcPr>
          <w:p>
            <w:pPr>
              <w:numPr>
                <w:ilvl w:val="0"/>
                <w:numId w:val="0"/>
              </w:numPr>
              <w:ind w:leftChars="0"/>
              <w:jc w:val="center"/>
              <w:rPr>
                <w:rFonts w:hint="eastAsia"/>
                <w:sz w:val="28"/>
                <w:szCs w:val="28"/>
                <w:vertAlign w:val="baseline"/>
              </w:rPr>
            </w:pPr>
            <w:r>
              <w:rPr>
                <w:rFonts w:hint="eastAsia"/>
                <w:sz w:val="28"/>
                <w:szCs w:val="28"/>
              </w:rPr>
              <w:t>直起腰，攥紧拳头</w:t>
            </w:r>
          </w:p>
        </w:tc>
      </w:tr>
      <w:tr>
        <w:tblPrEx>
          <w:tblW w:w="9487" w:type="dxa"/>
          <w:tblInd w:w="0" w:type="dxa"/>
          <w:tblLayout w:type="fixed"/>
          <w:tblCellMar>
            <w:left w:w="108" w:type="dxa"/>
            <w:right w:w="108" w:type="dxa"/>
          </w:tblCellMar>
        </w:tblPrEx>
        <w:tc>
          <w:tcPr>
            <w:tcW w:w="2707" w:type="dxa"/>
          </w:tcPr>
          <w:p>
            <w:pPr>
              <w:numPr>
                <w:ilvl w:val="0"/>
                <w:numId w:val="0"/>
              </w:numPr>
              <w:ind w:leftChars="0"/>
              <w:rPr>
                <w:rFonts w:hint="eastAsia"/>
                <w:sz w:val="28"/>
                <w:szCs w:val="28"/>
                <w:vertAlign w:val="baseline"/>
              </w:rPr>
            </w:pPr>
            <w:r>
              <w:rPr>
                <w:rFonts w:hint="eastAsia"/>
                <w:sz w:val="28"/>
                <w:szCs w:val="28"/>
              </w:rPr>
              <w:t xml:space="preserve"> “爸，我渴死了!”</w:t>
            </w:r>
          </w:p>
        </w:tc>
        <w:tc>
          <w:tcPr>
            <w:tcW w:w="2865" w:type="dxa"/>
          </w:tcPr>
          <w:p>
            <w:pPr>
              <w:numPr>
                <w:numId w:val="0"/>
              </w:numPr>
              <w:rPr>
                <w:rFonts w:hint="eastAsia"/>
                <w:sz w:val="28"/>
                <w:szCs w:val="28"/>
                <w:vertAlign w:val="baseline"/>
              </w:rPr>
            </w:pPr>
            <w:r>
              <w:rPr>
                <w:rFonts w:ascii="宋体" w:eastAsia="宋体" w:hAnsi="宋体" w:cs="宋体" w:hint="eastAsia"/>
                <w:sz w:val="28"/>
                <w:szCs w:val="28"/>
                <w:vertAlign w:val="baseline"/>
              </w:rPr>
              <w:t>②</w:t>
            </w:r>
          </w:p>
        </w:tc>
        <w:tc>
          <w:tcPr>
            <w:tcW w:w="3915" w:type="dxa"/>
          </w:tcPr>
          <w:p>
            <w:pPr>
              <w:numPr>
                <w:numId w:val="0"/>
              </w:numPr>
              <w:rPr>
                <w:rFonts w:hint="eastAsia"/>
                <w:sz w:val="28"/>
                <w:szCs w:val="28"/>
                <w:vertAlign w:val="baseline"/>
              </w:rPr>
            </w:pPr>
            <w:r>
              <w:rPr>
                <w:rFonts w:ascii="宋体" w:eastAsia="宋体" w:hAnsi="宋体" w:cs="宋体" w:hint="eastAsia"/>
                <w:sz w:val="28"/>
                <w:szCs w:val="28"/>
                <w:vertAlign w:val="baseline"/>
              </w:rPr>
              <w:t>③</w:t>
            </w:r>
          </w:p>
        </w:tc>
      </w:tr>
      <w:tr>
        <w:tblPrEx>
          <w:tblW w:w="9487" w:type="dxa"/>
          <w:tblInd w:w="0" w:type="dxa"/>
          <w:tblLayout w:type="fixed"/>
          <w:tblCellMar>
            <w:left w:w="108" w:type="dxa"/>
            <w:right w:w="108" w:type="dxa"/>
          </w:tblCellMar>
        </w:tblPrEx>
        <w:tc>
          <w:tcPr>
            <w:tcW w:w="2707" w:type="dxa"/>
          </w:tcPr>
          <w:p>
            <w:pPr>
              <w:numPr>
                <w:numId w:val="0"/>
              </w:numPr>
              <w:rPr>
                <w:rFonts w:hint="eastAsia"/>
                <w:sz w:val="28"/>
                <w:szCs w:val="28"/>
                <w:vertAlign w:val="baseline"/>
              </w:rPr>
            </w:pPr>
            <w:r>
              <w:rPr>
                <w:rFonts w:hint="eastAsia"/>
                <w:sz w:val="28"/>
                <w:szCs w:val="28"/>
              </w:rPr>
              <w:t>“爸，我受不了了!”</w:t>
            </w:r>
          </w:p>
        </w:tc>
        <w:tc>
          <w:tcPr>
            <w:tcW w:w="2865" w:type="dxa"/>
          </w:tcPr>
          <w:p>
            <w:pPr>
              <w:numPr>
                <w:ilvl w:val="0"/>
                <w:numId w:val="0"/>
              </w:numPr>
              <w:ind w:leftChars="0"/>
              <w:jc w:val="center"/>
              <w:rPr>
                <w:rFonts w:hint="eastAsia"/>
                <w:sz w:val="28"/>
                <w:szCs w:val="28"/>
                <w:vertAlign w:val="baseline"/>
              </w:rPr>
            </w:pPr>
            <w:r>
              <w:rPr>
                <w:rFonts w:hint="eastAsia"/>
                <w:sz w:val="28"/>
                <w:szCs w:val="28"/>
              </w:rPr>
              <w:t>崩溃无奈</w:t>
            </w:r>
          </w:p>
        </w:tc>
        <w:tc>
          <w:tcPr>
            <w:tcW w:w="3915" w:type="dxa"/>
          </w:tcPr>
          <w:p>
            <w:pPr>
              <w:numPr>
                <w:numId w:val="0"/>
              </w:numPr>
              <w:rPr>
                <w:rFonts w:hint="eastAsia"/>
                <w:sz w:val="28"/>
                <w:szCs w:val="28"/>
                <w:vertAlign w:val="baseline"/>
              </w:rPr>
            </w:pPr>
            <w:r>
              <w:rPr>
                <w:rFonts w:ascii="宋体" w:eastAsia="宋体" w:hAnsi="宋体" w:cs="宋体" w:hint="eastAsia"/>
                <w:sz w:val="28"/>
                <w:szCs w:val="28"/>
                <w:vertAlign w:val="baseline"/>
              </w:rPr>
              <w:t>④</w:t>
            </w:r>
          </w:p>
        </w:tc>
      </w:tr>
    </w:tbl>
    <w:p>
      <w:pPr>
        <w:numPr>
          <w:numId w:val="0"/>
        </w:numPr>
        <w:ind w:leftChars="0"/>
        <w:rPr>
          <w:rFonts w:eastAsiaTheme="minorEastAsia" w:hint="default"/>
          <w:sz w:val="28"/>
          <w:szCs w:val="28"/>
          <w:lang w:val="en-US" w:eastAsia="zh-CN"/>
        </w:rPr>
      </w:pPr>
      <w:r>
        <w:rPr>
          <w:rFonts w:hint="eastAsia"/>
          <w:sz w:val="28"/>
          <w:szCs w:val="28"/>
        </w:rPr>
        <w:t xml:space="preserve"> </w:t>
      </w:r>
      <w:r>
        <w:rPr>
          <w:rFonts w:hint="eastAsia"/>
          <w:sz w:val="28"/>
          <w:szCs w:val="28"/>
          <w:lang w:val="en-US" w:eastAsia="zh-CN"/>
        </w:rPr>
        <w:t>23.文中划线的语句在人物描写方面有何特点？请简析。（4分）</w:t>
      </w:r>
    </w:p>
    <w:p>
      <w:pPr>
        <w:numPr>
          <w:ilvl w:val="0"/>
          <w:numId w:val="0"/>
        </w:numPr>
        <w:ind w:leftChars="0"/>
        <w:rPr>
          <w:rFonts w:hint="eastAsia"/>
          <w:sz w:val="28"/>
          <w:szCs w:val="28"/>
        </w:rPr>
      </w:pPr>
      <w:r>
        <w:rPr>
          <w:rFonts w:hint="eastAsia"/>
          <w:sz w:val="28"/>
          <w:szCs w:val="28"/>
        </w:rPr>
        <w:t xml:space="preserve"> </w:t>
      </w:r>
      <w:r>
        <w:rPr>
          <w:rFonts w:hint="eastAsia"/>
          <w:sz w:val="28"/>
          <w:szCs w:val="28"/>
          <w:lang w:val="en-US" w:eastAsia="zh-CN"/>
        </w:rPr>
        <w:t xml:space="preserve">   </w:t>
      </w:r>
      <w:r>
        <w:rPr>
          <w:rFonts w:hint="eastAsia"/>
          <w:sz w:val="28"/>
          <w:szCs w:val="28"/>
        </w:rPr>
        <w:t>父亲终于直起腰，攥紧拳头，使劲地咚咚捶了几下酸病难耐的腰部，再狠命地抹一把蒙住了眼睛的汗水。</w:t>
      </w:r>
    </w:p>
    <w:p>
      <w:pPr>
        <w:numPr>
          <w:ilvl w:val="0"/>
          <w:numId w:val="0"/>
        </w:numPr>
        <w:ind w:leftChars="0"/>
        <w:rPr>
          <w:rFonts w:hint="eastAsia"/>
          <w:sz w:val="28"/>
          <w:szCs w:val="28"/>
          <w:u w:val="single"/>
          <w:lang w:val="en-US" w:eastAsia="zh-CN"/>
        </w:rPr>
      </w:pPr>
      <w:r>
        <w:rPr>
          <w:rFonts w:hint="eastAsia"/>
          <w:sz w:val="28"/>
          <w:szCs w:val="28"/>
          <w:u w:val="single"/>
          <w:lang w:val="en-US" w:eastAsia="zh-CN"/>
        </w:rPr>
        <w:t xml:space="preserve">                                                                              </w:t>
      </w:r>
    </w:p>
    <w:p>
      <w:pPr>
        <w:numPr>
          <w:ilvl w:val="0"/>
          <w:numId w:val="0"/>
        </w:numPr>
        <w:ind w:leftChars="0"/>
        <w:rPr>
          <w:rFonts w:hint="eastAsia"/>
          <w:sz w:val="28"/>
          <w:szCs w:val="28"/>
          <w:u w:val="single"/>
          <w:lang w:val="en-US" w:eastAsia="zh-CN"/>
        </w:rPr>
      </w:pPr>
      <w:r>
        <w:rPr>
          <w:rFonts w:hint="eastAsia"/>
          <w:sz w:val="28"/>
          <w:szCs w:val="28"/>
          <w:u w:val="single"/>
          <w:lang w:val="en-US" w:eastAsia="zh-CN"/>
        </w:rPr>
        <w:t xml:space="preserve">                                                                         </w:t>
      </w:r>
    </w:p>
    <w:p>
      <w:pPr>
        <w:numPr>
          <w:ilvl w:val="0"/>
          <w:numId w:val="0"/>
        </w:numPr>
        <w:ind w:leftChars="0"/>
        <w:rPr>
          <w:rFonts w:hint="default"/>
          <w:sz w:val="28"/>
          <w:szCs w:val="28"/>
          <w:u w:val="single"/>
          <w:lang w:val="en-US" w:eastAsia="zh-CN"/>
        </w:rPr>
      </w:pPr>
      <w:r>
        <w:rPr>
          <w:rFonts w:hint="eastAsia"/>
          <w:sz w:val="28"/>
          <w:szCs w:val="28"/>
          <w:u w:val="single"/>
          <w:lang w:val="en-US" w:eastAsia="zh-CN"/>
        </w:rPr>
        <w:t xml:space="preserve">                                                                                </w:t>
      </w:r>
    </w:p>
    <w:p>
      <w:pPr>
        <w:numPr>
          <w:numId w:val="0"/>
        </w:numPr>
        <w:ind w:leftChars="0"/>
        <w:rPr>
          <w:rFonts w:hint="eastAsia"/>
          <w:sz w:val="28"/>
          <w:szCs w:val="28"/>
        </w:rPr>
      </w:pPr>
      <w:r>
        <w:rPr>
          <w:rFonts w:hint="eastAsia"/>
          <w:sz w:val="28"/>
          <w:szCs w:val="28"/>
        </w:rPr>
        <w:t>24.下列对文章有关内容的理解和分析，不正确的两项是(</w:t>
      </w:r>
      <w:r>
        <w:rPr>
          <w:rFonts w:hint="eastAsia"/>
          <w:sz w:val="28"/>
          <w:szCs w:val="28"/>
          <w:lang w:val="en-US" w:eastAsia="zh-CN"/>
        </w:rPr>
        <w:t xml:space="preserve">   </w:t>
      </w:r>
      <w:r>
        <w:rPr>
          <w:rFonts w:hint="eastAsia"/>
          <w:sz w:val="28"/>
          <w:szCs w:val="28"/>
        </w:rPr>
        <w:t xml:space="preserve"> ) (4分)</w:t>
      </w:r>
    </w:p>
    <w:p>
      <w:pPr>
        <w:numPr>
          <w:numId w:val="0"/>
        </w:numPr>
        <w:ind w:firstLine="420" w:leftChars="0" w:firstLineChars="200"/>
        <w:rPr>
          <w:rFonts w:hint="eastAsia"/>
          <w:sz w:val="28"/>
          <w:szCs w:val="28"/>
        </w:rPr>
      </w:pPr>
      <w:r>
        <w:rPr>
          <w:rFonts w:hint="eastAsia"/>
          <w:sz w:val="28"/>
          <w:szCs w:val="28"/>
        </w:rPr>
        <w:t>A.文章运用倒叙的手法，写父亲通过言传身教教育儿子要努力读书的故事。</w:t>
      </w:r>
    </w:p>
    <w:p>
      <w:pPr>
        <w:numPr>
          <w:numId w:val="0"/>
        </w:numPr>
        <w:ind w:firstLine="420" w:leftChars="0" w:firstLineChars="200"/>
        <w:rPr>
          <w:rFonts w:hint="eastAsia"/>
          <w:sz w:val="28"/>
          <w:szCs w:val="28"/>
        </w:rPr>
      </w:pPr>
      <w:r>
        <w:rPr>
          <w:rFonts w:hint="eastAsia"/>
          <w:sz w:val="28"/>
          <w:szCs w:val="28"/>
        </w:rPr>
        <w:t>B.文章第①段“骄阳似火，热浪滚滚，整个大地像只熊 熊燃烧的火炉” 是环境描写，为后文情节发展蓄势。</w:t>
      </w:r>
    </w:p>
    <w:p>
      <w:pPr>
        <w:numPr>
          <w:numId w:val="0"/>
        </w:numPr>
        <w:ind w:firstLine="420" w:leftChars="0" w:firstLineChars="200"/>
        <w:rPr>
          <w:rFonts w:hint="eastAsia"/>
          <w:sz w:val="28"/>
          <w:szCs w:val="28"/>
        </w:rPr>
      </w:pPr>
      <w:r>
        <w:rPr>
          <w:rFonts w:hint="eastAsia"/>
          <w:sz w:val="28"/>
          <w:szCs w:val="28"/>
        </w:rPr>
        <w:t>C.文章第②段，“儿子想着想着，嗓子里就发出鸣鸣的哭声，如一只失去母亲的小兽的哀鸣。”此时，儿子可能想到了自己去世的母亲，表现了儿子对父亲言行的不理解。</w:t>
      </w:r>
    </w:p>
    <w:p>
      <w:pPr>
        <w:numPr>
          <w:numId w:val="0"/>
        </w:numPr>
        <w:ind w:firstLine="420" w:leftChars="0" w:firstLineChars="200"/>
        <w:rPr>
          <w:rFonts w:hint="eastAsia"/>
          <w:sz w:val="28"/>
          <w:szCs w:val="28"/>
        </w:rPr>
      </w:pPr>
      <w:r>
        <w:rPr>
          <w:rFonts w:hint="eastAsia"/>
          <w:sz w:val="28"/>
          <w:szCs w:val="28"/>
        </w:rPr>
        <w:t>D.文章第④段中“儿子的眼里盈满泪，快要滚落”，生动地写出了儿子眼里饱含泪水的情形，表现了儿子的委屈。</w:t>
      </w:r>
    </w:p>
    <w:p>
      <w:pPr>
        <w:numPr>
          <w:numId w:val="0"/>
        </w:numPr>
        <w:ind w:firstLine="420" w:leftChars="0" w:firstLineChars="200"/>
        <w:rPr>
          <w:rFonts w:hint="eastAsia"/>
          <w:sz w:val="28"/>
          <w:szCs w:val="28"/>
        </w:rPr>
      </w:pPr>
      <w:r>
        <w:rPr>
          <w:rFonts w:hint="eastAsia"/>
          <w:sz w:val="28"/>
          <w:szCs w:val="28"/>
        </w:rPr>
        <w:t>E.文章结尾“父亲听完电话，眼眶里汪满了泪”，表现了父亲得知儿子改变后的欣慰之情。</w:t>
      </w:r>
    </w:p>
    <w:p>
      <w:pPr>
        <w:numPr>
          <w:numId w:val="0"/>
        </w:numPr>
        <w:ind w:leftChars="0"/>
        <w:rPr>
          <w:rFonts w:hint="eastAsia"/>
          <w:sz w:val="28"/>
          <w:szCs w:val="28"/>
        </w:rPr>
      </w:pPr>
      <w:r>
        <w:rPr>
          <w:rFonts w:hint="eastAsia"/>
          <w:sz w:val="28"/>
          <w:szCs w:val="28"/>
        </w:rPr>
        <w:t>25.文章中的“父亲”是一个怎样的人?请结合文章内容和链接材料谈谈你对父爱的理解和感悟。(6 分)</w:t>
      </w:r>
    </w:p>
    <w:p>
      <w:pPr>
        <w:numPr>
          <w:numId w:val="0"/>
        </w:numPr>
        <w:ind w:firstLine="420" w:leftChars="0" w:firstLineChars="200"/>
        <w:rPr>
          <w:rFonts w:hint="eastAsia"/>
          <w:sz w:val="28"/>
          <w:szCs w:val="28"/>
        </w:rPr>
      </w:pPr>
      <w:r>
        <w:rPr>
          <w:rFonts w:hint="eastAsia"/>
          <w:sz w:val="28"/>
          <w:szCs w:val="28"/>
        </w:rPr>
        <w:t>[链接材料]小时候学习骑自行车，扶起摔倒的我的是母亲，站在一旁喊着让我爬起来继续的是父亲。闯了祸，打我的是父亲，给我上药的是母亲。一直怀疑父亲是不是不爱我。直到...每次，我的自行车出了小毛病，第二天，它却被修好了，并且被擦得锃亮，事后才知是父亲做的。每次考试前一天早上，我的写字台上都会摆好削好的铅笔，后来才知道是父亲做的。床头上的闹钟没电池了，第二天又动了，是父亲换的。猛地，我察觉到:是我太愚笨，是我没有体会到那沉默背后迸发出来的温暖啊!</w:t>
      </w:r>
    </w:p>
    <w:p>
      <w:pPr>
        <w:numPr>
          <w:numId w:val="0"/>
        </w:numPr>
        <w:ind w:firstLine="420" w:leftChars="0" w:firstLineChars="200"/>
        <w:rPr>
          <w:rFonts w:hint="eastAsia"/>
          <w:sz w:val="28"/>
          <w:szCs w:val="28"/>
          <w:u w:val="single"/>
          <w:lang w:val="en-US" w:eastAsia="zh-CN"/>
        </w:rPr>
      </w:pPr>
      <w:r>
        <w:rPr>
          <w:rFonts w:hint="eastAsia"/>
          <w:sz w:val="28"/>
          <w:szCs w:val="28"/>
          <w:u w:val="single"/>
          <w:lang w:val="en-US" w:eastAsia="zh-CN"/>
        </w:rPr>
        <w:t xml:space="preserve">                                                                      </w:t>
      </w:r>
    </w:p>
    <w:p>
      <w:pPr>
        <w:numPr>
          <w:numId w:val="0"/>
        </w:numPr>
        <w:ind w:firstLine="420" w:leftChars="0" w:firstLineChars="200"/>
        <w:rPr>
          <w:rFonts w:hint="eastAsia"/>
          <w:sz w:val="28"/>
          <w:szCs w:val="28"/>
          <w:u w:val="single"/>
          <w:lang w:val="en-US" w:eastAsia="zh-CN"/>
        </w:rPr>
      </w:pPr>
      <w:r>
        <w:rPr>
          <w:rFonts w:hint="eastAsia"/>
          <w:sz w:val="28"/>
          <w:szCs w:val="28"/>
          <w:u w:val="single"/>
          <w:lang w:val="en-US" w:eastAsia="zh-CN"/>
        </w:rPr>
        <w:t xml:space="preserve">                                                                         </w:t>
      </w:r>
    </w:p>
    <w:p>
      <w:pPr>
        <w:numPr>
          <w:numId w:val="0"/>
        </w:numPr>
        <w:ind w:firstLine="420" w:leftChars="0" w:firstLineChars="200"/>
        <w:rPr>
          <w:rFonts w:hint="default"/>
          <w:sz w:val="28"/>
          <w:szCs w:val="28"/>
          <w:u w:val="single"/>
          <w:lang w:val="en-US" w:eastAsia="zh-CN"/>
        </w:rPr>
      </w:pPr>
      <w:r>
        <w:rPr>
          <w:rFonts w:hint="eastAsia"/>
          <w:sz w:val="28"/>
          <w:szCs w:val="28"/>
          <w:u w:val="single"/>
          <w:lang w:val="en-US" w:eastAsia="zh-CN"/>
        </w:rPr>
        <w:t xml:space="preserve">                                                                            </w:t>
      </w:r>
    </w:p>
    <w:p>
      <w:pPr>
        <w:numPr>
          <w:numId w:val="0"/>
        </w:numPr>
        <w:ind w:leftChars="0"/>
        <w:rPr>
          <w:rFonts w:hint="eastAsia"/>
          <w:sz w:val="28"/>
          <w:szCs w:val="28"/>
        </w:rPr>
      </w:pPr>
      <w:r>
        <w:rPr>
          <w:rFonts w:hint="eastAsia"/>
          <w:sz w:val="28"/>
          <w:szCs w:val="28"/>
        </w:rPr>
        <w:t>三、语言表述(共10分)换</w:t>
      </w:r>
    </w:p>
    <w:p>
      <w:pPr>
        <w:numPr>
          <w:numId w:val="0"/>
        </w:numPr>
        <w:ind w:leftChars="0"/>
        <w:rPr>
          <w:rFonts w:hint="eastAsia"/>
          <w:sz w:val="28"/>
          <w:szCs w:val="28"/>
        </w:rPr>
      </w:pPr>
      <w:r>
        <w:rPr>
          <w:rFonts w:hint="eastAsia"/>
          <w:sz w:val="28"/>
          <w:szCs w:val="28"/>
        </w:rPr>
        <w:t>26.当前，许多中学生由于用眼过度，或不能正确用眼，导致视力下降。健康用眼已经成为全民关注的话题。6月6日是全国“爱眼日”，校报即将开设“爱眼日”专栏，希望你能为该专栏写一则倡议书，号召全校同学爱护眼睛，合理用眼。</w:t>
      </w:r>
    </w:p>
    <w:p>
      <w:pPr>
        <w:numPr>
          <w:numId w:val="0"/>
        </w:numPr>
        <w:ind w:firstLine="420" w:leftChars="0" w:firstLineChars="200"/>
        <w:rPr>
          <w:rFonts w:hint="eastAsia"/>
          <w:sz w:val="28"/>
          <w:szCs w:val="28"/>
        </w:rPr>
      </w:pPr>
      <w:r>
        <w:rPr>
          <w:rFonts w:hint="eastAsia"/>
          <w:sz w:val="28"/>
          <w:szCs w:val="28"/>
        </w:rPr>
        <w:t xml:space="preserve">请你根据讨论中的有效信息，以班委会的名义写份倡议书。 </w:t>
      </w:r>
    </w:p>
    <w:p>
      <w:pPr>
        <w:numPr>
          <w:numId w:val="0"/>
        </w:numPr>
        <w:ind w:firstLine="420" w:leftChars="0" w:firstLineChars="200"/>
        <w:rPr>
          <w:rFonts w:hint="eastAsia"/>
          <w:sz w:val="28"/>
          <w:szCs w:val="28"/>
        </w:rPr>
      </w:pPr>
      <w:r>
        <w:rPr>
          <w:rFonts w:hint="eastAsia"/>
          <w:sz w:val="28"/>
          <w:szCs w:val="28"/>
        </w:rPr>
        <w:t>要求:①信息全面、准确、有效;②语言简明得体;③符合文体要求;④只需写倡议书的正文内容，字数不超过180字。(10 分)</w:t>
      </w:r>
    </w:p>
    <w:p>
      <w:pPr>
        <w:numPr>
          <w:numId w:val="0"/>
        </w:numPr>
        <w:ind w:firstLine="2730" w:leftChars="0" w:firstLineChars="1300"/>
        <w:rPr>
          <w:rFonts w:hint="eastAsia"/>
          <w:sz w:val="28"/>
          <w:szCs w:val="28"/>
        </w:rPr>
      </w:pPr>
      <w:r>
        <w:rPr>
          <w:rFonts w:hint="eastAsia"/>
          <w:sz w:val="28"/>
          <w:szCs w:val="28"/>
        </w:rPr>
        <w:t>倡议书</w:t>
      </w:r>
    </w:p>
    <w:p>
      <w:pPr>
        <w:numPr>
          <w:numId w:val="0"/>
        </w:numPr>
        <w:rPr>
          <w:rFonts w:hint="eastAsia"/>
          <w:sz w:val="28"/>
          <w:szCs w:val="28"/>
          <w:u w:val="single"/>
          <w:lang w:val="en-US" w:eastAsia="zh-CN"/>
        </w:rPr>
      </w:pPr>
      <w:r>
        <w:rPr>
          <w:rFonts w:hint="eastAsia"/>
          <w:sz w:val="28"/>
          <w:szCs w:val="28"/>
          <w:u w:val="single"/>
          <w:lang w:val="en-US" w:eastAsia="zh-CN"/>
        </w:rPr>
        <w:t xml:space="preserve">                                                                          </w:t>
      </w:r>
    </w:p>
    <w:p>
      <w:pPr>
        <w:numPr>
          <w:numId w:val="0"/>
        </w:numPr>
        <w:rPr>
          <w:rFonts w:hint="eastAsia"/>
          <w:sz w:val="28"/>
          <w:szCs w:val="28"/>
          <w:u w:val="single"/>
          <w:lang w:val="en-US" w:eastAsia="zh-CN"/>
        </w:rPr>
      </w:pPr>
      <w:r>
        <w:rPr>
          <w:rFonts w:hint="eastAsia"/>
          <w:sz w:val="28"/>
          <w:szCs w:val="28"/>
          <w:u w:val="single"/>
          <w:lang w:val="en-US" w:eastAsia="zh-CN"/>
        </w:rPr>
        <w:t xml:space="preserve">                                                                                 </w:t>
      </w:r>
    </w:p>
    <w:p>
      <w:pPr>
        <w:numPr>
          <w:numId w:val="0"/>
        </w:numPr>
        <w:rPr>
          <w:rFonts w:hint="default"/>
          <w:sz w:val="28"/>
          <w:szCs w:val="28"/>
          <w:u w:val="single"/>
          <w:lang w:val="en-US" w:eastAsia="zh-CN"/>
        </w:rPr>
      </w:pPr>
      <w:r>
        <w:rPr>
          <w:rFonts w:hint="eastAsia"/>
          <w:sz w:val="28"/>
          <w:szCs w:val="28"/>
          <w:u w:val="single"/>
          <w:lang w:val="en-US" w:eastAsia="zh-CN"/>
        </w:rPr>
        <w:t xml:space="preserve">                                                                              </w:t>
      </w:r>
    </w:p>
    <w:p>
      <w:pPr>
        <w:numPr>
          <w:numId w:val="0"/>
        </w:numPr>
        <w:ind w:leftChars="0"/>
        <w:jc w:val="right"/>
        <w:rPr>
          <w:rFonts w:hint="eastAsia"/>
          <w:sz w:val="28"/>
          <w:szCs w:val="28"/>
        </w:rPr>
      </w:pPr>
      <w:r>
        <w:rPr>
          <w:rFonts w:hint="eastAsia"/>
          <w:sz w:val="28"/>
          <w:szCs w:val="28"/>
        </w:rPr>
        <w:t>初三(I)班班委会</w:t>
      </w:r>
    </w:p>
    <w:p>
      <w:pPr>
        <w:numPr>
          <w:numId w:val="0"/>
        </w:numPr>
        <w:ind w:leftChars="0"/>
        <w:jc w:val="right"/>
        <w:rPr>
          <w:rFonts w:hint="eastAsia"/>
          <w:sz w:val="28"/>
          <w:szCs w:val="28"/>
        </w:rPr>
      </w:pPr>
      <w:r>
        <w:rPr>
          <w:rFonts w:hint="eastAsia"/>
          <w:sz w:val="28"/>
          <w:szCs w:val="28"/>
        </w:rPr>
        <w:t>2019年4月31日</w:t>
      </w:r>
    </w:p>
    <w:p>
      <w:pPr>
        <w:numPr>
          <w:numId w:val="0"/>
        </w:numPr>
        <w:ind w:leftChars="0"/>
        <w:rPr>
          <w:rFonts w:hint="eastAsia"/>
          <w:sz w:val="28"/>
          <w:szCs w:val="28"/>
        </w:rPr>
      </w:pPr>
    </w:p>
    <w:p>
      <w:pPr>
        <w:numPr>
          <w:numId w:val="0"/>
        </w:numPr>
        <w:ind w:leftChars="0"/>
        <w:rPr>
          <w:rFonts w:hint="eastAsia"/>
          <w:sz w:val="28"/>
          <w:szCs w:val="28"/>
        </w:rPr>
      </w:pPr>
      <w:r>
        <w:rPr>
          <w:rFonts w:hint="eastAsia"/>
          <w:sz w:val="28"/>
          <w:szCs w:val="28"/>
        </w:rPr>
        <w:t>四、作文(共60分)</w:t>
      </w:r>
    </w:p>
    <w:p>
      <w:pPr>
        <w:numPr>
          <w:numId w:val="0"/>
        </w:numPr>
        <w:ind w:leftChars="0"/>
        <w:rPr>
          <w:rFonts w:hint="eastAsia"/>
          <w:sz w:val="28"/>
          <w:szCs w:val="28"/>
        </w:rPr>
      </w:pPr>
      <w:r>
        <w:rPr>
          <w:rFonts w:hint="eastAsia"/>
          <w:sz w:val="28"/>
          <w:szCs w:val="28"/>
        </w:rPr>
        <w:t>27.阅读下面的文字，按要求作文。(60 分)</w:t>
      </w:r>
    </w:p>
    <w:p>
      <w:pPr>
        <w:numPr>
          <w:numId w:val="0"/>
        </w:numPr>
        <w:ind w:firstLine="420" w:leftChars="0" w:firstLineChars="200"/>
        <w:rPr>
          <w:rFonts w:hint="eastAsia"/>
          <w:sz w:val="28"/>
          <w:szCs w:val="28"/>
        </w:rPr>
      </w:pPr>
      <w:r>
        <w:rPr>
          <w:rFonts w:hint="eastAsia"/>
          <w:sz w:val="28"/>
          <w:szCs w:val="28"/>
        </w:rPr>
        <w:t>在生活中，有同学认为我们一定要“争”，学习上的力争上游，辩论中的据理力争，赛场里的谁与争锋...也有同学认为我们应该“不争”，矛盾冲突时的主动示弱、荣誉评比时的随意安然，素淡日子里才会快乐满足....</w:t>
      </w:r>
    </w:p>
    <w:p>
      <w:pPr>
        <w:numPr>
          <w:numId w:val="0"/>
        </w:numPr>
        <w:ind w:firstLine="420" w:leftChars="0" w:firstLineChars="200"/>
        <w:rPr>
          <w:rFonts w:hint="eastAsia"/>
          <w:sz w:val="28"/>
          <w:szCs w:val="28"/>
        </w:rPr>
      </w:pPr>
      <w:r>
        <w:rPr>
          <w:rFonts w:hint="eastAsia"/>
          <w:sz w:val="28"/>
          <w:szCs w:val="28"/>
        </w:rPr>
        <w:t>对“争”或“不争”这个问题，你有怎样的经历、体会或思考?请自选角度，写一篇文章。</w:t>
      </w:r>
    </w:p>
    <w:p>
      <w:pPr>
        <w:numPr>
          <w:numId w:val="0"/>
        </w:numPr>
        <w:ind w:firstLine="420" w:leftChars="0" w:firstLineChars="200"/>
        <w:rPr>
          <w:rFonts w:hint="eastAsia"/>
          <w:sz w:val="28"/>
          <w:szCs w:val="28"/>
        </w:rPr>
      </w:pPr>
      <w:r>
        <w:rPr>
          <w:rFonts w:hint="eastAsia"/>
          <w:sz w:val="28"/>
          <w:szCs w:val="28"/>
        </w:rPr>
        <w:t>要求:①可以写自己的经历、感受，可以讲述身边的故事，也可以发表议论;②题目自拟，文体不限(诗歌除外);③文中不得出现真实的姓名、校名和地名:④不得抄袭:⑤字数不少于600字。</w:t>
      </w:r>
    </w:p>
    <w:p>
      <w:pPr>
        <w:numPr>
          <w:numId w:val="0"/>
        </w:numPr>
        <w:ind w:leftChars="0"/>
        <w:rPr>
          <w:rFonts w:hint="eastAsia"/>
          <w:sz w:val="28"/>
          <w:szCs w:val="28"/>
        </w:rPr>
      </w:pPr>
    </w:p>
    <w:p>
      <w:pPr>
        <w:numPr>
          <w:numId w:val="0"/>
        </w:numPr>
        <w:ind w:leftChars="0"/>
        <w:rPr>
          <w:rFonts w:hint="eastAsia"/>
          <w:sz w:val="28"/>
          <w:szCs w:val="28"/>
        </w:rPr>
      </w:pPr>
    </w:p>
    <w:p>
      <w:pPr>
        <w:numPr>
          <w:numId w:val="0"/>
        </w:numPr>
        <w:ind w:leftChars="0"/>
        <w:rPr>
          <w:rFonts w:hint="eastAsia"/>
          <w:sz w:val="28"/>
          <w:szCs w:val="28"/>
        </w:rPr>
      </w:pPr>
    </w:p>
    <w:p>
      <w:pPr>
        <w:numPr>
          <w:numId w:val="0"/>
        </w:numPr>
        <w:ind w:leftChars="0"/>
        <w:rPr>
          <w:rFonts w:hint="eastAsia"/>
          <w:sz w:val="28"/>
          <w:szCs w:val="28"/>
        </w:rPr>
      </w:pPr>
      <w:r>
        <w:rPr>
          <w:rFonts w:hint="eastAsia"/>
          <w:sz w:val="28"/>
          <w:szCs w:val="28"/>
        </w:rPr>
        <w:t xml:space="preserve">     </w:t>
      </w:r>
    </w:p>
    <w:p>
      <w:pPr>
        <w:numPr>
          <w:numId w:val="0"/>
        </w:numPr>
        <w:ind w:leftChars="0"/>
        <w:rPr>
          <w:rFonts w:hint="eastAsia"/>
          <w:sz w:val="28"/>
          <w:szCs w:val="28"/>
        </w:rPr>
      </w:pPr>
    </w:p>
    <w:p>
      <w:pPr>
        <w:rPr>
          <w:rFonts w:hint="eastAsia"/>
          <w:sz w:val="28"/>
          <w:szCs w:val="28"/>
        </w:rPr>
      </w:pPr>
    </w:p>
    <w:p>
      <w:pPr>
        <w:rPr>
          <w:rFonts w:hint="eastAsia"/>
          <w:sz w:val="28"/>
          <w:szCs w:val="28"/>
        </w:rPr>
      </w:pPr>
    </w:p>
    <w:p>
      <w:pPr>
        <w:rPr>
          <w:sz w:val="28"/>
          <w:szCs w:val="28"/>
        </w:rPr>
      </w:pPr>
    </w:p>
    <w:sectPr>
      <w:footerReference w:type="default" r:id="rId6"/>
      <w:pgSz w:w="11906" w:h="16838"/>
      <w:pgMar w:top="873" w:right="1179" w:bottom="873" w:left="1179"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F19D89F"/>
    <w:multiLevelType w:val="singleLevel"/>
    <w:tmpl w:val="9F19D89F"/>
    <w:lvl w:ilvl="0">
      <w:start w:val="1"/>
      <w:numFmt w:val="upperLetter"/>
      <w:lvlText w:val="%1."/>
      <w:lvlJc w:val="left"/>
      <w:pPr>
        <w:tabs>
          <w:tab w:val="left" w:pos="312"/>
        </w:tabs>
      </w:pPr>
    </w:lvl>
  </w:abstractNum>
  <w:abstractNum w:abstractNumId="1">
    <w:nsid w:val="2C4F62A8"/>
    <w:multiLevelType w:val="singleLevel"/>
    <w:tmpl w:val="2C4F62A8"/>
    <w:lvl w:ilvl="0">
      <w:start w:val="1"/>
      <w:numFmt w:val="upperLetter"/>
      <w:lvlText w:val="%1."/>
      <w:lvlJc w:val="left"/>
      <w:pPr>
        <w:tabs>
          <w:tab w:val="left" w:pos="312"/>
        </w:tabs>
      </w:pPr>
    </w:lvl>
  </w:abstractNum>
  <w:abstractNum w:abstractNumId="2">
    <w:nsid w:val="69B01336"/>
    <w:multiLevelType w:val="singleLevel"/>
    <w:tmpl w:val="69B01336"/>
    <w:lvl w:ilvl="0">
      <w:start w:val="19"/>
      <w:numFmt w:val="decimal"/>
      <w:lvlText w:val="%1."/>
      <w:lvlJc w:val="left"/>
      <w:pPr>
        <w:tabs>
          <w:tab w:val="left" w:pos="312"/>
        </w:tabs>
      </w:pPr>
    </w:lvl>
  </w:abstractNum>
  <w:abstractNum w:abstractNumId="3">
    <w:nsid w:val="703E5554"/>
    <w:multiLevelType w:val="singleLevel"/>
    <w:tmpl w:val="703E5554"/>
    <w:lvl w:ilvl="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il"/>
        <w:left w:val="nil"/>
        <w:bottom w:val="nil"/>
        <w:right w:val="nil"/>
      </w:pBdr>
      <w:tabs>
        <w:tab w:val="center" w:pos="4153"/>
        <w:tab w:val="right" w:pos="8306"/>
      </w:tabs>
      <w:snapToGrid w:val="0"/>
      <w:spacing w:line="240" w:lineRule="auto"/>
      <w:jc w:val="both"/>
      <w:outlineLvl w:val="9"/>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碧血丹心</cp:lastModifiedBy>
  <cp:revision>1</cp:revision>
  <dcterms:created xsi:type="dcterms:W3CDTF">2019-05-12T04:59:00Z</dcterms:created>
  <dcterms:modified xsi:type="dcterms:W3CDTF">2019-05-12T08:20:59Z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