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71D06" w:rsidRPr="00202B8E" w:rsidP="00202B8E">
      <w:pPr>
        <w:pStyle w:val="Title"/>
        <w:rPr>
          <w:rFonts w:ascii="宋体" w:eastAsia="宋体" w:hAnsi="宋体"/>
          <w:color w:val="FF0000"/>
          <w:sz w:val="28"/>
        </w:rPr>
      </w:pPr>
      <w:r w:rsidRPr="00202B8E">
        <w:rPr>
          <w:rFonts w:ascii="宋体" w:eastAsia="宋体" w:hAnsi="宋体" w:hint="eastAsia"/>
          <w:color w:val="FF0000"/>
          <w:sz w:val="28"/>
        </w:rPr>
        <w:t>奋斗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让三百六十行人才荟萃、繁星璀璨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——2019政府工作报告</w:t>
      </w:r>
    </w:p>
    <w:p w:rsidR="00071D06" w:rsidRPr="00202B8E" w:rsidP="00202B8E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202B8E">
        <w:rPr>
          <w:rFonts w:ascii="宋体" w:eastAsia="宋体" w:hAnsi="宋体" w:hint="eastAsia"/>
          <w:b/>
        </w:rPr>
        <w:t>话题解说：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幸福都是奋斗出来的，奋斗本身就是一种幸福。1939年5月，毛泽东同志在延安庆贺模范青年大会上说：“中国的青年运动有很好的革命传统，这个传统就是‘永久奋斗’。我们共产党是继承这个传统的，现在传下来了，以后更要继续传下去。”为实现中华民族伟大复兴的中国梦而奋斗，是我们人生难得的际遇。每个青年都应该珍惜这个伟大时代，做新时代的奋斗者。</w:t>
      </w:r>
    </w:p>
    <w:p w:rsidR="00071D06" w:rsidRPr="00202B8E" w:rsidP="00202B8E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202B8E">
        <w:rPr>
          <w:rFonts w:ascii="宋体" w:eastAsia="宋体" w:hAnsi="宋体" w:hint="eastAsia"/>
          <w:b/>
        </w:rPr>
        <w:t>热点素材：</w:t>
      </w:r>
    </w:p>
    <w:p w:rsidR="00071D06" w:rsidRPr="00202B8E" w:rsidP="00071D06">
      <w:pPr>
        <w:spacing w:line="360" w:lineRule="auto"/>
        <w:ind w:firstLine="420" w:firstLineChars="200"/>
        <w:jc w:val="center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守岛英雄王继才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王继才同志守岛卫国32年，用无怨无悔的坚守和付出，在平凡的岗位上书写了不平凡的人生华章。我们要大力倡导这种爱国奉献精神，使之成为新时代奋斗者的价值追求。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         ——2018年8月6日，习近平对王继才同志先进事迹作出重要指示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王继才事迹：王继才生前是江苏省灌云县开山岛民兵哨所所长。开山岛位于我国黄海前哨，面积只有两个足球场大，战略位置十分重要。1985年部队撤编后，设立民兵哨所，但因条件艰苦，先后上岛的10多位民兵都不愿长期值守。1986年，26岁的王继才接受了守岛任务，从此与妻子以海岛为家，与孤独相伴，在没水没电、植物都难以存活的孤岛上默默坚守，把青春年华全部献给了祖国的海防事业。2014年，王继才夫妇被评为全国“时代楷模”。今年7月27日，王继才在执勤时突发疾病，经抢救无效去世，年仅58岁。</w:t>
      </w:r>
    </w:p>
    <w:p w:rsidR="00071D06" w:rsidRPr="00202B8E" w:rsidP="00071D06">
      <w:pPr>
        <w:spacing w:line="360" w:lineRule="auto"/>
        <w:ind w:firstLine="420" w:firstLineChars="200"/>
        <w:jc w:val="center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海归科学家黄大年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黄大年同志秉持科技报国理想，把为祖国富强、民族振兴、人民幸福贡献力量作为毕生追求，为我国教育科研事业作出了突出贡献，他的先进事迹感人肺腑。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我们要以黄大年同志为榜样，学习他心有大我、至诚报国的爱国情怀，学习他教书育人、敢为人先的敬业精神，学习他淡泊名利、甘于奉献的高尚情操，把爱国之情、报国之志融入祖国改革发展的伟大事业之中、融入人民创造历史的伟大奋斗之中，从自己做起，从本职岗位做起，为实现“两个一百年”奋斗目标、实现中华民族伟大复兴的中国梦贡献智慧和力量。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            ——2017年，习近平对黄大年同志先进事迹作出重要指示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事迹：黄大年，男，广西南宁市人，1958年8月生，汉族。2009年12月，黄大年放弃</w:t>
      </w:r>
      <w:r w:rsidRPr="00202B8E">
        <w:rPr>
          <w:rFonts w:ascii="宋体" w:eastAsia="宋体" w:hAnsi="宋体" w:hint="eastAsia"/>
        </w:rPr>
        <w:t>了在英国优厚的待遇，怀着一腔爱国热情返回祖国，出任吉林大学地球探测科学与技术学院教授。八年时间，他带领团队在航空地球物理领域取得一系列成就。2017年1月8日，黄大年因病逝世，享年58岁。</w:t>
      </w:r>
    </w:p>
    <w:p w:rsidR="00071D06" w:rsidRPr="00202B8E" w:rsidP="00071D06">
      <w:pPr>
        <w:spacing w:line="360" w:lineRule="auto"/>
        <w:ind w:firstLine="420" w:firstLineChars="200"/>
        <w:jc w:val="center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“百姓信赖的老大哥”廖俊波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廖俊波同志任职期间，牢记党的嘱托，尽心尽责，带领当地干部群众扑下身子、苦干实干，以实际行动体现了对党忠诚、心系群众、忘我工作、无私奉献的优秀品质，无愧于“全国优秀县委书记”的称号。广大党员、干部要向廖俊波同志学习，不忘初心、扎实工作、廉洁奉公，身体力行把党的方针政策落实到基层和群众中去，真心实意为人民造福。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——2017年，习近平对廖俊波同志先进事迹作出重要指示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事迹：廖俊波同志生前是福建省南平市委常委、副市长，武夷新区党工委书记，曾任政和县县委书记，2015年6月被中央组织部授予“全国优秀县委书记”称号。2017年3月18日，廖俊波同志在赶往武夷新区主持召开会议途中不幸发生车祸，因公殉职。</w:t>
      </w:r>
    </w:p>
    <w:p w:rsidR="00071D06" w:rsidRPr="00202B8E" w:rsidP="00202B8E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202B8E">
        <w:rPr>
          <w:rFonts w:ascii="宋体" w:eastAsia="宋体" w:hAnsi="宋体" w:hint="eastAsia"/>
          <w:b/>
        </w:rPr>
        <w:t>作文预测：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阅读下面材料，根据要求作文。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国家主席习近平说了很多催人奋进的话语，值得新时代青年人学习反思，如“幸福是奋斗出来的。”“逢山开路，遇水架桥，将改革进行到底。”“蓝图变为现实，必须不驰于空想、不骛于虚声，一步一个脚印，踏踏实实干好工作”，“我们伟大的发展成就由人民创造，应该由人民共享”。“九层之台，始于累土。”</w:t>
      </w:r>
    </w:p>
    <w:p w:rsidR="00071D06" w:rsidRPr="00202B8E" w:rsidP="00071D06">
      <w:pPr>
        <w:spacing w:line="360" w:lineRule="auto"/>
        <w:ind w:firstLine="420" w:firstLineChars="200"/>
        <w:rPr>
          <w:rFonts w:ascii="宋体" w:eastAsia="宋体" w:hAnsi="宋体"/>
        </w:rPr>
      </w:pPr>
      <w:r w:rsidRPr="00202B8E">
        <w:rPr>
          <w:rFonts w:ascii="宋体" w:eastAsia="宋体" w:hAnsi="宋体" w:hint="eastAsia"/>
        </w:rPr>
        <w:t>请以其中某两三句的思考和感悟，结合自己的经历体验写一篇文章。要求选好角度，确定立意；明确文体，自拟标题；不要套作，不得抄袭，不少于800字。</w:t>
      </w:r>
    </w:p>
    <w:p w:rsidR="00D32333" w:rsidRPr="00202B8E" w:rsidP="00071D06">
      <w:pPr>
        <w:rPr>
          <w:rFonts w:ascii="宋体" w:eastAsia="宋体" w:hAnsi="宋体"/>
        </w:rPr>
      </w:pPr>
    </w:p>
    <w:p w:rsidR="00D32333" w:rsidRPr="00202B8E" w:rsidP="002B00F0">
      <w:pPr>
        <w:rPr>
          <w:rFonts w:ascii="宋体" w:eastAsia="宋体" w:hAnsi="宋体"/>
        </w:rPr>
      </w:pPr>
    </w:p>
    <w:p w:rsidR="00D32333" w:rsidRPr="00202B8E" w:rsidP="002B00F0">
      <w:pPr>
        <w:rPr>
          <w:rFonts w:ascii="宋体" w:eastAsia="宋体" w:hAnsi="宋体"/>
        </w:rPr>
      </w:pPr>
    </w:p>
    <w:p w:rsidR="00DE2524" w:rsidRPr="00202B8E" w:rsidP="00071D06">
      <w:pPr>
        <w:rPr>
          <w:rFonts w:ascii="宋体" w:eastAsia="宋体" w:hAnsi="宋体"/>
        </w:rPr>
      </w:pPr>
    </w:p>
    <w:sectPr w:rsidSect="000E794F">
      <w:headerReference w:type="default" r:id="rId4"/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333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32333" w:rsidP="00D3233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333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2B8E">
      <w:rPr>
        <w:rStyle w:val="PageNumber"/>
        <w:noProof/>
      </w:rPr>
      <w:t>1</w:t>
    </w:r>
    <w:r>
      <w:rPr>
        <w:rStyle w:val="PageNumber"/>
      </w:rPr>
      <w:fldChar w:fldCharType="end"/>
    </w:r>
  </w:p>
  <w:p w:rsidR="00D32333" w:rsidP="00D32333">
    <w:pPr>
      <w:pStyle w:val="Footer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E8C" w:rsidRPr="00D32333" w:rsidP="00D32333">
    <w:pPr>
      <w:pStyle w:val="Header"/>
      <w:rPr>
        <w:szCs w:val="21"/>
      </w:rPr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441D"/>
    <w:rsid w:val="00071D06"/>
    <w:rsid w:val="000E794F"/>
    <w:rsid w:val="00202B8E"/>
    <w:rsid w:val="002B00F0"/>
    <w:rsid w:val="0050630E"/>
    <w:rsid w:val="00691EE6"/>
    <w:rsid w:val="00746E8C"/>
    <w:rsid w:val="00D32333"/>
    <w:rsid w:val="00DE2524"/>
    <w:rsid w:val="00E06B0C"/>
    <w:rsid w:val="00E5441D"/>
    <w:rsid w:val="00EB4A9F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D06"/>
    <w:pPr>
      <w:widowControl w:val="0"/>
      <w:jc w:val="both"/>
    </w:pPr>
  </w:style>
  <w:style w:type="paragraph" w:styleId="Heading2">
    <w:name w:val="heading 2"/>
    <w:basedOn w:val="Normal"/>
    <w:link w:val="2Char"/>
    <w:uiPriority w:val="9"/>
    <w:qFormat/>
    <w:rsid w:val="00075BF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5B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075BFB"/>
    <w:rPr>
      <w:b/>
      <w:bCs/>
    </w:rPr>
  </w:style>
  <w:style w:type="character" w:customStyle="1" w:styleId="2Char">
    <w:name w:val="标题 2 Char"/>
    <w:basedOn w:val="DefaultParagraphFont"/>
    <w:link w:val="Heading2"/>
    <w:uiPriority w:val="9"/>
    <w:rsid w:val="00075BFB"/>
    <w:rPr>
      <w:rFonts w:ascii="宋体" w:eastAsia="宋体" w:hAnsi="宋体" w:cs="宋体"/>
      <w:b/>
      <w:bCs/>
      <w:kern w:val="0"/>
      <w:sz w:val="36"/>
      <w:szCs w:val="36"/>
    </w:rPr>
  </w:style>
  <w:style w:type="paragraph" w:styleId="Title">
    <w:name w:val="Title"/>
    <w:basedOn w:val="Normal"/>
    <w:next w:val="Normal"/>
    <w:link w:val="Char"/>
    <w:uiPriority w:val="10"/>
    <w:qFormat/>
    <w:rsid w:val="00E544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DefaultParagraphFont"/>
    <w:link w:val="Title"/>
    <w:uiPriority w:val="10"/>
    <w:rsid w:val="00E5441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er">
    <w:name w:val="header"/>
    <w:basedOn w:val="Normal"/>
    <w:link w:val="Char0"/>
    <w:unhideWhenUsed/>
    <w:rsid w:val="00746E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746E8C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746E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746E8C"/>
    <w:rPr>
      <w:sz w:val="18"/>
      <w:szCs w:val="18"/>
    </w:rPr>
  </w:style>
  <w:style w:type="character" w:styleId="Hyperlink">
    <w:name w:val="Hyperlink"/>
    <w:semiHidden/>
    <w:unhideWhenUsed/>
    <w:rsid w:val="00746E8C"/>
    <w:rPr>
      <w:color w:val="0000FF"/>
      <w:u w:val="single"/>
    </w:rPr>
  </w:style>
  <w:style w:type="paragraph" w:styleId="BalloonText">
    <w:name w:val="Balloon Text"/>
    <w:basedOn w:val="Normal"/>
    <w:link w:val="Char2"/>
    <w:uiPriority w:val="99"/>
    <w:semiHidden/>
    <w:unhideWhenUsed/>
    <w:rsid w:val="00D3233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D32333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323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2019-04-30T02:34:00Z</dcterms:created>
  <dcterms:modified xsi:type="dcterms:W3CDTF">2019-05-05T05:57:00Z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