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05411B" w:rsidP="0005411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05411B">
        <w:rPr>
          <w:rFonts w:ascii="宋体" w:eastAsia="宋体" w:hAnsi="宋体"/>
          <w:color w:val="FF0000"/>
          <w:sz w:val="28"/>
        </w:rPr>
        <w:t>基础组合练18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一、语言文字运用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阅读下面的文字，完成1～3题。</w:t>
      </w:r>
    </w:p>
    <w:p w:rsidR="00C27D05" w:rsidRPr="0005411B" w:rsidP="002077D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11B">
        <w:rPr>
          <w:rFonts w:hAnsi="宋体" w:cs="Times New Roman"/>
        </w:rPr>
        <w:t>不可否认至今依然有为数不少的戏剧爱好者，可现在戏剧对大众的影响远远不及广泛传播的电影，这也是不争的事实。从大城市到小县城，很多人看过许多次电影，却没看过一次戏剧。</w:t>
      </w:r>
      <w:r w:rsidRPr="0005411B">
        <w:rPr>
          <w:rFonts w:hAnsi="宋体" w:cs="Times New Roman"/>
          <w:u w:val="single"/>
        </w:rPr>
        <w:t>戏剧对很多人依然是陌生的。比起电影而言，我们接触戏剧的机会要少得多，甚至对它产生许多误解。</w:t>
      </w:r>
      <w:r w:rsidRPr="0005411B">
        <w:rPr>
          <w:rFonts w:hAnsi="宋体" w:cs="Times New Roman"/>
        </w:rPr>
        <w:t>有人认为戏剧________，是不可靠近的________，避而远之。也有人进了剧院坐在观众席里看得一头雾水，不懂得如何去欣赏，反而埋怨票价是电影票的好几倍。</w:t>
      </w:r>
    </w:p>
    <w:p w:rsidR="00C27D05" w:rsidRPr="0005411B" w:rsidP="004C0DC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11B">
        <w:rPr>
          <w:rFonts w:hAnsi="宋体" w:cs="Times New Roman"/>
        </w:rPr>
        <w:t>即使是常看戏剧的人依然会有苦恼：该如何在水平________的市场里挑一部好戏，避免自己花钱遭罪看烂戏呢？</w:t>
      </w:r>
    </w:p>
    <w:p w:rsidR="00C27D05" w:rsidRPr="0005411B" w:rsidP="004C0DC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11B">
        <w:rPr>
          <w:rFonts w:hAnsi="宋体" w:cs="Times New Roman"/>
        </w:rPr>
        <w:t>(　　　　)？这在很多人看来是一个________甚至有点儿蠢的问题，却是我们必须弄明白的问题。电影是人类历史上最伟大的发明之一，自然有其独特的魅力。可是作为最古老的艺术形式之一的戏剧，也不能被我们遗忘，因为其生动的现场总是充满了震撼人心的力量，让我们站在生活之上俯瞰生活。通过戏剧创作，我们学会如何来观察那些本来显而易见，但由于不擅长观察而经常视而不见的东西。我们最习惯的东西变得无法看到：进行戏剧创作能够使日常生活的舞台变得更加亮丽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1．文中画横线的句子有语病，下列修改最恰当的一项是(　　)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A．很多人对戏剧依然是陌生的。比起电影，我们接触戏剧的机会要少得多，同时对它产生许多误解。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B．戏剧对很多人来说依然是陌生的。比起电影而言，我们接触戏剧的机会要少得多，甚至对它产生许多误解。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C．戏剧对很多人来说依然是陌生的。比起电影，我们接触戏剧的机会要少得多，甚至对它产生许多误解。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D．戏剧对很多人依然是陌生的。比起电影，我们接触戏剧的机会要少得多，甚至对它产生许多误解。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2．依次填入文中横线上的成语，全都恰当的一项是(　　)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A．高深莫测　阳春白雪　参差不齐　不可思议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B．不可捉摸下里巴人良莠不齐不可理喻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C．不可捉摸阳春白雪参差不齐不可思议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D．高深莫测下里巴人良莠不齐不可理喻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3．下列在文中括号内补写的语句，最恰当的一项是(　　)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A．有了戏剧，为什么会出现电影这项发明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B．有了电影，为什么人们还需要看戏剧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C．电影和戏剧，哪一种艺术形式最终会永远为人铭记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D．电影和戏剧，对于我们日常生活的意义究竟在哪里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4．仿照下面的示例，自选话题，另写三句话，要求使用比喻的修辞手法，句式与示例相同。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坚韧是大伞，助你抵挡挫折的风雨；</w:t>
      </w:r>
    </w:p>
    <w:p w:rsidR="00C27D05" w:rsidRPr="0005411B" w:rsidP="004F09D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坚韧是暖阳，助你融化困难的寒冰；</w:t>
      </w:r>
    </w:p>
    <w:p w:rsidR="00C27D05" w:rsidRPr="0005411B" w:rsidP="004F09D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坚韧是云梯，助你攻破失败的堡垒。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答：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5F6831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F6831" w:rsidRPr="0005411B" w:rsidP="005F683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5F6831" w:rsidRPr="0005411B" w:rsidP="005F683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5．某班五位女同学参加学校运动会，夺得了四项冠军。在班会上，班长说了如下一段话，其中有五处不得体，请找出并作修改。</w:t>
      </w:r>
    </w:p>
    <w:p w:rsidR="00C27D05" w:rsidRPr="0005411B" w:rsidP="005F683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11B">
        <w:rPr>
          <w:rFonts w:hAnsi="宋体" w:cs="Times New Roman"/>
        </w:rPr>
        <w:t>我热烈恭贺我们班的五位女同学，在学校运动会上出尽风头，轻而易举夺得了四项冠军。真是“巾帼不让须眉”，她们为我们班争了光，争了气！我们感谢她们，为她们感到荣幸，并发自内心衷心地向她们学习。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答：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　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6．在下面一段文字横线处补写恰当的语句，使整段文字语意完整连贯，内容贴切，逻辑严密。每处不超过15个字。</w:t>
      </w:r>
    </w:p>
    <w:p w:rsidR="00C27D05" w:rsidRPr="0005411B" w:rsidP="005F683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11B">
        <w:rPr>
          <w:rFonts w:hAnsi="宋体" w:cs="Times New Roman"/>
        </w:rPr>
        <w:t>婚姻与家庭的基本功能有二：一是抚育后代、绵延基因，①__________________________。收入财富的积累与代际传承对子女的抚育成长非常重要，有利于提升子代的生存优势与竞争优势。在这个意义上，功能二只是功能一的手段而已，功能一②__________________________。一个家庭，通过资源向下一代转移，实现基因绵延利益的最大化。资源向下一代转移，是个体基因绵延与种群存续的基本前提，是天道或自然法。③________________________，种群将面临灭绝的风险，是逆天而行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二、古代文化知识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7．下列关于中国古代教育的相关常识的表述，有误的一项是(　　)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A．西周时期，学校组织比较完善，分为国学与乡学两种，乡学主要按照当时地方行政区域而定。因地方区域大小不同，亦有塾、庠、序、校之别。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B．私学产生于春秋时期，有别于“官学”，孔子以兴办私学著称，打破了“学在官府”的局面和贵族垄断教育的特权，私学在中国教育史上占有重要地位。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C．书院是由官府设立的讲学授书研究经传的场所，书院兴盛于北宋，历史上著名的书院有白鹿洞书院、岳麓书院、东林书院、鹅湖书院等。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D．科举制度开始之前，官吏的选拔主要有征辟制和荐举制等。征辟是由朝廷征召社会知名人士出任官职，荐举则是由地方官员向上推荐人才，推荐的名目有孝廉、秀才等。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三、名篇名句默写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8．补写出下列句子中的空缺部分。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(1)杜甫《望岳》中从远处望岳，运用拟人手法，以明暗对比再现泰山神奇秀丽、雄浑巍峨的名句是“________________，________________”。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(2)“达则兼济天下，穷则独善其身”是许多封建士大夫的信条，而范仲淹在《岳阳楼记》中却提出“________________________，______________________”，认为得志应该心系百姓，不得志也应心忧君国。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(3)李白《蜀道难》中，“____________________，____________________”两句引用“五丁开山”这一神话写蜀道的来历，为诗歌增添了浪漫气息。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DD3D43" w:rsidRPr="0005411B" w:rsidP="00DD3D43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数字谜面，成语谜底</w:t>
      </w:r>
    </w:p>
    <w:p w:rsidR="00C27D05" w:rsidRPr="0005411B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41.75pt;height:179.25pt">
            <v:imagedata r:id="rId6" r:href="rId7" o:title=""/>
          </v:shape>
        </w:pic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谜面：0000　　　　　　　　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谜底：四大皆空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谜面：0＋0＝0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谜底：一无所获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谜面：0＋0＝1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谜底：无中生有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谜面：1×1＝1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谜底：一成不变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谜面：1的n次方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谜底：始终如一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谜面：1∶1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谜底：不相上下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谜面：1/2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谜底：一分为二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谜面：2/2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谜底：合二为一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谜面：1＝365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谜底：度日如年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谜面：9寸加1寸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谜底：得寸进尺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谜面：333,555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谜底：三五成群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谜面：5,10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谜底：一五一十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谜面：1,2,3,4,5,6,0,9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谜底：七零八落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谜面：1,2,4,6,7,8,9,10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谜底：隔三差五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谜面：2,3,4,5,6,7,8,9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谜底：缺衣少食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谜面：7/8点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谜底：七上八下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谜面：2,4,6,8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谜底：无独有偶</w:t>
      </w:r>
    </w:p>
    <w:p w:rsidR="00C27D05" w:rsidRPr="0005411B" w:rsidP="004D57F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11B">
        <w:rPr>
          <w:rFonts w:hAnsi="宋体" w:cs="Times New Roman"/>
        </w:rPr>
        <w:t>谜面：4,3</w:t>
      </w:r>
      <w:r w:rsidRPr="0005411B" w:rsidR="004D57FE">
        <w:rPr>
          <w:rFonts w:hAnsi="宋体" w:cs="Times New Roman"/>
        </w:rPr>
        <w:tab/>
      </w:r>
      <w:r w:rsidRPr="0005411B">
        <w:rPr>
          <w:rFonts w:hAnsi="宋体" w:cs="Times New Roman"/>
        </w:rPr>
        <w:t>谜底：颠三倒四</w:t>
      </w:r>
    </w:p>
    <w:p w:rsidR="007330C4" w:rsidRPr="0005411B" w:rsidP="007330C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05411B">
        <w:rPr>
          <w:rFonts w:ascii="宋体" w:eastAsia="宋体" w:hAnsi="宋体"/>
          <w:sz w:val="21"/>
        </w:rPr>
        <w:br w:type="page"/>
      </w:r>
      <w:r w:rsidRPr="0005411B">
        <w:rPr>
          <w:rFonts w:ascii="宋体" w:eastAsia="宋体" w:hAnsi="宋体"/>
          <w:sz w:val="21"/>
        </w:rPr>
        <w:t>答案精析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1</w:t>
      </w:r>
      <w:r w:rsidRPr="0005411B">
        <w:rPr>
          <w:rFonts w:hAnsi="宋体"/>
        </w:rPr>
        <w:t>．</w:t>
      </w:r>
      <w:r w:rsidRPr="0005411B">
        <w:rPr>
          <w:rFonts w:hAnsi="宋体" w:cs="Times New Roman"/>
        </w:rPr>
        <w:t>C　[A项不合逻辑，“我们接触戏剧的机会要少得多”与“对它产生许多误解”不是并列关系而是递进关系。B项“比起……而言”结构混乱，应删去“而言”。D项“戏剧对很多人依然是陌生的”主客倒置，不合逻辑。]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2．A　[高深莫测：高深的程度无法揣测，形容使人难以理解。不可捉摸：抓不住、摸不透真相与本意，形容难以预测。根据语境，应选“高深莫测”。阳春白雪：战国时代楚国的一种高雅的歌曲，后来泛指高深的、不通俗的文学艺术。下里巴人：战国时代楚国的民间歌曲，后来泛指通俗的普及的文学艺术。根据语境，应选“阳春白雪”。参差不齐：形容不整齐或水平不一。良莠不齐：好的坏的混杂在一起。根据语境，应选“参差不齐”。不可思议：不可想象，不能理解。不可理喻：不能够用道理使他明白，形容固执或蛮横，不通情理。根据语境，应选“不可思议”。]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3．B　[语段内容主要围绕电影和戏剧展开，结合“电影是人类历史上最伟大的发明之一，自然有其独特的魅力”“可是作为最古老的艺术形式之一的戏剧，也不能被我们遗忘”分析可知，括号后的内容是在阐述即使有了电影，人们还需要戏剧的原因，故B项正确。]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4．(示例)勤奋是甘霖，助你浇出丰收的硕果；勤奋是阶梯，助你步入智慧的殿堂；勤奋是基石，助你垒就成功的大厦。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5．(示例)①“恭贺”改为“祝贺”。②“出尽风头”改为“大显身手”。③“轻而易举”改为“奋力拼搏，”。④“荣幸”改为“自豪”(或“骄傲”“光荣”)。⑤删去“发自内心”。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6．(示例)①二是代际传承、积累财富　②才是家庭的终极目的　③如果资源整体上向上一代转移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解析　①处根据后文“收入财富的积累与代际传承”可知，应该填写“二是代际传承、积累财富”；②处根据前文“功能二只是功能一的手段而已”可知，应该填写“才是家庭的终极目的”；③处根据前文“资源向下一代转移是天道或自然法”和后文“逆天而行”可知，应该填写“如果资源整体上向上一代转移”。</w:t>
      </w: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7．C　[“由官府设立”错。《辞源》中对“书院”的解释有两个义项：①唐代中书省修书或侍讲的机构；②宋至清私人或官府所立讲学肄业之所。题目指向的应是后一个意思。]</w:t>
      </w:r>
    </w:p>
    <w:p w:rsidR="00821A5C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11B">
        <w:rPr>
          <w:rFonts w:hAnsi="宋体" w:cs="Times New Roman"/>
        </w:rPr>
        <w:t>8．(1)造化钟神秀　阴阳割昏晓　(2)居庙堂之高则忧其民</w:t>
      </w:r>
      <w:r w:rsidRPr="0005411B">
        <w:rPr>
          <w:rFonts w:hAnsi="宋体" w:cs="Times New Roman" w:hint="eastAsia"/>
        </w:rPr>
        <w:t>　</w:t>
      </w:r>
      <w:r w:rsidRPr="0005411B">
        <w:rPr>
          <w:rFonts w:hAnsi="宋体" w:cs="Times New Roman"/>
        </w:rPr>
        <w:t>处江湖之远则忧其居　(3)地崩山摧壮士死　然后天梯石栈相钩连</w:t>
      </w:r>
      <w:bookmarkStart w:id="0" w:name="_GoBack"/>
      <w:bookmarkEnd w:id="0"/>
    </w:p>
    <w:p w:rsidR="00821A5C" w:rsidRPr="0005411B">
      <w:pPr>
        <w:rPr>
          <w:rFonts w:ascii="宋体" w:hAnsi="宋体"/>
          <w:noProof/>
        </w:rPr>
      </w:pPr>
    </w:p>
    <w:p w:rsidR="00821A5C" w:rsidRPr="0005411B">
      <w:pPr>
        <w:rPr>
          <w:rFonts w:ascii="宋体" w:hAnsi="宋体"/>
        </w:rPr>
      </w:pPr>
    </w:p>
    <w:p w:rsidR="007330C4" w:rsidRPr="0005411B" w:rsidP="007330C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A5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21A5C" w:rsidP="00821A5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A5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6DA4">
      <w:rPr>
        <w:rStyle w:val="PageNumber"/>
        <w:noProof/>
      </w:rPr>
      <w:t>1</w:t>
    </w:r>
    <w:r>
      <w:rPr>
        <w:rStyle w:val="PageNumber"/>
      </w:rPr>
      <w:fldChar w:fldCharType="end"/>
    </w:r>
  </w:p>
  <w:p w:rsidR="00821A5C" w:rsidP="00821A5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5411B"/>
    <w:rsid w:val="00166DA4"/>
    <w:rsid w:val="00183B51"/>
    <w:rsid w:val="00196479"/>
    <w:rsid w:val="002077DA"/>
    <w:rsid w:val="002708AC"/>
    <w:rsid w:val="00427FAD"/>
    <w:rsid w:val="004C0DC4"/>
    <w:rsid w:val="004D57FE"/>
    <w:rsid w:val="004F09DE"/>
    <w:rsid w:val="00595FF3"/>
    <w:rsid w:val="005F6831"/>
    <w:rsid w:val="00676E7D"/>
    <w:rsid w:val="00687CE7"/>
    <w:rsid w:val="007330C4"/>
    <w:rsid w:val="00757D89"/>
    <w:rsid w:val="00821A5C"/>
    <w:rsid w:val="00945F19"/>
    <w:rsid w:val="00AC46D5"/>
    <w:rsid w:val="00BF20FD"/>
    <w:rsid w:val="00C1467B"/>
    <w:rsid w:val="00C27D05"/>
    <w:rsid w:val="00D42309"/>
    <w:rsid w:val="00DD3D43"/>
    <w:rsid w:val="00E6503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503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821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9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