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395EC8" w:rsidP="00395EC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395EC8">
        <w:rPr>
          <w:rFonts w:ascii="宋体" w:eastAsia="宋体" w:hAnsi="宋体"/>
          <w:color w:val="FF0000"/>
          <w:sz w:val="28"/>
        </w:rPr>
        <w:t>基础专项练25　成语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1．依次填入文中横线上的成语，全部恰当的一项是(　　)</w:t>
      </w:r>
    </w:p>
    <w:p w:rsidR="00E15311" w:rsidRPr="00395EC8" w:rsidP="002A6F4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95EC8">
        <w:rPr>
          <w:rFonts w:hAnsi="宋体" w:cs="Times New Roman"/>
        </w:rPr>
        <w:t>现在的德语还保留有古代的若干优点，但很不幸的是有许多无聊作家正在热心而有计划地予以滥用，使它渐渐成为贫乏、残废，或竟成为________的语言。书的好处，是________的。如果读者真正获得了书中的“味”，他便会在写作中把这种“味”表现出来，从而形成自己独特的文风。一个酷爱读书、涉猎广泛、博采众长的人，当然不屑于整天________，拾人牙慧；而一个________的庸碌之才，恐怕想说新话也说不出来吧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A．莫名其妙　路人皆知　邯郸学步　胸无城府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B．不可捉摸路人皆知鹦鹉学舌胸无城府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C．不可捉摸尽人皆知邯郸学步胸无点墨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D．莫名其妙尽人皆知鹦鹉学舌胸无点墨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2．依次填入文中横线上的成语，全都恰当的一项是(　　)</w:t>
      </w:r>
    </w:p>
    <w:p w:rsidR="00E15311" w:rsidRPr="00395EC8" w:rsidP="001817D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95EC8">
        <w:rPr>
          <w:rFonts w:hAnsi="宋体" w:cs="Times New Roman"/>
        </w:rPr>
        <w:t>梳理文化长河，披沙拣金，我们拾到了光照古今的千古名篇。它是价值连城的稀世珍宝，美不胜收，倾国倾城。它如同熠熠生辉、泛彩流光的颗颗钻石，镶嵌在时代的长廊。夸父的坚毅，洛神的婀娜，屈原的__________，李煜的__________，关云长的__________，贾宝玉的__________，无不成为艺术美的化身，历万古而不朽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A．大声疾呼　期期艾艾　重枣美髯　儿女情长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B．大声疾呼愁肠寸断横刀立马多愁善感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C．仰天长啸愁肠寸断横刀立马儿女情长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D．仰天长啸期期艾艾重枣美髯多愁善感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3．依次填入文中横线上的成语，全都恰当的一项是(　　)</w:t>
      </w:r>
    </w:p>
    <w:p w:rsidR="00E15311" w:rsidRPr="00395EC8" w:rsidP="00B8186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95EC8">
        <w:rPr>
          <w:rFonts w:hAnsi="宋体" w:cs="Times New Roman"/>
        </w:rPr>
        <w:t>二十四节气令我们惊叹和叫绝的，除了与物候、时令的奇异吻合和准确对应，还有它的一个个具有田园风味和充满诗歌韵味的名称，它们体现了汉语的简约性和表意美。这真让我们这些后世的汉语使用者不仅感到骄傲，也感到惭愧。“惊蛰”，两个汉字并列一起，即神奇地构成了生动的画面和无穷的故事。你可以遐想：在远方那一声初始的雷鸣中，万千沉睡的幽暗生灵被唤醒了，它们睁开惺忪的双眼，________地向圣贤一样的太阳敞开了各自的门户。历代诗人也以天地节气丰富了汉语的表达空间，并以汉语印证了天地节气的真实不虚和________。仿佛为了响应这一富于“革命”意味的节气，天，豁然晴朗了。整面天空像一个深隐林中的蓝色湖泊。小麦已经返青，望着满眼绒绒的新绿，你会感到，绿色自身也有生命。在沟堑和道路两旁，青草破土而出，连片的草色十分醒目。柳树伸出了鸟舌状的叶芽，杨树拱出的花蕾则让你想到幼鹿初萌的角。在田里，我注意到有十几只集群无规则地疾飞鸣叫的小鸟；它们如精灵，敏感、多动，忽上忽下；它们的羽色近似泥土，落下来便会________；</w:t>
      </w:r>
      <w:r w:rsidRPr="00395EC8">
        <w:rPr>
          <w:rFonts w:hAnsi="宋体" w:cs="Times New Roman"/>
        </w:rPr>
        <w:t>我曾试图用望远镜搜寻过几次，但始终未能看清它们。可爱的稚态、新生的活力、上升的气息以及地平线的栅栏，此时整个田野一片________，洋溢着春的气息。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A．不谋而合　不可思议　销声匿迹　朝气蓬勃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B．不约而同不可理喻无影无踪朝气蓬勃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C．不约而同不可思议无影无踪生机勃勃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D．不谋而合不可理喻销声匿迹生机勃勃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4．依次填入文中横线上的成语，全都恰当的一项是(　　)</w:t>
      </w:r>
    </w:p>
    <w:p w:rsidR="00E15311" w:rsidRPr="00395EC8" w:rsidP="00324B7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95EC8">
        <w:rPr>
          <w:rFonts w:hAnsi="宋体" w:cs="Times New Roman"/>
        </w:rPr>
        <w:t>人类的智慧与大自然的智慧相比，实在是________。无论是令人厌恶的苍蝇蚊子，还是美丽可人的鲜花绿草；无论是________的星空，还是________的灰尘，都是大自然精巧绝伦的艺术品，展示出了大自然深邃高超的智慧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A．捉襟见肘　变幻莫测　不足为奇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B．相形见绌变幻莫测不值一提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C．相形见绌讳莫如深不足为奇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D．捉襟见肘讳莫如深不值一提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5．下列各句中加点成语的使用，全都不正确的一项是(　　)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①人工智能正在大规模地替代人工，在各产业当中，</w:t>
      </w:r>
      <w:r w:rsidRPr="00395EC8">
        <w:rPr>
          <w:rFonts w:hAnsi="宋体" w:cs="Times New Roman"/>
          <w:em w:val="underDot"/>
        </w:rPr>
        <w:t>首当其冲</w:t>
      </w:r>
      <w:r w:rsidRPr="00395EC8">
        <w:rPr>
          <w:rFonts w:hAnsi="宋体" w:cs="Times New Roman"/>
        </w:rPr>
        <w:t>的是制造业和服务业，大量的工作将为机器人所取代。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②能够流传千古，依旧被人们</w:t>
      </w:r>
      <w:r w:rsidRPr="00395EC8">
        <w:rPr>
          <w:rFonts w:hAnsi="宋体" w:cs="Times New Roman"/>
          <w:em w:val="underDot"/>
        </w:rPr>
        <w:t>品头论足</w:t>
      </w:r>
      <w:r w:rsidRPr="00395EC8">
        <w:rPr>
          <w:rFonts w:hAnsi="宋体" w:cs="Times New Roman"/>
        </w:rPr>
        <w:t>的名著，很多并不是因为它有多深涩难懂，反而是因为它的通俗，因为它的平易近人而又不失深刻。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③这几十年的中国大学院校，像钱老这样有良知，不为金钱名利所动，一心做学术研究的真正学者专家实属</w:t>
      </w:r>
      <w:r w:rsidRPr="00395EC8">
        <w:rPr>
          <w:rFonts w:hAnsi="宋体" w:cs="Times New Roman"/>
          <w:em w:val="underDot"/>
        </w:rPr>
        <w:t>百里挑一</w:t>
      </w:r>
      <w:r w:rsidRPr="00395EC8">
        <w:rPr>
          <w:rFonts w:hAnsi="宋体" w:cs="Times New Roman"/>
        </w:rPr>
        <w:t>了。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④传统小说家竭力把人物刻画得像一个现实生活中的真人，卡夫卡则</w:t>
      </w:r>
      <w:r w:rsidRPr="00395EC8">
        <w:rPr>
          <w:rFonts w:hAnsi="宋体" w:cs="Times New Roman"/>
          <w:em w:val="underDot"/>
        </w:rPr>
        <w:t>随心所欲</w:t>
      </w:r>
      <w:r w:rsidRPr="00395EC8">
        <w:rPr>
          <w:rFonts w:hAnsi="宋体" w:cs="Times New Roman"/>
        </w:rPr>
        <w:t>地将《城堡》中的主人公K打发成了一个无足轻重的符号。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⑤随着手机的普及，越来越多的孩子迷恋上了手游，有的还到了</w:t>
      </w:r>
      <w:r w:rsidRPr="00395EC8">
        <w:rPr>
          <w:rFonts w:hAnsi="宋体" w:cs="Times New Roman"/>
          <w:em w:val="underDot"/>
        </w:rPr>
        <w:t>废寝忘食</w:t>
      </w:r>
      <w:r w:rsidRPr="00395EC8">
        <w:rPr>
          <w:rFonts w:hAnsi="宋体" w:cs="Times New Roman"/>
        </w:rPr>
        <w:t>的地步，已严重影响学习和生活，这引起了家长和老师们的一致担忧。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⑥阅读和鉴赏古典诗词不仅可以提高语文水平，同时又是极美好的精神享受，在老师的带动下，我们班学习古典诗词的风气已经</w:t>
      </w:r>
      <w:r w:rsidRPr="00395EC8">
        <w:rPr>
          <w:rFonts w:hAnsi="宋体" w:cs="Times New Roman"/>
          <w:em w:val="underDot"/>
        </w:rPr>
        <w:t>蔚然成风</w:t>
      </w:r>
      <w:r w:rsidRPr="00395EC8">
        <w:rPr>
          <w:rFonts w:hAnsi="宋体" w:cs="Times New Roman"/>
        </w:rPr>
        <w:t>。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A．①③⑥</w:t>
      </w:r>
      <w:r w:rsidRPr="00395EC8" w:rsidR="00CE451A">
        <w:rPr>
          <w:rFonts w:hAnsi="宋体" w:cs="Times New Roman"/>
        </w:rPr>
        <w:tab/>
      </w:r>
      <w:r w:rsidRPr="00395EC8">
        <w:rPr>
          <w:rFonts w:hAnsi="宋体" w:cs="Times New Roman"/>
        </w:rPr>
        <w:t>B．①④⑤</w:t>
      </w:r>
    </w:p>
    <w:p w:rsidR="00E15311" w:rsidRPr="00395EC8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C．②③⑤</w:t>
      </w:r>
      <w:r w:rsidRPr="00395EC8" w:rsidR="00CE451A">
        <w:rPr>
          <w:rFonts w:hAnsi="宋体" w:cs="Times New Roman"/>
        </w:rPr>
        <w:tab/>
      </w:r>
      <w:r w:rsidRPr="00395EC8">
        <w:rPr>
          <w:rFonts w:hAnsi="宋体" w:cs="Times New Roman"/>
        </w:rPr>
        <w:t>D．②④⑥</w:t>
      </w:r>
    </w:p>
    <w:p w:rsidR="007317FA" w:rsidRPr="00395EC8" w:rsidP="007317F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395EC8">
        <w:rPr>
          <w:rFonts w:ascii="宋体" w:eastAsia="宋体" w:hAnsi="宋体"/>
          <w:sz w:val="21"/>
        </w:rPr>
        <w:br w:type="page"/>
      </w:r>
      <w:r w:rsidRPr="00395EC8">
        <w:rPr>
          <w:rFonts w:ascii="宋体" w:eastAsia="宋体" w:hAnsi="宋体"/>
          <w:sz w:val="21"/>
        </w:rPr>
        <w:t>答案精析</w:t>
      </w:r>
    </w:p>
    <w:p w:rsidR="007317FA" w:rsidRPr="00395EC8" w:rsidP="007317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2"/>
        </w:rPr>
      </w:pPr>
      <w:r w:rsidRPr="00395EC8">
        <w:rPr>
          <w:rFonts w:hAnsi="宋体" w:cs="Times New Roman"/>
        </w:rPr>
        <w:t>1</w:t>
      </w:r>
      <w:r w:rsidRPr="00395EC8">
        <w:rPr>
          <w:rFonts w:hAnsi="宋体"/>
        </w:rPr>
        <w:t>．</w:t>
      </w:r>
      <w:r w:rsidRPr="00395EC8">
        <w:rPr>
          <w:rFonts w:hAnsi="宋体" w:cs="Times New Roman"/>
        </w:rPr>
        <w:t>D　</w:t>
      </w:r>
      <w:r w:rsidRPr="00395EC8">
        <w:rPr>
          <w:rFonts w:hAnsi="宋体" w:cs="Times New Roman"/>
          <w:spacing w:val="-2"/>
        </w:rPr>
        <w:t>[莫名其妙：没有人能说出它的奥妙(道理)，表示事情很奇怪，使人难以理解。不可捉摸：抓不住、摸不透真相与本意，形容难以预测。根据语境，应选“莫名其妙”。路人皆知：比喻某些人的野心、隐私等为人所共知。尽人皆知：人人都知道。根据语境，应选“尽人皆知”。邯郸学步：比喻模仿别人不成，反而丧失了原有的技能。鹦鹉学舌：鹦鹉学人说话，比喻别人怎样说，他也跟着怎样说(含贬义)。根据语境，应选“鹦鹉学舌”。胸无城府：比喻胸怀坦荡，无所隐藏。胸无点墨：形容读书太少，文化水平极低。根据语境，应选“胸无点墨”。]</w:t>
      </w:r>
    </w:p>
    <w:p w:rsidR="007317FA" w:rsidRPr="00395EC8" w:rsidP="007317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2．C　[大声疾呼：大声呼喊，提醒人们注意。仰天长啸：抬头朝天大声呼叫。形容情绪高昂、意气风发的样子，也指为排遣郁闷而仰头呼叫的情态。根据语境，应选“仰天长啸”。期期艾艾：形容口吃。愁肠寸断：愁得肠子都断成一段段的，形容忧愁到了极点。根据语境，应选“愁肠寸断”。重枣美髯：脸色深暗红，两颊上的胡须长而美。横刀立马：手持武器，纵马驰骋，指在沙场作战。根据语境，应选“横刀立马”。儿女情长：男女恋情绵绵不断，常指过多的青年男女之情。多愁善感：形容人感情脆弱，容易发愁或感伤。根据语境，应选“儿女情长”。]</w:t>
      </w:r>
    </w:p>
    <w:p w:rsidR="007317FA" w:rsidRPr="00395EC8" w:rsidP="007317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3．C　</w:t>
      </w:r>
      <w:r w:rsidRPr="00395EC8">
        <w:rPr>
          <w:rFonts w:hAnsi="宋体" w:cs="Times New Roman"/>
          <w:spacing w:val="-2"/>
        </w:rPr>
        <w:t>[不谋而合：没有事先商量而彼此见解或行动完全一致。多指主张、见解、意见、做法。不约而同：没有事先商量而彼此见解或行动一致。多指具体行动。根据语境，应选“不约而同”。不可思议：不可想象，不能理解(原来是佛教用语，含有神秘奥妙的意思)。不可理喻：不能够用道理使他明白，形容固执或蛮横，不通情理。根据语境，应选“不可思议”。销声匿迹：不再公开讲话，不再出头露面，形容隐藏起来或不公开出现。无影无踪：没有一点影子、踪迹，形容完全消失或不知去向。根据语境，应选“无影无踪”。朝气蓬勃：形容充满了生命和活力。生机勃勃：形容自然界充满生命力，或社会生活活跃。根据语境，应选“生机勃勃”。]</w:t>
      </w:r>
    </w:p>
    <w:p w:rsidR="007317FA" w:rsidRPr="00395EC8" w:rsidP="007317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4．B　[捉襟见肘：拉一下衣襟就露出胳膊肘儿，形容衣服破烂，也比喻顾此失彼，应付不过来。相形见绌：跟另一人或事物比较起来显得远远不如。变幻莫测：变化多端，难以揣测。讳莫如深：紧紧隐瞒。不值一提：不值得提起，形容事情很轻微或者不重要。不足为奇：不值得奇怪，指事物、现象等很平常。]</w:t>
      </w:r>
    </w:p>
    <w:p w:rsidR="00944B22" w:rsidRPr="00395EC8" w:rsidP="007317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95EC8">
        <w:rPr>
          <w:rFonts w:hAnsi="宋体" w:cs="Times New Roman"/>
        </w:rPr>
        <w:t>5．D　[①首当其冲：最先受到攻击或遭遇灾难。使用正确。②品头论足：无聊的人随便谈论妇女的容貌，也比喻在小节上多方挑剔。望文生义，应为“津津乐道”。③百里挑一：一百个里挑选出一个，形容十分出众。不合语境，应为“凤毛麟角”。④随心所欲：一切都由着自己的心意，想怎么做就怎么做。不合语境，应为“漫不经心”。⑤废寝忘食：顾不得睡觉和吃饭，形容非常专心努力。使用正确。⑥蔚然成风：</w:t>
      </w:r>
      <w:bookmarkStart w:id="0" w:name="_GoBack"/>
      <w:bookmarkEnd w:id="0"/>
      <w:r w:rsidRPr="00395EC8">
        <w:rPr>
          <w:rFonts w:hAnsi="宋体" w:cs="Times New Roman"/>
        </w:rPr>
        <w:t>形容一种事物逐渐发展、盛行，形成风气。与前面的“风气”有重复。]</w:t>
      </w:r>
    </w:p>
    <w:p w:rsidR="00944B22" w:rsidRPr="00395EC8">
      <w:pPr>
        <w:rPr>
          <w:rFonts w:ascii="宋体" w:hAnsi="宋体"/>
          <w:noProof/>
        </w:rPr>
      </w:pPr>
    </w:p>
    <w:p w:rsidR="00944B22" w:rsidRPr="00395EC8">
      <w:pPr>
        <w:rPr>
          <w:rFonts w:ascii="宋体" w:hAnsi="宋体"/>
        </w:rPr>
      </w:pPr>
    </w:p>
    <w:p w:rsidR="007317FA" w:rsidRPr="00395EC8" w:rsidP="007317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B22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44B22" w:rsidP="00944B2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B22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0D29">
      <w:rPr>
        <w:rStyle w:val="PageNumber"/>
        <w:noProof/>
      </w:rPr>
      <w:t>1</w:t>
    </w:r>
    <w:r>
      <w:rPr>
        <w:rStyle w:val="PageNumber"/>
      </w:rPr>
      <w:fldChar w:fldCharType="end"/>
    </w:r>
  </w:p>
  <w:p w:rsidR="00944B22" w:rsidP="00944B2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007197"/>
    <w:rsid w:val="001817D5"/>
    <w:rsid w:val="002A6B04"/>
    <w:rsid w:val="002A6F46"/>
    <w:rsid w:val="00324B78"/>
    <w:rsid w:val="00395EC8"/>
    <w:rsid w:val="00610433"/>
    <w:rsid w:val="00651395"/>
    <w:rsid w:val="00687CE7"/>
    <w:rsid w:val="006F11FF"/>
    <w:rsid w:val="007317FA"/>
    <w:rsid w:val="007E011F"/>
    <w:rsid w:val="008104B1"/>
    <w:rsid w:val="00944B22"/>
    <w:rsid w:val="009C0D29"/>
    <w:rsid w:val="00AA5B5E"/>
    <w:rsid w:val="00B743F0"/>
    <w:rsid w:val="00B8186D"/>
    <w:rsid w:val="00CE451A"/>
    <w:rsid w:val="00DD1500"/>
    <w:rsid w:val="00DF02FE"/>
    <w:rsid w:val="00E15311"/>
    <w:rsid w:val="00E635E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043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7317FA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944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