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E15311" w:rsidRPr="002A3EC9" w:rsidP="002A3EC9">
      <w:pPr>
        <w:pStyle w:val="Heading2"/>
        <w:tabs>
          <w:tab w:val="left" w:pos="3261"/>
        </w:tabs>
        <w:spacing w:line="360" w:lineRule="auto"/>
        <w:jc w:val="center"/>
        <w:rPr>
          <w:rFonts w:ascii="宋体" w:eastAsia="宋体" w:hAnsi="宋体"/>
          <w:color w:val="FF0000"/>
          <w:sz w:val="28"/>
        </w:rPr>
      </w:pPr>
      <w:r w:rsidRPr="002A3EC9">
        <w:rPr>
          <w:rFonts w:ascii="宋体" w:eastAsia="宋体" w:hAnsi="宋体"/>
          <w:color w:val="FF0000"/>
          <w:sz w:val="28"/>
        </w:rPr>
        <w:t>基础专项练26　病句</w:t>
      </w:r>
    </w:p>
    <w:p w:rsidR="00E15311" w:rsidRPr="002A3EC9" w:rsidP="00DD1500">
      <w:pPr>
        <w:pStyle w:val="PlainText"/>
        <w:tabs>
          <w:tab w:val="left" w:pos="3261"/>
        </w:tabs>
        <w:snapToGrid w:val="0"/>
        <w:spacing w:line="360" w:lineRule="auto"/>
        <w:rPr>
          <w:rFonts w:hAnsi="宋体" w:cs="Times New Roman"/>
        </w:rPr>
      </w:pPr>
      <w:r w:rsidRPr="002A3EC9">
        <w:rPr>
          <w:rFonts w:hAnsi="宋体" w:cs="Times New Roman"/>
        </w:rPr>
        <w:t>1．文中画横线的句子有语病，下列修改最恰当的一项是(　　)</w:t>
      </w:r>
    </w:p>
    <w:p w:rsidR="00E15311" w:rsidRPr="002A3EC9" w:rsidP="00FB63F8">
      <w:pPr>
        <w:pStyle w:val="PlainText"/>
        <w:tabs>
          <w:tab w:val="left" w:pos="3261"/>
        </w:tabs>
        <w:snapToGrid w:val="0"/>
        <w:spacing w:line="355" w:lineRule="auto"/>
        <w:ind w:firstLine="420" w:firstLineChars="200"/>
        <w:rPr>
          <w:rFonts w:hAnsi="宋体" w:cs="Times New Roman"/>
        </w:rPr>
      </w:pPr>
      <w:r w:rsidRPr="002A3EC9">
        <w:rPr>
          <w:rFonts w:hAnsi="宋体" w:cs="Times New Roman"/>
        </w:rPr>
        <w:t>莎士比亚的剧作经几百年时光的磨洗，仍以旺盛的生命力，活跃在各国的舞台上，它们历久弥新，印证了莎翁作品的现实意义和不朽生命力。</w:t>
      </w:r>
      <w:r w:rsidRPr="002A3EC9">
        <w:rPr>
          <w:rFonts w:hAnsi="宋体" w:cs="Times New Roman"/>
          <w:u w:val="single"/>
        </w:rPr>
        <w:t>莎翁写戏不太介意悲喜雅俗之类的划分，讲求反映“自然”或真实，关注当时有关民族和个人的重大问题，较多地考虑观众的趣味和需求。</w:t>
      </w:r>
      <w:r w:rsidRPr="002A3EC9">
        <w:rPr>
          <w:rFonts w:hAnsi="宋体" w:cs="Times New Roman"/>
        </w:rPr>
        <w:t>因此，他的历史剧主人会时而现身宫廷，时而出没沙场，情节起伏跌宕；他的悲剧和喜剧都不是单纯的，而是错综的混合体。</w:t>
      </w:r>
    </w:p>
    <w:p w:rsidR="00E15311" w:rsidRPr="002A3EC9" w:rsidP="00FB63F8">
      <w:pPr>
        <w:pStyle w:val="PlainText"/>
        <w:tabs>
          <w:tab w:val="left" w:pos="3261"/>
        </w:tabs>
        <w:snapToGrid w:val="0"/>
        <w:spacing w:line="355" w:lineRule="auto"/>
        <w:rPr>
          <w:rFonts w:hAnsi="宋体" w:cs="Times New Roman"/>
        </w:rPr>
      </w:pPr>
      <w:r w:rsidRPr="002A3EC9">
        <w:rPr>
          <w:rFonts w:hAnsi="宋体" w:cs="Times New Roman"/>
        </w:rPr>
        <w:t>A．莎翁写戏讲求反映“自然”或真实，关注当时有关民族和个人的重大问题，较多地考虑观众的趣味和需求，不太介意悲喜雅俗之类的划分。</w:t>
      </w:r>
    </w:p>
    <w:p w:rsidR="00E15311" w:rsidRPr="002A3EC9" w:rsidP="00FB63F8">
      <w:pPr>
        <w:pStyle w:val="PlainText"/>
        <w:tabs>
          <w:tab w:val="left" w:pos="3261"/>
        </w:tabs>
        <w:snapToGrid w:val="0"/>
        <w:spacing w:line="355" w:lineRule="auto"/>
        <w:rPr>
          <w:rFonts w:hAnsi="宋体" w:cs="Times New Roman"/>
        </w:rPr>
      </w:pPr>
      <w:r w:rsidRPr="002A3EC9">
        <w:rPr>
          <w:rFonts w:hAnsi="宋体" w:cs="Times New Roman"/>
        </w:rPr>
        <w:t>B．莎翁不太介意悲喜雅俗之类的划分，关注当时有关民族和个人的重大问题，写戏讲求反映“自然”或真实，较多地考虑观众的趣味和需求。</w:t>
      </w:r>
    </w:p>
    <w:p w:rsidR="00E15311" w:rsidRPr="002A3EC9" w:rsidP="00FB63F8">
      <w:pPr>
        <w:pStyle w:val="PlainText"/>
        <w:tabs>
          <w:tab w:val="left" w:pos="3261"/>
        </w:tabs>
        <w:snapToGrid w:val="0"/>
        <w:spacing w:line="355" w:lineRule="auto"/>
        <w:rPr>
          <w:rFonts w:hAnsi="宋体" w:cs="Times New Roman"/>
        </w:rPr>
      </w:pPr>
      <w:r w:rsidRPr="002A3EC9">
        <w:rPr>
          <w:rFonts w:hAnsi="宋体" w:cs="Times New Roman"/>
        </w:rPr>
        <w:t>C．莎翁写戏较多地考虑观众的趣味和需求，讲求反映“自然”或真实，不太介意悲喜雅俗之类的划分，关注当时有关民族和个人的重大问题。</w:t>
      </w:r>
    </w:p>
    <w:p w:rsidR="00E15311" w:rsidRPr="002A3EC9" w:rsidP="00FB63F8">
      <w:pPr>
        <w:pStyle w:val="PlainText"/>
        <w:tabs>
          <w:tab w:val="left" w:pos="3261"/>
        </w:tabs>
        <w:snapToGrid w:val="0"/>
        <w:spacing w:line="355" w:lineRule="auto"/>
        <w:rPr>
          <w:rFonts w:hAnsi="宋体" w:cs="Times New Roman"/>
        </w:rPr>
      </w:pPr>
      <w:r w:rsidRPr="002A3EC9">
        <w:rPr>
          <w:rFonts w:hAnsi="宋体" w:cs="Times New Roman"/>
        </w:rPr>
        <w:t>D．莎翁关注当时有关民族和个人的重大问题，较多地考虑观众的趣味和需求，不太介意悲喜雅俗之类的划分，写戏讲求反映“自然”或真实。</w:t>
      </w:r>
    </w:p>
    <w:p w:rsidR="00E15311" w:rsidRPr="002A3EC9" w:rsidP="00FB63F8">
      <w:pPr>
        <w:pStyle w:val="PlainText"/>
        <w:tabs>
          <w:tab w:val="left" w:pos="3261"/>
        </w:tabs>
        <w:snapToGrid w:val="0"/>
        <w:spacing w:line="355" w:lineRule="auto"/>
        <w:rPr>
          <w:rFonts w:hAnsi="宋体" w:cs="Times New Roman"/>
        </w:rPr>
      </w:pPr>
      <w:r w:rsidRPr="002A3EC9">
        <w:rPr>
          <w:rFonts w:hAnsi="宋体" w:cs="Times New Roman"/>
        </w:rPr>
        <w:t>2．文中画横线的句子有语病，下列修改最恰当的一项是(　　)</w:t>
      </w:r>
    </w:p>
    <w:p w:rsidR="00E15311" w:rsidRPr="002A3EC9" w:rsidP="00FB63F8">
      <w:pPr>
        <w:pStyle w:val="PlainText"/>
        <w:tabs>
          <w:tab w:val="left" w:pos="3261"/>
        </w:tabs>
        <w:snapToGrid w:val="0"/>
        <w:spacing w:line="355" w:lineRule="auto"/>
        <w:ind w:firstLine="420" w:firstLineChars="200"/>
        <w:rPr>
          <w:rFonts w:hAnsi="宋体" w:cs="Times New Roman"/>
        </w:rPr>
      </w:pPr>
      <w:r w:rsidRPr="002A3EC9">
        <w:rPr>
          <w:rFonts w:hAnsi="宋体" w:cs="Times New Roman"/>
        </w:rPr>
        <w:t>《世说新语》每则所记，一般有一个中心人物，此人处于主位，其他人物则处于宾位，</w:t>
      </w:r>
      <w:r w:rsidRPr="002A3EC9">
        <w:rPr>
          <w:rFonts w:hAnsi="宋体" w:cs="Times New Roman"/>
          <w:u w:val="single"/>
        </w:rPr>
        <w:t>作者的企图，大概是想以一个具体中心为人物，相对独立的组成一条“故事链”。</w:t>
      </w:r>
      <w:r w:rsidRPr="002A3EC9">
        <w:rPr>
          <w:rFonts w:hAnsi="宋体" w:cs="Times New Roman"/>
        </w:rPr>
        <w:t>条目与条目之间，藕断丝连，既留下了大量“空白”，又可独立欣赏，对此，有人不以为然，但后来的小说如《水浒传》《儒林外史》“虽云长篇，颇同短制”(鲁迅《中国小说史略》)的布局结构，未尝没有受其影响。</w:t>
      </w:r>
    </w:p>
    <w:p w:rsidR="00E15311" w:rsidRPr="002A3EC9" w:rsidP="00FB63F8">
      <w:pPr>
        <w:pStyle w:val="PlainText"/>
        <w:tabs>
          <w:tab w:val="left" w:pos="3261"/>
        </w:tabs>
        <w:snapToGrid w:val="0"/>
        <w:spacing w:line="355" w:lineRule="auto"/>
        <w:rPr>
          <w:rFonts w:hAnsi="宋体" w:cs="Times New Roman"/>
        </w:rPr>
      </w:pPr>
      <w:r w:rsidRPr="002A3EC9">
        <w:rPr>
          <w:rFonts w:hAnsi="宋体" w:cs="Times New Roman"/>
        </w:rPr>
        <w:t>A．作者的意图，大概是想以一个具体中心为人物，组成相对独立的一条“故事链”。</w:t>
      </w:r>
    </w:p>
    <w:p w:rsidR="00E15311" w:rsidRPr="002A3EC9" w:rsidP="00FB63F8">
      <w:pPr>
        <w:pStyle w:val="PlainText"/>
        <w:tabs>
          <w:tab w:val="left" w:pos="3261"/>
        </w:tabs>
        <w:snapToGrid w:val="0"/>
        <w:spacing w:line="355" w:lineRule="auto"/>
        <w:rPr>
          <w:rFonts w:hAnsi="宋体" w:cs="Times New Roman"/>
        </w:rPr>
      </w:pPr>
      <w:r w:rsidRPr="002A3EC9">
        <w:rPr>
          <w:rFonts w:hAnsi="宋体" w:cs="Times New Roman"/>
        </w:rPr>
        <w:t>B．作者的企图，大概是想以一个具体人物为中心，组成相对独立的一条“故事链”。</w:t>
      </w:r>
    </w:p>
    <w:p w:rsidR="00E15311" w:rsidRPr="002A3EC9" w:rsidP="00FB63F8">
      <w:pPr>
        <w:pStyle w:val="PlainText"/>
        <w:tabs>
          <w:tab w:val="left" w:pos="3261"/>
        </w:tabs>
        <w:snapToGrid w:val="0"/>
        <w:spacing w:line="355" w:lineRule="auto"/>
        <w:rPr>
          <w:rFonts w:hAnsi="宋体" w:cs="Times New Roman"/>
        </w:rPr>
      </w:pPr>
      <w:r w:rsidRPr="002A3EC9">
        <w:rPr>
          <w:rFonts w:hAnsi="宋体" w:cs="Times New Roman"/>
        </w:rPr>
        <w:t>C．作者的意图，大概是想以一个具体人物为中心，组成一条相对独立的“故事链”。</w:t>
      </w:r>
    </w:p>
    <w:p w:rsidR="00E15311" w:rsidRPr="002A3EC9" w:rsidP="00FB63F8">
      <w:pPr>
        <w:pStyle w:val="PlainText"/>
        <w:tabs>
          <w:tab w:val="left" w:pos="3261"/>
        </w:tabs>
        <w:snapToGrid w:val="0"/>
        <w:spacing w:line="355" w:lineRule="auto"/>
        <w:rPr>
          <w:rFonts w:hAnsi="宋体" w:cs="Times New Roman"/>
        </w:rPr>
      </w:pPr>
      <w:r w:rsidRPr="002A3EC9">
        <w:rPr>
          <w:rFonts w:hAnsi="宋体" w:cs="Times New Roman"/>
        </w:rPr>
        <w:t>D．作者的企图，大概是想以一个具体人物为中心，组成一条相对独立的“故事链”。</w:t>
      </w:r>
    </w:p>
    <w:p w:rsidR="00E15311" w:rsidRPr="002A3EC9" w:rsidP="00FB63F8">
      <w:pPr>
        <w:pStyle w:val="PlainText"/>
        <w:tabs>
          <w:tab w:val="left" w:pos="3261"/>
        </w:tabs>
        <w:snapToGrid w:val="0"/>
        <w:spacing w:line="355" w:lineRule="auto"/>
        <w:rPr>
          <w:rFonts w:hAnsi="宋体" w:cs="Times New Roman"/>
        </w:rPr>
      </w:pPr>
      <w:r w:rsidRPr="002A3EC9">
        <w:rPr>
          <w:rFonts w:hAnsi="宋体" w:cs="Times New Roman"/>
        </w:rPr>
        <w:t>3．文中画横线的句子有语病，下列修改最恰当的一项是(　　)</w:t>
      </w:r>
    </w:p>
    <w:p w:rsidR="00E15311" w:rsidRPr="002A3EC9" w:rsidP="00FB63F8">
      <w:pPr>
        <w:pStyle w:val="PlainText"/>
        <w:tabs>
          <w:tab w:val="left" w:pos="3261"/>
        </w:tabs>
        <w:snapToGrid w:val="0"/>
        <w:spacing w:line="355" w:lineRule="auto"/>
        <w:ind w:firstLine="420" w:firstLineChars="200"/>
        <w:rPr>
          <w:rFonts w:hAnsi="宋体" w:cs="Times New Roman"/>
          <w:spacing w:val="-5"/>
        </w:rPr>
      </w:pPr>
      <w:r w:rsidRPr="002A3EC9">
        <w:rPr>
          <w:rFonts w:hAnsi="宋体" w:cs="Times New Roman"/>
          <w:spacing w:val="-5"/>
          <w:u w:val="single"/>
        </w:rPr>
        <w:t>镇湖街上坐落着中国刺绣艺术馆，粉墙黛瓦、亭台楼阁、水榭回廊，是一座典型的江南园林。</w:t>
      </w:r>
      <w:r w:rsidRPr="002A3EC9">
        <w:rPr>
          <w:rFonts w:hAnsi="宋体" w:cs="Times New Roman"/>
          <w:spacing w:val="-5"/>
        </w:rPr>
        <w:t>我去过很多园林，有一些也改成了展览馆，而这座园子则完全是一座艺术殿堂。如果用目不暇接和叹为观止这样的词语来形容这里的刺绣艺术品我想是不够的，我情愿放弃所有的词汇而只跟随着自己的感觉和感动。我出神地凝视着一幅苏绣，画面上也是一座园林，桃花竞放，弱柳扶风，庭院之前一对鸳鸯正在戏水。这不就是我所在的园子吗，那泛着柔光的一池春水不就在窗外吗？</w:t>
      </w:r>
    </w:p>
    <w:p w:rsidR="00E15311" w:rsidRPr="002A3EC9" w:rsidP="00FB63F8">
      <w:pPr>
        <w:pStyle w:val="PlainText"/>
        <w:tabs>
          <w:tab w:val="left" w:pos="3261"/>
        </w:tabs>
        <w:snapToGrid w:val="0"/>
        <w:spacing w:line="355" w:lineRule="auto"/>
        <w:rPr>
          <w:rFonts w:hAnsi="宋体" w:cs="Times New Roman"/>
        </w:rPr>
      </w:pPr>
      <w:r w:rsidRPr="002A3EC9">
        <w:rPr>
          <w:rFonts w:hAnsi="宋体" w:cs="Times New Roman"/>
        </w:rPr>
        <w:t>A．镇湖街上坐落着中国刺绣艺术馆，是一座典型的江南园林，粉墙黛瓦、亭台楼阁、水榭回廊。</w:t>
      </w:r>
    </w:p>
    <w:p w:rsidR="00E15311" w:rsidRPr="002A3EC9" w:rsidP="00DD1500">
      <w:pPr>
        <w:pStyle w:val="PlainText"/>
        <w:tabs>
          <w:tab w:val="left" w:pos="3261"/>
        </w:tabs>
        <w:snapToGrid w:val="0"/>
        <w:spacing w:line="360" w:lineRule="auto"/>
        <w:rPr>
          <w:rFonts w:hAnsi="宋体" w:cs="Times New Roman"/>
        </w:rPr>
      </w:pPr>
      <w:r w:rsidRPr="002A3EC9">
        <w:rPr>
          <w:rFonts w:hAnsi="宋体" w:cs="Times New Roman"/>
        </w:rPr>
        <w:t>B．镇湖街上坐落着粉墙黛瓦、亭台楼阁、水榭回廊的中国刺绣艺术馆，是一座典型的江南园林。</w:t>
      </w:r>
    </w:p>
    <w:p w:rsidR="00E15311" w:rsidRPr="002A3EC9" w:rsidP="00DD1500">
      <w:pPr>
        <w:pStyle w:val="PlainText"/>
        <w:tabs>
          <w:tab w:val="left" w:pos="3261"/>
        </w:tabs>
        <w:snapToGrid w:val="0"/>
        <w:spacing w:line="360" w:lineRule="auto"/>
        <w:rPr>
          <w:rFonts w:hAnsi="宋体" w:cs="Times New Roman"/>
        </w:rPr>
      </w:pPr>
      <w:r w:rsidRPr="002A3EC9">
        <w:rPr>
          <w:rFonts w:hAnsi="宋体" w:cs="Times New Roman"/>
        </w:rPr>
        <w:t>C．中国刺绣艺术馆坐落在镇湖街上，粉墙黛瓦、亭台楼阁、水榭回廊，是一座典型的江南园林。</w:t>
      </w:r>
    </w:p>
    <w:p w:rsidR="00E15311" w:rsidRPr="002A3EC9" w:rsidP="00DD1500">
      <w:pPr>
        <w:pStyle w:val="PlainText"/>
        <w:tabs>
          <w:tab w:val="left" w:pos="3261"/>
        </w:tabs>
        <w:snapToGrid w:val="0"/>
        <w:spacing w:line="360" w:lineRule="auto"/>
        <w:rPr>
          <w:rFonts w:hAnsi="宋体" w:cs="Times New Roman"/>
        </w:rPr>
      </w:pPr>
      <w:r w:rsidRPr="002A3EC9">
        <w:rPr>
          <w:rFonts w:hAnsi="宋体" w:cs="Times New Roman"/>
        </w:rPr>
        <w:t>D．中国刺绣艺术馆坐落的镇湖街上，粉墙黛瓦、亭台楼阁、水榭回廊，是一座典型的江南园林。</w:t>
      </w:r>
    </w:p>
    <w:p w:rsidR="00E15311" w:rsidRPr="002A3EC9" w:rsidP="00DD1500">
      <w:pPr>
        <w:pStyle w:val="PlainText"/>
        <w:tabs>
          <w:tab w:val="left" w:pos="3261"/>
        </w:tabs>
        <w:snapToGrid w:val="0"/>
        <w:spacing w:line="360" w:lineRule="auto"/>
        <w:rPr>
          <w:rFonts w:hAnsi="宋体" w:cs="Times New Roman"/>
        </w:rPr>
      </w:pPr>
      <w:r w:rsidRPr="002A3EC9">
        <w:rPr>
          <w:rFonts w:hAnsi="宋体" w:cs="Times New Roman"/>
        </w:rPr>
        <w:t>4．下列各句中，没有语病的一句是(　　)</w:t>
      </w:r>
    </w:p>
    <w:p w:rsidR="00E15311" w:rsidRPr="002A3EC9" w:rsidP="00DD1500">
      <w:pPr>
        <w:pStyle w:val="PlainText"/>
        <w:tabs>
          <w:tab w:val="left" w:pos="3261"/>
        </w:tabs>
        <w:snapToGrid w:val="0"/>
        <w:spacing w:line="360" w:lineRule="auto"/>
        <w:rPr>
          <w:rFonts w:hAnsi="宋体" w:cs="Times New Roman"/>
        </w:rPr>
      </w:pPr>
      <w:r w:rsidRPr="002A3EC9">
        <w:rPr>
          <w:rFonts w:hAnsi="宋体" w:cs="Times New Roman"/>
        </w:rPr>
        <w:t>A．为了毕业致辞，校长们也是拼了，年年挖空心思，最后就难免落入重形式不重内容，玩弄词藻，虚伪矫情。对此，有人提出了大学校长应少玩词弄字，多抽出时间上上课的批评。</w:t>
      </w:r>
    </w:p>
    <w:p w:rsidR="00E15311" w:rsidRPr="002A3EC9" w:rsidP="00DD1500">
      <w:pPr>
        <w:pStyle w:val="PlainText"/>
        <w:tabs>
          <w:tab w:val="left" w:pos="3261"/>
        </w:tabs>
        <w:snapToGrid w:val="0"/>
        <w:spacing w:line="360" w:lineRule="auto"/>
        <w:rPr>
          <w:rFonts w:hAnsi="宋体" w:cs="Times New Roman"/>
        </w:rPr>
      </w:pPr>
      <w:r w:rsidRPr="002A3EC9">
        <w:rPr>
          <w:rFonts w:hAnsi="宋体" w:cs="Times New Roman"/>
        </w:rPr>
        <w:t>B．《王者荣耀》这一舆论话题，并没有因为其推出防沉迷系统的“三板斧”而得到平息。围绕游戏与孩子、游戏与健康、游戏与沉迷、游戏与教育等为中心的讨论一直在进行。</w:t>
      </w:r>
    </w:p>
    <w:p w:rsidR="00E15311" w:rsidRPr="002A3EC9" w:rsidP="00DD1500">
      <w:pPr>
        <w:pStyle w:val="PlainText"/>
        <w:tabs>
          <w:tab w:val="left" w:pos="3261"/>
        </w:tabs>
        <w:snapToGrid w:val="0"/>
        <w:spacing w:line="360" w:lineRule="auto"/>
        <w:rPr>
          <w:rFonts w:hAnsi="宋体" w:cs="Times New Roman"/>
        </w:rPr>
      </w:pPr>
      <w:r w:rsidRPr="002A3EC9">
        <w:rPr>
          <w:rFonts w:hAnsi="宋体" w:cs="Times New Roman"/>
        </w:rPr>
        <w:t>C．中共十九大把提高人民收入水平放在十分突出的地位，确定了明确的目标，部署了切实可行的战略，提出了扎实有力的措施。</w:t>
      </w:r>
    </w:p>
    <w:p w:rsidR="00E15311" w:rsidRPr="002A3EC9" w:rsidP="00DD1500">
      <w:pPr>
        <w:pStyle w:val="PlainText"/>
        <w:tabs>
          <w:tab w:val="left" w:pos="3261"/>
        </w:tabs>
        <w:snapToGrid w:val="0"/>
        <w:spacing w:line="360" w:lineRule="auto"/>
        <w:rPr>
          <w:rFonts w:hAnsi="宋体" w:cs="Times New Roman"/>
        </w:rPr>
      </w:pPr>
      <w:r w:rsidRPr="002A3EC9">
        <w:rPr>
          <w:rFonts w:hAnsi="宋体" w:cs="Times New Roman"/>
        </w:rPr>
        <w:t>D．一个省的文化系统如果能肩负起继承当地文化传统的使命，那么这个省的文化底蕴就会得到保持，而不至于流失。</w:t>
      </w:r>
    </w:p>
    <w:p w:rsidR="00E15311" w:rsidRPr="002A3EC9" w:rsidP="00DD1500">
      <w:pPr>
        <w:pStyle w:val="PlainText"/>
        <w:tabs>
          <w:tab w:val="left" w:pos="3261"/>
        </w:tabs>
        <w:snapToGrid w:val="0"/>
        <w:spacing w:line="360" w:lineRule="auto"/>
        <w:rPr>
          <w:rFonts w:hAnsi="宋体" w:cs="Times New Roman"/>
        </w:rPr>
      </w:pPr>
      <w:r w:rsidRPr="002A3EC9">
        <w:rPr>
          <w:rFonts w:hAnsi="宋体" w:cs="Times New Roman"/>
        </w:rPr>
        <w:t>5．下列各句中，没有语病的一句是(　　)</w:t>
      </w:r>
    </w:p>
    <w:p w:rsidR="00E15311" w:rsidRPr="002A3EC9" w:rsidP="00DD1500">
      <w:pPr>
        <w:pStyle w:val="PlainText"/>
        <w:tabs>
          <w:tab w:val="left" w:pos="3261"/>
        </w:tabs>
        <w:snapToGrid w:val="0"/>
        <w:spacing w:line="360" w:lineRule="auto"/>
        <w:rPr>
          <w:rFonts w:hAnsi="宋体" w:cs="Times New Roman"/>
        </w:rPr>
      </w:pPr>
      <w:r w:rsidRPr="002A3EC9">
        <w:rPr>
          <w:rFonts w:hAnsi="宋体" w:cs="Times New Roman"/>
        </w:rPr>
        <w:t>A．在高等教育转型发展进程中，一批地方高校经过探索与实践，找准了自身定位，凸显了办学特色，大幅提升了教育教学质量。</w:t>
      </w:r>
    </w:p>
    <w:p w:rsidR="00E15311" w:rsidRPr="002A3EC9" w:rsidP="00DD1500">
      <w:pPr>
        <w:pStyle w:val="PlainText"/>
        <w:tabs>
          <w:tab w:val="left" w:pos="3261"/>
        </w:tabs>
        <w:snapToGrid w:val="0"/>
        <w:spacing w:line="360" w:lineRule="auto"/>
        <w:rPr>
          <w:rFonts w:hAnsi="宋体" w:cs="Times New Roman"/>
        </w:rPr>
      </w:pPr>
      <w:r w:rsidRPr="002A3EC9">
        <w:rPr>
          <w:rFonts w:hAnsi="宋体" w:cs="Times New Roman"/>
        </w:rPr>
        <w:t>B．中国推动世界经济增长，并为全球金融稳定与改革注入新活力，以约7%左右的经济增速走在世界前列，贡献全球经济增量的三分之一。</w:t>
      </w:r>
    </w:p>
    <w:p w:rsidR="00E15311" w:rsidRPr="002A3EC9" w:rsidP="00DD1500">
      <w:pPr>
        <w:pStyle w:val="PlainText"/>
        <w:tabs>
          <w:tab w:val="left" w:pos="3261"/>
        </w:tabs>
        <w:snapToGrid w:val="0"/>
        <w:spacing w:line="360" w:lineRule="auto"/>
        <w:rPr>
          <w:rFonts w:hAnsi="宋体" w:cs="Times New Roman"/>
        </w:rPr>
      </w:pPr>
      <w:r w:rsidRPr="002A3EC9">
        <w:rPr>
          <w:rFonts w:hAnsi="宋体" w:cs="Times New Roman"/>
        </w:rPr>
        <w:t>C．由此可见，政府不仅希望在改革发展的过程中商人们能获得丰厚的回报，而且普通百姓也能发家致富，只有指向这一目标的政策才能得到普罗大众的支持。</w:t>
      </w:r>
    </w:p>
    <w:p w:rsidR="00E15311" w:rsidRPr="002A3EC9" w:rsidP="00DD1500">
      <w:pPr>
        <w:pStyle w:val="PlainText"/>
        <w:tabs>
          <w:tab w:val="left" w:pos="3261"/>
        </w:tabs>
        <w:snapToGrid w:val="0"/>
        <w:spacing w:line="360" w:lineRule="auto"/>
        <w:rPr>
          <w:rFonts w:hAnsi="宋体" w:cs="Times New Roman"/>
        </w:rPr>
      </w:pPr>
      <w:r w:rsidRPr="002A3EC9">
        <w:rPr>
          <w:rFonts w:hAnsi="宋体" w:cs="Times New Roman"/>
        </w:rPr>
        <w:t>D．为了保障运营安全，地铁公司应当采取有效措施缓解高峰期人员过于拥挤，尽快建立票价激励机制，鼓励乘客避峰出行。</w:t>
      </w:r>
    </w:p>
    <w:p w:rsidR="00E15311" w:rsidRPr="002A3EC9" w:rsidP="00DD1500">
      <w:pPr>
        <w:pStyle w:val="PlainText"/>
        <w:tabs>
          <w:tab w:val="left" w:pos="3261"/>
        </w:tabs>
        <w:snapToGrid w:val="0"/>
        <w:spacing w:line="360" w:lineRule="auto"/>
        <w:rPr>
          <w:rFonts w:hAnsi="宋体" w:cs="Times New Roman"/>
        </w:rPr>
      </w:pPr>
      <w:r w:rsidRPr="002A3EC9">
        <w:rPr>
          <w:rFonts w:hAnsi="宋体" w:cs="Times New Roman"/>
        </w:rPr>
        <w:t>6．下列各句中，没有语病的一句是(　　)</w:t>
      </w:r>
    </w:p>
    <w:p w:rsidR="00E15311" w:rsidRPr="002A3EC9" w:rsidP="00DD1500">
      <w:pPr>
        <w:pStyle w:val="PlainText"/>
        <w:tabs>
          <w:tab w:val="left" w:pos="3261"/>
        </w:tabs>
        <w:snapToGrid w:val="0"/>
        <w:spacing w:line="360" w:lineRule="auto"/>
        <w:rPr>
          <w:rFonts w:hAnsi="宋体" w:cs="Times New Roman"/>
        </w:rPr>
      </w:pPr>
      <w:r w:rsidRPr="002A3EC9">
        <w:rPr>
          <w:rFonts w:hAnsi="宋体" w:cs="Times New Roman"/>
        </w:rPr>
        <w:t>A．乒乓球在我国有“国球”美誉，其运动水平能否一直保持世界领先地位，是和中国乒乓球队不断求新求变分不开的。</w:t>
      </w:r>
    </w:p>
    <w:p w:rsidR="00E15311" w:rsidRPr="002A3EC9" w:rsidP="00DD1500">
      <w:pPr>
        <w:pStyle w:val="PlainText"/>
        <w:tabs>
          <w:tab w:val="left" w:pos="3261"/>
        </w:tabs>
        <w:snapToGrid w:val="0"/>
        <w:spacing w:line="360" w:lineRule="auto"/>
        <w:rPr>
          <w:rFonts w:hAnsi="宋体" w:cs="Times New Roman"/>
        </w:rPr>
      </w:pPr>
      <w:r w:rsidRPr="002A3EC9">
        <w:rPr>
          <w:rFonts w:hAnsi="宋体" w:cs="Times New Roman"/>
        </w:rPr>
        <w:t>B．某公司将加快最新科技成果的转化、研发和应用，积极参与高新高端产业建设，为打造“绿色雄安”贡献力量。</w:t>
      </w:r>
    </w:p>
    <w:p w:rsidR="00E15311" w:rsidRPr="002A3EC9" w:rsidP="00DD1500">
      <w:pPr>
        <w:pStyle w:val="PlainText"/>
        <w:tabs>
          <w:tab w:val="left" w:pos="3261"/>
        </w:tabs>
        <w:snapToGrid w:val="0"/>
        <w:spacing w:line="360" w:lineRule="auto"/>
        <w:rPr>
          <w:rFonts w:hAnsi="宋体" w:cs="Times New Roman"/>
        </w:rPr>
      </w:pPr>
      <w:r w:rsidRPr="002A3EC9">
        <w:rPr>
          <w:rFonts w:hAnsi="宋体" w:cs="Times New Roman"/>
        </w:rPr>
        <w:t>C．中共十九大报告指出，要瞄准世界科技前沿，强化基础研究，实现前瞻性基础研究、引领性原创成果重大突破。</w:t>
      </w:r>
    </w:p>
    <w:p w:rsidR="00E15311" w:rsidRPr="002A3EC9" w:rsidP="00DD1500">
      <w:pPr>
        <w:pStyle w:val="PlainText"/>
        <w:tabs>
          <w:tab w:val="left" w:pos="3261"/>
        </w:tabs>
        <w:snapToGrid w:val="0"/>
        <w:spacing w:line="360" w:lineRule="auto"/>
        <w:rPr>
          <w:rFonts w:hAnsi="宋体" w:cs="Times New Roman"/>
        </w:rPr>
      </w:pPr>
      <w:r w:rsidRPr="002A3EC9">
        <w:rPr>
          <w:rFonts w:hAnsi="宋体" w:cs="Times New Roman"/>
        </w:rPr>
        <w:t>D．中国在历经了多年的经济发展之后，美国才采取各种各样的方式来限制中国，这种做法无疑是荒唐可笑的。</w:t>
      </w:r>
    </w:p>
    <w:p w:rsidR="00450EC3" w:rsidRPr="002A3EC9" w:rsidP="00450EC3">
      <w:pPr>
        <w:pStyle w:val="Heading2"/>
        <w:tabs>
          <w:tab w:val="left" w:pos="3261"/>
        </w:tabs>
        <w:spacing w:line="360" w:lineRule="auto"/>
        <w:jc w:val="center"/>
        <w:rPr>
          <w:rFonts w:ascii="宋体" w:eastAsia="宋体" w:hAnsi="宋体"/>
          <w:sz w:val="21"/>
        </w:rPr>
      </w:pPr>
      <w:r w:rsidRPr="002A3EC9">
        <w:rPr>
          <w:rFonts w:ascii="宋体" w:eastAsia="宋体" w:hAnsi="宋体"/>
          <w:sz w:val="21"/>
        </w:rPr>
        <w:br w:type="page"/>
      </w:r>
      <w:r w:rsidRPr="002A3EC9">
        <w:rPr>
          <w:rFonts w:ascii="宋体" w:eastAsia="宋体" w:hAnsi="宋体"/>
          <w:sz w:val="21"/>
        </w:rPr>
        <w:t>答案精析</w:t>
      </w:r>
    </w:p>
    <w:p w:rsidR="00450EC3" w:rsidRPr="002A3EC9" w:rsidP="00450EC3">
      <w:pPr>
        <w:pStyle w:val="PlainText"/>
        <w:tabs>
          <w:tab w:val="left" w:pos="3261"/>
        </w:tabs>
        <w:snapToGrid w:val="0"/>
        <w:spacing w:line="360" w:lineRule="auto"/>
        <w:rPr>
          <w:rFonts w:hAnsi="宋体" w:cs="Times New Roman"/>
        </w:rPr>
      </w:pPr>
      <w:r w:rsidRPr="002A3EC9">
        <w:rPr>
          <w:rFonts w:hAnsi="宋体" w:cs="Times New Roman"/>
        </w:rPr>
        <w:t>1</w:t>
      </w:r>
      <w:r w:rsidRPr="002A3EC9">
        <w:rPr>
          <w:rFonts w:hAnsi="宋体"/>
        </w:rPr>
        <w:t>．</w:t>
      </w:r>
      <w:r w:rsidRPr="002A3EC9">
        <w:rPr>
          <w:rFonts w:hAnsi="宋体" w:cs="Times New Roman"/>
        </w:rPr>
        <w:t>A　[注意“写戏讲求反映‘自然’或真实”“关注当时有关民族和个人的重大问题”“较多地考虑观众的趣味和需求”“不太介意悲喜雅俗之类的划分”的先后顺序。]</w:t>
      </w:r>
    </w:p>
    <w:p w:rsidR="00450EC3" w:rsidRPr="002A3EC9" w:rsidP="00450EC3">
      <w:pPr>
        <w:pStyle w:val="PlainText"/>
        <w:tabs>
          <w:tab w:val="left" w:pos="3261"/>
        </w:tabs>
        <w:snapToGrid w:val="0"/>
        <w:spacing w:line="360" w:lineRule="auto"/>
        <w:rPr>
          <w:rFonts w:hAnsi="宋体" w:cs="Times New Roman"/>
        </w:rPr>
      </w:pPr>
      <w:r w:rsidRPr="002A3EC9">
        <w:rPr>
          <w:rFonts w:hAnsi="宋体" w:cs="Times New Roman"/>
        </w:rPr>
        <w:t>2．C　[“企图”是贬义词，结合语境，可知应是“作者的意图”，排除B、D两项；A项“以中心为人物”不合逻辑，另外“相对独立的一条”多重定语语序不当。故选C。]</w:t>
      </w:r>
    </w:p>
    <w:p w:rsidR="00450EC3" w:rsidRPr="002A3EC9" w:rsidP="00450EC3">
      <w:pPr>
        <w:pStyle w:val="PlainText"/>
        <w:tabs>
          <w:tab w:val="left" w:pos="3261"/>
        </w:tabs>
        <w:snapToGrid w:val="0"/>
        <w:spacing w:line="360" w:lineRule="auto"/>
        <w:rPr>
          <w:rFonts w:hAnsi="宋体" w:cs="Times New Roman"/>
        </w:rPr>
      </w:pPr>
      <w:r w:rsidRPr="002A3EC9">
        <w:rPr>
          <w:rFonts w:hAnsi="宋体" w:cs="Times New Roman"/>
        </w:rPr>
        <w:t>3．C　[A项搭配不当，主语“镇湖街”与宾语“江南园林”不搭配。B项修饰不当，“粉墙黛瓦、亭台楼阁、水榭回廊”不能做定语。D项成分残缺，“……上”淹没主语。]</w:t>
      </w:r>
    </w:p>
    <w:p w:rsidR="00450EC3" w:rsidRPr="002A3EC9" w:rsidP="00450EC3">
      <w:pPr>
        <w:pStyle w:val="PlainText"/>
        <w:tabs>
          <w:tab w:val="left" w:pos="3261"/>
        </w:tabs>
        <w:snapToGrid w:val="0"/>
        <w:spacing w:line="360" w:lineRule="auto"/>
        <w:rPr>
          <w:rFonts w:hAnsi="宋体" w:cs="Times New Roman"/>
        </w:rPr>
      </w:pPr>
      <w:r w:rsidRPr="002A3EC9">
        <w:rPr>
          <w:rFonts w:hAnsi="宋体" w:cs="Times New Roman"/>
        </w:rPr>
        <w:t>4．C　[A项成分残缺，“落入”缺少宾语中心语，应在“矫情”后面加上“的窠臼”或“的境地”。B项句式杂糅，“围绕……为中心”可改为“以……为中心”，或者删去“为中心”。D项关联词语位置不当，“如果”应放在“一个省的文化系统”之前。]</w:t>
      </w:r>
    </w:p>
    <w:p w:rsidR="00450EC3" w:rsidRPr="002A3EC9" w:rsidP="00450EC3">
      <w:pPr>
        <w:pStyle w:val="PlainText"/>
        <w:tabs>
          <w:tab w:val="left" w:pos="3261"/>
        </w:tabs>
        <w:snapToGrid w:val="0"/>
        <w:spacing w:line="360" w:lineRule="auto"/>
        <w:rPr>
          <w:rFonts w:hAnsi="宋体" w:cs="Times New Roman"/>
        </w:rPr>
      </w:pPr>
      <w:r w:rsidRPr="002A3EC9">
        <w:rPr>
          <w:rFonts w:hAnsi="宋体" w:cs="Times New Roman"/>
        </w:rPr>
        <w:t>5．A　[B项成分赘余，“约”和“左右”应保留一个。C项语序不当，应为“政府希望在改革发展的过程中不仅商人们能……，而且普通百姓也能……”。D项成分残缺，“缓解”后缺少宾语中心语。]</w:t>
      </w:r>
    </w:p>
    <w:p w:rsidR="009E58C9" w:rsidRPr="002A3EC9" w:rsidP="00450EC3">
      <w:pPr>
        <w:pStyle w:val="PlainText"/>
        <w:tabs>
          <w:tab w:val="left" w:pos="3261"/>
        </w:tabs>
        <w:snapToGrid w:val="0"/>
        <w:spacing w:line="360" w:lineRule="auto"/>
        <w:rPr>
          <w:rFonts w:hAnsi="宋体" w:cs="Times New Roman"/>
        </w:rPr>
      </w:pPr>
      <w:r w:rsidRPr="002A3EC9">
        <w:rPr>
          <w:rFonts w:hAnsi="宋体" w:cs="Times New Roman"/>
        </w:rPr>
        <w:t>6．C　[A项两面对一面，可去掉“否”。B项语序不当，应该是“研发、转化和应用”。D项中途易辙，应将介词“在”提至“中国”前。]</w:t>
      </w:r>
      <w:bookmarkStart w:id="0" w:name="_GoBack"/>
      <w:bookmarkEnd w:id="0"/>
    </w:p>
    <w:p w:rsidR="009E58C9" w:rsidRPr="002A3EC9">
      <w:pPr>
        <w:rPr>
          <w:rFonts w:ascii="宋体" w:hAnsi="宋体"/>
          <w:noProof/>
        </w:rPr>
      </w:pPr>
    </w:p>
    <w:p w:rsidR="009E58C9" w:rsidRPr="002A3EC9">
      <w:pPr>
        <w:rPr>
          <w:rFonts w:ascii="宋体" w:hAnsi="宋体"/>
        </w:rPr>
      </w:pPr>
    </w:p>
    <w:p w:rsidR="00450EC3" w:rsidRPr="002A3EC9" w:rsidP="00450EC3">
      <w:pPr>
        <w:pStyle w:val="PlainText"/>
        <w:tabs>
          <w:tab w:val="left" w:pos="3261"/>
        </w:tabs>
        <w:snapToGrid w:val="0"/>
        <w:spacing w:line="360" w:lineRule="auto"/>
        <w:rPr>
          <w:rFonts w:hAnsi="宋体" w:cs="Times New Roman"/>
        </w:rPr>
      </w:pPr>
    </w:p>
    <w:sectPr w:rsidSect="002A6B04">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8C9"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E58C9" w:rsidP="009E58C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58C9"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457CB">
      <w:rPr>
        <w:rStyle w:val="PageNumber"/>
        <w:noProof/>
      </w:rPr>
      <w:t>1</w:t>
    </w:r>
    <w:r>
      <w:rPr>
        <w:rStyle w:val="PageNumber"/>
      </w:rPr>
      <w:fldChar w:fldCharType="end"/>
    </w:r>
  </w:p>
  <w:p w:rsidR="009E58C9" w:rsidP="009E58C9">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A6B04"/>
    <w:rsid w:val="001F081F"/>
    <w:rsid w:val="00274637"/>
    <w:rsid w:val="002A3EC9"/>
    <w:rsid w:val="002A6B04"/>
    <w:rsid w:val="00450EC3"/>
    <w:rsid w:val="00687CE7"/>
    <w:rsid w:val="006F3274"/>
    <w:rsid w:val="007457CB"/>
    <w:rsid w:val="007E011F"/>
    <w:rsid w:val="009E58C9"/>
    <w:rsid w:val="00A7425B"/>
    <w:rsid w:val="00B743F0"/>
    <w:rsid w:val="00CD0928"/>
    <w:rsid w:val="00DD1500"/>
    <w:rsid w:val="00E15311"/>
    <w:rsid w:val="00FB4485"/>
    <w:rsid w:val="00FB63F8"/>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081F"/>
    <w:pPr>
      <w:widowControl w:val="0"/>
      <w:jc w:val="both"/>
    </w:pPr>
    <w:rPr>
      <w:kern w:val="2"/>
      <w:sz w:val="21"/>
      <w:szCs w:val="24"/>
    </w:rPr>
  </w:style>
  <w:style w:type="paragraph" w:styleId="Heading1">
    <w:name w:val="heading 1"/>
    <w:basedOn w:val="Normal"/>
    <w:next w:val="Normal"/>
    <w:qFormat/>
    <w:rsid w:val="00E15311"/>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E15311"/>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E15311"/>
    <w:pPr>
      <w:keepNext/>
      <w:keepLines/>
      <w:spacing w:before="260" w:after="260" w:line="416" w:lineRule="auto"/>
      <w:outlineLvl w:val="2"/>
    </w:pPr>
    <w:rPr>
      <w:b/>
      <w:bCs/>
      <w:sz w:val="32"/>
      <w:szCs w:val="32"/>
    </w:rPr>
  </w:style>
  <w:style w:type="paragraph" w:styleId="Heading4">
    <w:name w:val="heading 4"/>
    <w:basedOn w:val="Normal"/>
    <w:next w:val="Normal"/>
    <w:qFormat/>
    <w:rsid w:val="00E15311"/>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E15311"/>
    <w:pPr>
      <w:keepNext/>
      <w:keepLines/>
      <w:spacing w:before="280" w:after="290" w:line="376" w:lineRule="auto"/>
      <w:outlineLvl w:val="4"/>
    </w:pPr>
    <w:rPr>
      <w:b/>
      <w:bCs/>
      <w:sz w:val="28"/>
      <w:szCs w:val="28"/>
    </w:rPr>
  </w:style>
  <w:style w:type="paragraph" w:styleId="Heading6">
    <w:name w:val="heading 6"/>
    <w:basedOn w:val="Normal"/>
    <w:next w:val="Normal"/>
    <w:qFormat/>
    <w:rsid w:val="00E15311"/>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E15311"/>
    <w:pPr>
      <w:keepNext/>
      <w:keepLines/>
      <w:spacing w:before="240" w:after="64" w:line="320" w:lineRule="auto"/>
      <w:outlineLvl w:val="6"/>
    </w:pPr>
    <w:rPr>
      <w:b/>
      <w:bCs/>
      <w:sz w:val="24"/>
    </w:rPr>
  </w:style>
  <w:style w:type="paragraph" w:styleId="Heading8">
    <w:name w:val="heading 8"/>
    <w:basedOn w:val="Normal"/>
    <w:next w:val="Normal"/>
    <w:qFormat/>
    <w:rsid w:val="00E15311"/>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2A6B04"/>
    <w:rPr>
      <w:rFonts w:ascii="宋体" w:hAnsi="Courier New" w:cs="Courier New"/>
      <w:szCs w:val="21"/>
    </w:rPr>
  </w:style>
  <w:style w:type="paragraph" w:styleId="Header">
    <w:name w:val="header"/>
    <w:basedOn w:val="Normal"/>
    <w:link w:val="Char"/>
    <w:rsid w:val="00DD150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DD1500"/>
    <w:rPr>
      <w:kern w:val="2"/>
      <w:sz w:val="18"/>
      <w:szCs w:val="18"/>
    </w:rPr>
  </w:style>
  <w:style w:type="paragraph" w:styleId="Footer">
    <w:name w:val="footer"/>
    <w:basedOn w:val="Normal"/>
    <w:link w:val="Char0"/>
    <w:rsid w:val="00DD1500"/>
    <w:pPr>
      <w:tabs>
        <w:tab w:val="center" w:pos="4153"/>
        <w:tab w:val="right" w:pos="8306"/>
      </w:tabs>
      <w:snapToGrid w:val="0"/>
      <w:jc w:val="left"/>
    </w:pPr>
    <w:rPr>
      <w:sz w:val="18"/>
      <w:szCs w:val="18"/>
    </w:rPr>
  </w:style>
  <w:style w:type="character" w:customStyle="1" w:styleId="Char0">
    <w:name w:val="页脚 Char"/>
    <w:link w:val="Footer"/>
    <w:rsid w:val="00DD1500"/>
    <w:rPr>
      <w:kern w:val="2"/>
      <w:sz w:val="18"/>
      <w:szCs w:val="18"/>
    </w:rPr>
  </w:style>
  <w:style w:type="character" w:customStyle="1" w:styleId="2Char">
    <w:name w:val="标题 2 Char"/>
    <w:link w:val="Heading2"/>
    <w:rsid w:val="00450EC3"/>
    <w:rPr>
      <w:rFonts w:ascii="Arial" w:eastAsia="黑体" w:hAnsi="Arial"/>
      <w:b/>
      <w:bCs/>
      <w:kern w:val="2"/>
      <w:sz w:val="32"/>
      <w:szCs w:val="32"/>
    </w:rPr>
  </w:style>
  <w:style w:type="character" w:styleId="PageNumber">
    <w:name w:val="page number"/>
    <w:basedOn w:val="DefaultParagraphFont"/>
    <w:rsid w:val="009E58C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382</Words>
  <Characters>2181</Characters>
  <Application>Microsoft Office Word</Application>
  <DocSecurity>0</DocSecurity>
  <Lines>18</Lines>
  <Paragraphs>5</Paragraphs>
  <ScaleCrop>false</ScaleCrop>
  <Company/>
  <LinksUpToDate>false</LinksUpToDate>
  <CharactersWithSpaces>2558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2019-05-23T03:57:00Z</dcterms:created>
  <dcterms:modified xsi:type="dcterms:W3CDTF">2019-05-24T07:25:00Z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