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Autospacing="0" w:afterAutospacing="0" w:line="315" w:lineRule="atLeast"/>
        <w:jc w:val="center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语文园地七指导方案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教学目标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1</w:t>
      </w:r>
      <w:r>
        <w:rPr>
          <w:rFonts w:hint="eastAsia"/>
          <w:color w:val="333333"/>
        </w:rPr>
        <w:t>．引导学生通过自主学习、合作学习来认识生字，由部件组合和拆分成新字的方法，认识</w:t>
      </w:r>
      <w:r>
        <w:rPr>
          <w:color w:val="333333"/>
        </w:rPr>
        <w:t>8</w:t>
      </w:r>
      <w:r>
        <w:rPr>
          <w:rFonts w:hint="eastAsia"/>
          <w:color w:val="333333"/>
        </w:rPr>
        <w:t>个生字，引导学生体会到汉字构字的美妙与乐趣。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重点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2</w:t>
      </w:r>
      <w:r>
        <w:rPr>
          <w:rFonts w:hint="eastAsia"/>
          <w:color w:val="333333"/>
        </w:rPr>
        <w:t>．区别四组形近字的字形，了解字义，能准确选择组词填空。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重点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3</w:t>
      </w:r>
      <w:r>
        <w:rPr>
          <w:rFonts w:hint="eastAsia"/>
          <w:color w:val="333333"/>
        </w:rPr>
        <w:t>．了解</w:t>
      </w:r>
      <w:r>
        <w:rPr>
          <w:color w:val="333333"/>
        </w:rPr>
        <w:t>8</w:t>
      </w:r>
      <w:r>
        <w:rPr>
          <w:rFonts w:hint="eastAsia"/>
          <w:color w:val="333333"/>
        </w:rPr>
        <w:t>个词语的意思，会使用词语造句，培养想象力和语言应用能力。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4</w:t>
      </w:r>
      <w:r>
        <w:rPr>
          <w:rFonts w:hint="eastAsia"/>
          <w:color w:val="333333"/>
        </w:rPr>
        <w:t>．正确、美观地书写“床、左、居、包”四个生字，掌握半包围结构汉字的书写规则，培养学生正确的写字姿势，努力养成良好的写字习惯，初步感受汉字的形体美。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难点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5</w:t>
      </w:r>
      <w:r>
        <w:rPr>
          <w:rFonts w:hint="eastAsia"/>
          <w:color w:val="333333"/>
        </w:rPr>
        <w:t>．正确、流利、有感情地朗读名言，积累名言。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重点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6</w:t>
      </w:r>
      <w:r>
        <w:rPr>
          <w:rFonts w:hint="eastAsia"/>
          <w:color w:val="333333"/>
        </w:rPr>
        <w:t>．和大人一起正确、流利、有节奏地朗读儿歌《悟空打妖怪》。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课前准备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1</w:t>
      </w:r>
      <w:r>
        <w:rPr>
          <w:rFonts w:hint="eastAsia"/>
          <w:color w:val="333333"/>
        </w:rPr>
        <w:t>．指导书写的示范课件。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教师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2</w:t>
      </w:r>
      <w:r>
        <w:rPr>
          <w:rFonts w:hint="eastAsia"/>
          <w:color w:val="333333"/>
        </w:rPr>
        <w:t>．汉字偏旁部件的字卡。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学生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教学过程</w:t>
      </w:r>
    </w:p>
    <w:p>
      <w:pPr>
        <w:pStyle w:val="2"/>
        <w:spacing w:beforeAutospacing="0" w:afterAutospacing="0" w:line="315" w:lineRule="atLeast"/>
        <w:jc w:val="center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第一课时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一、创设情境，趣味识字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引言：</w:t>
      </w:r>
      <w:r>
        <w:rPr>
          <w:rFonts w:hint="eastAsia"/>
          <w:color w:val="333333"/>
        </w:rPr>
        <w:t>同学们已经准备了好多字卡，现在把你们的字宝宝们喊出来，我们和他们一起玩找朋友的游戏吧！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口、少、山、夕、月、半、王、见、飘、张、校、甜。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1</w:t>
      </w:r>
      <w:r>
        <w:rPr>
          <w:rFonts w:hint="eastAsia"/>
          <w:color w:val="333333"/>
        </w:rPr>
        <w:t>．同桌玩字宝宝找朋友的游戏。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哪些字可以在一起组成新字？哪些字可以拆分出新字？这些新的生字朋友你认识吗？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同桌先动手组合拆分，再互相认读生字。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2</w:t>
      </w:r>
      <w:r>
        <w:rPr>
          <w:rFonts w:hint="eastAsia"/>
          <w:color w:val="333333"/>
        </w:rPr>
        <w:t>．指生汇报认读生字。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吵、岁、胖、现、票、弓、交、甘。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(1)</w:t>
      </w:r>
      <w:r>
        <w:rPr>
          <w:rFonts w:hint="eastAsia"/>
          <w:color w:val="333333"/>
        </w:rPr>
        <w:t>每个学生汇报一个生字，说说是怎么组合或者拆分的？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(2)</w:t>
      </w:r>
      <w:r>
        <w:rPr>
          <w:rFonts w:hint="eastAsia"/>
          <w:color w:val="333333"/>
        </w:rPr>
        <w:t>用生字组词或者说一句话。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3</w:t>
      </w:r>
      <w:r>
        <w:rPr>
          <w:rFonts w:hint="eastAsia"/>
          <w:color w:val="333333"/>
        </w:rPr>
        <w:t>．齐读这八个生字，开火车读。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4</w:t>
      </w:r>
      <w:r>
        <w:rPr>
          <w:rFonts w:hint="eastAsia"/>
          <w:color w:val="333333"/>
        </w:rPr>
        <w:t>．用部件组合和拆分构字法学习生字，你还学会了哪些字？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学生举例：工＋力＝功　片＋反＝版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超－走＝召　跳－足＝兆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设计意图：</w:t>
      </w:r>
      <w:r>
        <w:rPr>
          <w:rFonts w:hint="eastAsia" w:ascii="楷体_GB2312" w:eastAsia="楷体_GB2312" w:cs="楷体_GB2312"/>
          <w:color w:val="333333"/>
        </w:rPr>
        <w:t>创设字宝宝找朋友的游戏情境，在学生间互动交流，自主合作学习，体会到汉字的组字规律，运用所学的识字方法举一反三，学会更多的生字。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二、比较想象，学会运用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1</w:t>
      </w:r>
      <w:r>
        <w:rPr>
          <w:rFonts w:hint="eastAsia"/>
          <w:color w:val="333333"/>
        </w:rPr>
        <w:t>．比一比，填一填：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 </w:t>
      </w:r>
      <w:r>
        <w:rPr>
          <w:rFonts w:hint="eastAsia"/>
          <w:color w:val="333333"/>
        </w:rPr>
        <w:t>导语激趣：刚才我们一起帮助字宝宝们找到了新朋友，字宝宝们可高兴啦！他们还想和我们继续做游戏呢，瞧，来了四对双胞胎字宝宝。他们要寻找“火眼金睛”的小朋友。到底是哪位小朋友呢？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明确要求：只有区别出每对双胞胎字宝宝的字音和字形，并会准确选择字宝宝组词填空的小朋友才称得上“火眼金睛”哟！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出示汉字：午</w:t>
      </w:r>
      <w:r>
        <w:rPr>
          <w:color w:val="333333"/>
        </w:rPr>
        <w:t>—</w:t>
      </w:r>
      <w:r>
        <w:rPr>
          <w:rFonts w:hint="eastAsia"/>
          <w:color w:val="333333"/>
        </w:rPr>
        <w:t>牛　已</w:t>
      </w:r>
      <w:r>
        <w:rPr>
          <w:color w:val="333333"/>
        </w:rPr>
        <w:t>—</w:t>
      </w:r>
      <w:r>
        <w:rPr>
          <w:rFonts w:hint="eastAsia"/>
          <w:color w:val="333333"/>
        </w:rPr>
        <w:t>己　刀</w:t>
      </w:r>
      <w:r>
        <w:rPr>
          <w:color w:val="333333"/>
        </w:rPr>
        <w:t>—</w:t>
      </w:r>
      <w:r>
        <w:rPr>
          <w:rFonts w:hint="eastAsia"/>
          <w:color w:val="333333"/>
        </w:rPr>
        <w:t>力　人</w:t>
      </w:r>
      <w:r>
        <w:rPr>
          <w:color w:val="333333"/>
        </w:rPr>
        <w:t>—</w:t>
      </w:r>
      <w:r>
        <w:rPr>
          <w:rFonts w:hint="eastAsia"/>
          <w:color w:val="333333"/>
        </w:rPr>
        <w:t>入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每组派代表发言，同组的同学进行补充说明。评出“火眼金睛”同学，给予表扬奖励。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全班齐读词语。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小结：遇到这样类似的双胞胎字宝宝我们一定要从字音、字形、字义三个方面仔细区别，千万不要弄混他们。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2</w:t>
      </w:r>
      <w:r>
        <w:rPr>
          <w:rFonts w:hint="eastAsia"/>
          <w:color w:val="333333"/>
        </w:rPr>
        <w:t>．展开想象，试着用下面的词语说几句话：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指生读书中呈现的八个词语：花朵、笑声、阳光、草地、告诉、歌唱、跑步、喜欢。其他同学闭上眼睛在头脑中想象这些词语所展现的画面。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选择你喜欢的词语说话。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和小组同学互相交流。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指生发言，全班同学互相倾听学习。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把你喜欢的造句写在练习本上。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设计意图：</w:t>
      </w:r>
      <w:r>
        <w:rPr>
          <w:rFonts w:hint="eastAsia" w:ascii="楷体_GB2312" w:eastAsia="楷体_GB2312" w:cs="楷体_GB2312"/>
          <w:color w:val="333333"/>
        </w:rPr>
        <w:t>继续创设和字宝宝们做游戏的情境，掌握区分形近字的方法，了解字义和词义，学会正确应用，使语文知识转化成语文能力，实现工具性与人文性的统一。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三、书写提示，指导规则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1</w:t>
      </w:r>
      <w:r>
        <w:rPr>
          <w:rFonts w:hint="eastAsia"/>
          <w:color w:val="333333"/>
        </w:rPr>
        <w:t>．示范笔顺：瞧！半包围家族的字宝宝也来和小朋友们做游戏啦！老师在黑板上的田字格里示范写出四个生字：床、左、居、包。请同学们认真观察老师的书写顺序。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2</w:t>
      </w:r>
      <w:r>
        <w:rPr>
          <w:rFonts w:hint="eastAsia"/>
          <w:color w:val="333333"/>
        </w:rPr>
        <w:t>．集体交流：前三个字是什么结构的字？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左上包围</w:t>
      </w:r>
      <w:r>
        <w:rPr>
          <w:color w:val="333333"/>
        </w:rPr>
        <w:t>)</w:t>
      </w:r>
      <w:r>
        <w:rPr>
          <w:rFonts w:hint="eastAsia"/>
          <w:color w:val="333333"/>
        </w:rPr>
        <w:t>按照什么顺序写的？最后一个字是什么结构的字？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右上包围</w:t>
      </w:r>
      <w:r>
        <w:rPr>
          <w:color w:val="333333"/>
        </w:rPr>
        <w:t>)</w:t>
      </w:r>
      <w:r>
        <w:rPr>
          <w:rFonts w:hint="eastAsia"/>
          <w:color w:val="333333"/>
        </w:rPr>
        <w:t>按照什么顺序写的？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3</w:t>
      </w:r>
      <w:r>
        <w:rPr>
          <w:rFonts w:hint="eastAsia"/>
          <w:color w:val="333333"/>
        </w:rPr>
        <w:t>．小结写字规则：左上包围和右上包围都是按着“先外后内”的笔顺规则书写。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4</w:t>
      </w:r>
      <w:r>
        <w:rPr>
          <w:rFonts w:hint="eastAsia"/>
          <w:color w:val="333333"/>
        </w:rPr>
        <w:t>．除了注意笔顺规则，再观察这三个左上包围结构的字的撇有什么共同特点？里面的字写得比外面的结构要宽一些。口诀就是：外面撇长里出框。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5</w:t>
      </w:r>
      <w:r>
        <w:rPr>
          <w:rFonts w:hint="eastAsia"/>
          <w:color w:val="333333"/>
        </w:rPr>
        <w:t>．学生边书空，边说笔顺规则；再描红，最后练写。注意握笔姿势，坐姿端正。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6</w:t>
      </w:r>
      <w:r>
        <w:rPr>
          <w:rFonts w:hint="eastAsia"/>
          <w:color w:val="333333"/>
        </w:rPr>
        <w:t>．利用投影仪展示作品，引导学生对笔顺和间架结构进行点评。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7</w:t>
      </w:r>
      <w:r>
        <w:rPr>
          <w:rFonts w:hint="eastAsia"/>
          <w:color w:val="333333"/>
        </w:rPr>
        <w:t>．</w:t>
      </w:r>
      <w:r>
        <w:rPr>
          <w:rFonts w:hint="eastAsia" w:ascii="黑体" w:eastAsia="黑体" w:cs="黑体"/>
          <w:color w:val="333333"/>
        </w:rPr>
        <w:t>师生小结：</w:t>
      </w:r>
      <w:r>
        <w:rPr>
          <w:rFonts w:hint="eastAsia"/>
          <w:color w:val="333333"/>
        </w:rPr>
        <w:t>左上包围和右上包围的字书写笔顺规则是：先外后内。左上包围的字的书写口诀是：外面撇长里出框。</w:t>
      </w:r>
    </w:p>
    <w:p>
      <w:pPr>
        <w:pStyle w:val="2"/>
        <w:spacing w:beforeAutospacing="0" w:afterAutospacing="0" w:line="315" w:lineRule="atLeast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设计意图：</w:t>
      </w:r>
      <w:r>
        <w:rPr>
          <w:rFonts w:hint="eastAsia" w:ascii="楷体_GB2312" w:eastAsia="楷体_GB2312" w:cs="楷体_GB2312"/>
          <w:color w:val="333333"/>
        </w:rPr>
        <w:t>《语文课程标准》对第一学段的写字要求是：掌握汉字的基本笔画和常用的偏旁部首，能按笔顺规则用硬笔写字，注意间架结构。初步感受汉字的形体美。努力养成良好的写字习惯，写字姿势正确，书写规范、端正、整洁。因此要让学生掌握半包围结构汉字的书写笔顺规则，而且要观察这类字的间架结构特点，感受到汉字的形体美，培养观察分析能力，举一反三能力，并养成正确的书写习惯。</w:t>
      </w:r>
    </w:p>
    <w:p>
      <w:pPr>
        <w:pStyle w:val="2"/>
        <w:spacing w:beforeAutospacing="0" w:afterAutospacing="0" w:line="315" w:lineRule="atLeast"/>
        <w:jc w:val="center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第二课时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一、日积月累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1</w:t>
      </w:r>
      <w:r>
        <w:rPr>
          <w:rFonts w:hint="eastAsia"/>
          <w:color w:val="333333"/>
        </w:rPr>
        <w:t>．</w:t>
      </w:r>
      <w:r>
        <w:rPr>
          <w:rFonts w:hint="eastAsia" w:ascii="黑体" w:eastAsia="黑体" w:cs="黑体"/>
          <w:color w:val="333333"/>
        </w:rPr>
        <w:t>导学：</w:t>
      </w:r>
      <w:r>
        <w:rPr>
          <w:rFonts w:hint="eastAsia"/>
          <w:color w:val="333333"/>
        </w:rPr>
        <w:t>“你一定要听老师的话，好好学习？”“你不会的一定要记得问老师！”小朋友们，这样的话你听过吗？你知道这些话是什么意思吗？对，就是告诉我们要多读，多学，多问。这些话，在很早很早以前，很多名人就说过了，不过说的稍有不同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2</w:t>
      </w:r>
      <w:r>
        <w:rPr>
          <w:rFonts w:hint="eastAsia"/>
          <w:color w:val="333333"/>
        </w:rPr>
        <w:t>．比赛游戏形式学习“日积月累”中的名言。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课件出示“日积月累”中的名言。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(1)</w:t>
      </w:r>
      <w:r>
        <w:rPr>
          <w:rFonts w:hint="eastAsia"/>
          <w:color w:val="333333"/>
        </w:rPr>
        <w:t>一比：自己读一读，借助拼音读正确。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(2)</w:t>
      </w:r>
      <w:r>
        <w:rPr>
          <w:rFonts w:hint="eastAsia"/>
          <w:color w:val="333333"/>
        </w:rPr>
        <w:t>二比：和同桌读一读，比一比谁读得正确又流利。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(3)</w:t>
      </w:r>
      <w:r>
        <w:rPr>
          <w:rFonts w:hint="eastAsia"/>
          <w:color w:val="333333"/>
        </w:rPr>
        <w:t>三比：指名领读。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(4)</w:t>
      </w:r>
      <w:r>
        <w:rPr>
          <w:rFonts w:hint="eastAsia"/>
          <w:color w:val="333333"/>
        </w:rPr>
        <w:t>交流对句子的理解。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(5)</w:t>
      </w:r>
      <w:r>
        <w:rPr>
          <w:rFonts w:hint="eastAsia"/>
          <w:color w:val="333333"/>
        </w:rPr>
        <w:t>他们说的和我说的有什么不同？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意思相同，但是表达言简意赅。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(6)</w:t>
      </w:r>
      <w:r>
        <w:rPr>
          <w:rFonts w:hint="eastAsia"/>
          <w:color w:val="333333"/>
        </w:rPr>
        <w:t>尝试背诵。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3</w:t>
      </w:r>
      <w:r>
        <w:rPr>
          <w:rFonts w:hint="eastAsia"/>
          <w:color w:val="333333"/>
        </w:rPr>
        <w:t>．拓展：你还知道哪些关于学习的名人名言？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设计意图：</w:t>
      </w:r>
      <w:r>
        <w:rPr>
          <w:rFonts w:hint="eastAsia" w:ascii="楷体_GB2312" w:eastAsia="楷体_GB2312" w:cs="楷体_GB2312"/>
          <w:color w:val="333333"/>
        </w:rPr>
        <w:t>浓厚的学习兴趣可以使大脑和各种感官处于最活跃的状态，将单调、乏味的名言积累换成比赛游戏，促使学生自觉地集中注意力，全神贯注于学习活动，由</w:t>
      </w:r>
      <w:r>
        <w:rPr>
          <w:rFonts w:hint="eastAsia"/>
          <w:color w:val="333333"/>
        </w:rPr>
        <w:t>“</w:t>
      </w:r>
      <w:r>
        <w:rPr>
          <w:rFonts w:hint="eastAsia" w:ascii="楷体_GB2312" w:eastAsia="楷体_GB2312" w:cs="楷体_GB2312"/>
          <w:color w:val="333333"/>
        </w:rPr>
        <w:t>厌学</w:t>
      </w:r>
      <w:r>
        <w:rPr>
          <w:rFonts w:hint="eastAsia"/>
          <w:color w:val="333333"/>
        </w:rPr>
        <w:t>”</w:t>
      </w:r>
      <w:r>
        <w:rPr>
          <w:rFonts w:hint="eastAsia" w:ascii="楷体_GB2312" w:eastAsia="楷体_GB2312" w:cs="楷体_GB2312"/>
          <w:color w:val="333333"/>
        </w:rPr>
        <w:t>到</w:t>
      </w:r>
      <w:r>
        <w:rPr>
          <w:rFonts w:hint="eastAsia"/>
          <w:color w:val="333333"/>
        </w:rPr>
        <w:t>“</w:t>
      </w:r>
      <w:r>
        <w:rPr>
          <w:rFonts w:hint="eastAsia" w:ascii="楷体_GB2312" w:eastAsia="楷体_GB2312" w:cs="楷体_GB2312"/>
          <w:color w:val="333333"/>
        </w:rPr>
        <w:t>爱学</w:t>
      </w:r>
      <w:r>
        <w:rPr>
          <w:rFonts w:hint="eastAsia"/>
          <w:color w:val="333333"/>
        </w:rPr>
        <w:t>”</w:t>
      </w:r>
      <w:r>
        <w:rPr>
          <w:rFonts w:hint="eastAsia" w:ascii="楷体_GB2312" w:eastAsia="楷体_GB2312" w:cs="楷体_GB2312"/>
          <w:color w:val="333333"/>
        </w:rPr>
        <w:t>，由</w:t>
      </w:r>
      <w:r>
        <w:rPr>
          <w:rFonts w:hint="eastAsia"/>
          <w:color w:val="333333"/>
        </w:rPr>
        <w:t>“</w:t>
      </w:r>
      <w:r>
        <w:rPr>
          <w:rFonts w:hint="eastAsia" w:ascii="楷体_GB2312" w:eastAsia="楷体_GB2312" w:cs="楷体_GB2312"/>
          <w:color w:val="333333"/>
        </w:rPr>
        <w:t>爱学</w:t>
      </w:r>
      <w:r>
        <w:rPr>
          <w:rFonts w:hint="eastAsia"/>
          <w:color w:val="333333"/>
        </w:rPr>
        <w:t>”</w:t>
      </w:r>
      <w:r>
        <w:rPr>
          <w:rFonts w:hint="eastAsia" w:ascii="楷体_GB2312" w:eastAsia="楷体_GB2312" w:cs="楷体_GB2312"/>
          <w:color w:val="333333"/>
        </w:rPr>
        <w:t>到</w:t>
      </w:r>
      <w:r>
        <w:rPr>
          <w:rFonts w:hint="eastAsia"/>
          <w:color w:val="333333"/>
        </w:rPr>
        <w:t>“</w:t>
      </w:r>
      <w:r>
        <w:rPr>
          <w:rFonts w:hint="eastAsia" w:ascii="楷体_GB2312" w:eastAsia="楷体_GB2312" w:cs="楷体_GB2312"/>
          <w:color w:val="333333"/>
        </w:rPr>
        <w:t>学会</w:t>
      </w:r>
      <w:r>
        <w:rPr>
          <w:rFonts w:hint="eastAsia"/>
          <w:color w:val="333333"/>
        </w:rPr>
        <w:t>”</w:t>
      </w:r>
      <w:r>
        <w:rPr>
          <w:rFonts w:hint="eastAsia" w:ascii="楷体_GB2312" w:eastAsia="楷体_GB2312" w:cs="楷体_GB2312"/>
          <w:color w:val="333333"/>
        </w:rPr>
        <w:t>，由</w:t>
      </w:r>
      <w:r>
        <w:rPr>
          <w:rFonts w:hint="eastAsia"/>
          <w:color w:val="333333"/>
        </w:rPr>
        <w:t>“</w:t>
      </w:r>
      <w:r>
        <w:rPr>
          <w:rFonts w:hint="eastAsia" w:ascii="楷体_GB2312" w:eastAsia="楷体_GB2312" w:cs="楷体_GB2312"/>
          <w:color w:val="333333"/>
        </w:rPr>
        <w:t>学会</w:t>
      </w:r>
      <w:r>
        <w:rPr>
          <w:rFonts w:hint="eastAsia"/>
          <w:color w:val="333333"/>
        </w:rPr>
        <w:t>”</w:t>
      </w:r>
      <w:r>
        <w:rPr>
          <w:rFonts w:hint="eastAsia" w:ascii="楷体_GB2312" w:eastAsia="楷体_GB2312" w:cs="楷体_GB2312"/>
          <w:color w:val="333333"/>
        </w:rPr>
        <w:t>到</w:t>
      </w:r>
      <w:r>
        <w:rPr>
          <w:rFonts w:hint="eastAsia"/>
          <w:color w:val="333333"/>
        </w:rPr>
        <w:t>“</w:t>
      </w:r>
      <w:r>
        <w:rPr>
          <w:rFonts w:hint="eastAsia" w:ascii="楷体_GB2312" w:eastAsia="楷体_GB2312" w:cs="楷体_GB2312"/>
          <w:color w:val="333333"/>
        </w:rPr>
        <w:t>会学</w:t>
      </w:r>
      <w:r>
        <w:rPr>
          <w:rFonts w:hint="eastAsia"/>
          <w:color w:val="333333"/>
        </w:rPr>
        <w:t>”</w:t>
      </w:r>
      <w:r>
        <w:rPr>
          <w:rFonts w:hint="eastAsia" w:ascii="楷体_GB2312" w:eastAsia="楷体_GB2312" w:cs="楷体_GB2312"/>
          <w:color w:val="333333"/>
        </w:rPr>
        <w:t>，达到发展学生个性和能力的目的。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二、和大人一起读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1</w:t>
      </w:r>
      <w:r>
        <w:rPr>
          <w:rFonts w:hint="eastAsia"/>
          <w:color w:val="333333"/>
        </w:rPr>
        <w:t>．引出主题，激起兴趣。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教师：你们喜欢听孙悟空的故事吗？你知道孙悟空打妖怪的故事吗？下面，我们一起听一首儿歌《孙悟空打妖怪》。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2</w:t>
      </w:r>
      <w:r>
        <w:rPr>
          <w:rFonts w:hint="eastAsia"/>
          <w:color w:val="333333"/>
        </w:rPr>
        <w:t>．教师播放多媒体课件，让学生初步理解儿歌的内容。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(1) </w:t>
      </w:r>
      <w:r>
        <w:rPr>
          <w:rFonts w:hint="eastAsia"/>
          <w:color w:val="333333"/>
        </w:rPr>
        <w:t>你们仔细看看图文画面，说说：你发现了什么？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(2)</w:t>
      </w:r>
      <w:r>
        <w:rPr>
          <w:rFonts w:hint="eastAsia"/>
          <w:color w:val="333333"/>
        </w:rPr>
        <w:t>再跟老师念一念，你又发现了什么？学生在跟念时，教师加重末尾一字的发音，引导学生发现“咚、空”等字押韵的规律。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3</w:t>
      </w:r>
      <w:r>
        <w:rPr>
          <w:rFonts w:hint="eastAsia"/>
          <w:color w:val="333333"/>
        </w:rPr>
        <w:t>．引导学生有节奏地朗读儿歌，从中体验活动中的快乐情绪。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教师通过打击乐节奏来逐步提高念儿歌的速度，增加儿歌的趣味性和难度。学生一边有节奏地敲击乐器，一边流利愉快地念儿歌。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4</w:t>
      </w:r>
      <w:r>
        <w:rPr>
          <w:rFonts w:hint="eastAsia"/>
          <w:color w:val="333333"/>
        </w:rPr>
        <w:t>．鼓励学生用不同的表情、动作表现其对儿歌中正、反两面人物的不同情感。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(1)</w:t>
      </w:r>
      <w:r>
        <w:rPr>
          <w:rFonts w:hint="eastAsia"/>
          <w:color w:val="333333"/>
        </w:rPr>
        <w:t>这首儿歌里你喜欢哪些人，不喜欢哪些人？说说你的理由。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(2)</w:t>
      </w:r>
      <w:r>
        <w:rPr>
          <w:rFonts w:hint="eastAsia"/>
          <w:color w:val="333333"/>
        </w:rPr>
        <w:t>请同学们一边读一边设计恰当的表情和动作，看谁表演得最形象。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(3)</w:t>
      </w:r>
      <w:r>
        <w:rPr>
          <w:rFonts w:hint="eastAsia"/>
          <w:color w:val="333333"/>
        </w:rPr>
        <w:t>指生到前面表演。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(4)</w:t>
      </w:r>
      <w:r>
        <w:rPr>
          <w:rFonts w:hint="eastAsia"/>
          <w:color w:val="333333"/>
        </w:rPr>
        <w:t>老师打节奏，同学们一边读诗一边用自己喜欢的表情和动作表演。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设计意图：</w:t>
      </w:r>
      <w:r>
        <w:rPr>
          <w:rFonts w:hint="eastAsia" w:ascii="楷体_GB2312" w:eastAsia="楷体_GB2312" w:cs="楷体_GB2312"/>
          <w:color w:val="333333"/>
        </w:rPr>
        <w:t>这是一篇关于《西游记》故事的儿歌，通过朗读，让学生找到每一句儿歌结尾与下句句首的内容一致的结构特点，利用图文以及表情、动作等方法记忆儿歌内容，体现其对儿歌中正、反两面人物的不同情感。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三、课后延伸，亲子读诗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把这首儿歌推荐给爸爸妈妈，让他们和你一起用快乐的形式朗读儿歌。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设计意图：</w:t>
      </w:r>
      <w:r>
        <w:rPr>
          <w:rFonts w:hint="eastAsia" w:ascii="楷体_GB2312" w:eastAsia="楷体_GB2312" w:cs="楷体_GB2312"/>
          <w:color w:val="333333"/>
        </w:rPr>
        <w:t>语文阅读不能局限于课堂，要把学生的兴趣延伸到课外，通过亲子阅读，进一步巩固课堂所学，提高学习效果。</w:t>
      </w:r>
    </w:p>
    <w:p>
      <w:pPr>
        <w:pStyle w:val="2"/>
        <w:spacing w:beforeAutospacing="0" w:afterAutospacing="0" w:line="315" w:lineRule="atLeast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教学反思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1</w:t>
      </w:r>
      <w:r>
        <w:rPr>
          <w:rFonts w:hint="eastAsia" w:ascii="楷体_GB2312" w:eastAsia="楷体_GB2312" w:cs="楷体_GB2312"/>
          <w:color w:val="333333"/>
        </w:rPr>
        <w:t>．</w:t>
      </w:r>
      <w:r>
        <w:rPr>
          <w:rFonts w:hint="eastAsia"/>
          <w:color w:val="333333"/>
        </w:rPr>
        <w:t>能落实语言文字训练点，夯实基础。通过创设和字宝宝游戏的情境，带领学生在趣味活动中识字、写字，紧扣新课标的要求，体现学生自主、合作、探究的学习方式，掌握生字，会用生字，培养语文学习能力。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2</w:t>
      </w:r>
      <w:r>
        <w:rPr>
          <w:rFonts w:hint="eastAsia"/>
          <w:color w:val="333333"/>
        </w:rPr>
        <w:t>．帮助学生揭示规律，拓展学习途径，让学生在生活中学语文、用语文。在写字教学环节，引导学生观察生字的书写笔顺和间架结构的特点，发现规律，触类旁通，培养良好的书写习惯。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3</w:t>
      </w:r>
      <w:r>
        <w:rPr>
          <w:rFonts w:hint="eastAsia"/>
          <w:color w:val="333333"/>
        </w:rPr>
        <w:t>．积累的古诗和课堂古诗学习要求不同，积累的古诗只要求朗读得正确、流利、有感情，对照插图，自己发挥想象，诗意稍作了解，降低学习难度，提高诵读兴趣，扩大阅读积累。让语文园地成为学生学习的“乐园”。</w:t>
      </w:r>
    </w:p>
    <w:p>
      <w:r>
        <w:rPr>
          <w:rFonts w:hint="eastAsia" w:ascii="宋体" w:hAnsi="宋体" w:cs="宋体"/>
          <w:color w:val="333333"/>
          <w:kern w:val="0"/>
          <w:sz w:val="24"/>
        </w:rPr>
        <w:t>　　</w:t>
      </w:r>
      <w:r>
        <w:rPr>
          <w:rFonts w:ascii="Times New Roman" w:hAnsi="Times New Roman" w:eastAsia="Times New Roman"/>
          <w:color w:val="333333"/>
          <w:kern w:val="0"/>
          <w:sz w:val="24"/>
        </w:rPr>
        <w:t>4.</w:t>
      </w:r>
      <w:r>
        <w:rPr>
          <w:rFonts w:hint="eastAsia" w:ascii="宋体" w:hAnsi="宋体" w:cs="宋体"/>
          <w:color w:val="333333"/>
          <w:kern w:val="0"/>
          <w:sz w:val="24"/>
        </w:rPr>
        <w:t>《孙悟空打妖怪》这首儿歌从结构特点和节奏感这两方面做重点和孩子们一起读诗，在这个语言活动中，激发小朋友的兴趣，运用提供的相关画面，展开合理想象，使学生积极主动地参与表演诵读。学生们很快就能随着节奏把儿歌生动地诵读下来，快乐学习，完成积累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0F3C52" w:usb2="00000016" w:usb3="00000000" w:csb0="0004001F" w:csb1="00000000"/>
  </w:font>
  <w:font w:name="Helvetica Neue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F521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terms:modified xsi:type="dcterms:W3CDTF">2017-12-19T07:51:02Z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