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1.吃水不忘</w:t>
      </w:r>
      <w:r>
        <w:rPr>
          <w:rFonts w:hint="eastAsia" w:ascii="宋体" w:hAnsi="宋体" w:cs="Helvetica"/>
          <w:b/>
          <w:kern w:val="0"/>
          <w:sz w:val="32"/>
          <w:szCs w:val="32"/>
          <w:lang w:eastAsia="zh-CN"/>
        </w:rPr>
        <w:t>挖井</w:t>
      </w:r>
      <w:r>
        <w:rPr>
          <w:rFonts w:hint="eastAsia" w:ascii="宋体" w:hAnsi="宋体" w:cs="Helvetica"/>
          <w:b/>
          <w:kern w:val="0"/>
          <w:sz w:val="32"/>
          <w:szCs w:val="32"/>
        </w:rPr>
        <w:t>人</w:t>
      </w:r>
    </w:p>
    <w:p>
      <w:pPr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一、教学内容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吃水不忘挖井人》这篇课文为我们讲述了伟大领袖毛泽东同志，为了让当地的村民吃上甘甜的井水，亲自带领战士和乡亲们挖了一口井，解决了乡亲们的吃水难问题，让我们深刻感悟到毛泽东主席为人民着想、为人民服务的好思想，好品质。感悟乡亲们引水思源的好行为。</w:t>
      </w:r>
    </w:p>
    <w:p>
      <w:pPr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二、教学目标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 认识"忘、挖"等12个生字，会写“井、乡”等6个字。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2．正确流利地朗读课文，能在朗读中表达出对毛主席的崇敬之情。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3．初步懂得饮水思源的道理。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4.初步培养学生自主、合作、探究的意识。</w:t>
      </w:r>
    </w:p>
    <w:p>
      <w:pPr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三、教学重、难点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识字，有感情地朗读课文</w:t>
      </w:r>
      <w:r>
        <w:rPr>
          <w:rFonts w:hint="eastAsia" w:ascii="宋体" w:hAnsi="宋体"/>
          <w:sz w:val="24"/>
        </w:rPr>
        <w:t>；</w:t>
      </w:r>
      <w:r>
        <w:rPr>
          <w:rFonts w:ascii="宋体" w:hAnsi="宋体"/>
          <w:sz w:val="24"/>
        </w:rPr>
        <w:t>懂得饮水思源的道理。</w:t>
      </w:r>
    </w:p>
    <w:p>
      <w:pPr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四、教学过程：</w:t>
      </w:r>
    </w:p>
    <w:p>
      <w:pPr>
        <w:ind w:firstLine="482" w:firstLineChars="200"/>
        <w:jc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第一课时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t>. 谈话导入。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ascii="宋体" w:hAnsi="宋体"/>
          <w:sz w:val="24"/>
        </w:rPr>
        <w:t>同学们喜欢听歌吗？现在我们就来听一首好吗？（播放歌曲《太阳最红毛主席最亲》）说说你都听到了什么？你知道毛主席是什么人吗？今天我们就来学习一篇关于毛主席的文章。（板书课题）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 激趣导入、解题</w:t>
      </w:r>
    </w:p>
    <w:p>
      <w:pPr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（1）小朋友，今天我们来学习新课《吃水不忘挖井人》。（板书课题）谁知道“井”是什么样的？它有什么作用呢？想一想“挖井”是件容易的事么？</w:t>
      </w:r>
    </w:p>
    <w:p>
      <w:pPr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（2）齐读两遍课题，并认识“井、挖、忘”三个生字。</w:t>
      </w:r>
    </w:p>
    <w:p>
      <w:pPr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）借助汉语拼音带问题通读全文：“挖井人”指谁？“不忘挖井人”的“人”又是指谁？“立碑”的人又是谁？</w:t>
      </w:r>
    </w:p>
    <w:p>
      <w:pPr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）边读边用自己喜欢的方法为自然段做出标记。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</w:t>
      </w:r>
      <w:r>
        <w:rPr>
          <w:rFonts w:ascii="宋体" w:hAnsi="宋体"/>
          <w:sz w:val="24"/>
        </w:rPr>
        <w:t>．识字（鼓励自主识字，领悟识字方法，培养学生合作探究的意识。）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（1）给机会尝试，体验识字快乐。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出示“我会认”</w:t>
      </w:r>
      <w:r>
        <w:rPr>
          <w:rFonts w:hint="eastAsia" w:ascii="宋体" w:hAnsi="宋体"/>
          <w:sz w:val="24"/>
        </w:rPr>
        <w:t>生字</w:t>
      </w:r>
      <w:r>
        <w:rPr>
          <w:rFonts w:ascii="宋体" w:hAnsi="宋体"/>
          <w:sz w:val="24"/>
        </w:rPr>
        <w:t>，让学生主动拼读生字，并提醒大家容易读错的字。（“井”、“念”）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出示“我会记”提示卡，让学生主动介绍识记的方法，供同学参考。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教师及时点拨，评价，让学生体验自学成功的快乐。     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（2）给出提示，引导发现识字方法。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归类比较记字：同偏旁“忘”</w:t>
      </w:r>
      <w:bookmarkStart w:id="0" w:name="_GoBack"/>
      <w:bookmarkEnd w:id="0"/>
      <w:r>
        <w:rPr>
          <w:rFonts w:ascii="宋体" w:hAnsi="宋体"/>
          <w:sz w:val="24"/>
        </w:rPr>
        <w:t>“念”；同结构“挖、刻”。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分析部件记合体字：“导、解、命、战、席、革”。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数笔画记独体字：“井、士”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</w:t>
      </w:r>
      <w:r>
        <w:rPr>
          <w:rFonts w:ascii="宋体" w:hAnsi="宋体"/>
          <w:sz w:val="24"/>
        </w:rPr>
        <w:t>．朗读（多种方式朗读，提高朗读水平）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（1）调皮的生字宝宝跑回课文中去了，你还认识他们吗？请你练习读一读课文吧!（用自己喜欢的方式读文，可以大声读，轻声读，同座读，小组读……）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（2）教师范读，学生听后评价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（3）自由朗读全文，注意读准字音。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（4）分自然段朗读课文。（指名读，男女生赛读，同座练读）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（5）四人小组分自然段轮读，评价后组长奖励。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（6）老师引读课文最后一段，感悟乡亲们对主席的崇敬之情。</w:t>
      </w:r>
      <w:r>
        <w:rPr>
          <w:rFonts w:hint="eastAsia" w:ascii="宋体" w:hAnsi="宋体"/>
          <w:sz w:val="24"/>
        </w:rPr>
        <w:t>看插</w:t>
      </w:r>
      <w:r>
        <w:rPr>
          <w:rFonts w:ascii="宋体" w:hAnsi="宋体"/>
          <w:sz w:val="24"/>
        </w:rPr>
        <w:t>图，指名解说图意。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</w:t>
      </w:r>
      <w:r>
        <w:rPr>
          <w:rFonts w:ascii="宋体" w:hAnsi="宋体"/>
          <w:sz w:val="24"/>
        </w:rPr>
        <w:t>．写字</w:t>
      </w:r>
      <w:r>
        <w:rPr>
          <w:rFonts w:hint="eastAsia" w:ascii="宋体" w:hAnsi="宋体"/>
          <w:sz w:val="24"/>
        </w:rPr>
        <w:t>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（1）出示要写的字读准字音，认清字形。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（2）指导观察这些字写在田字格中的什么位置，说一说怎么写好看。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（3）范写，指导</w:t>
      </w:r>
      <w:r>
        <w:rPr>
          <w:rFonts w:hint="eastAsia" w:ascii="宋体" w:hAnsi="宋体"/>
          <w:sz w:val="24"/>
        </w:rPr>
        <w:t>书写。</w:t>
      </w:r>
    </w:p>
    <w:p>
      <w:pPr>
        <w:ind w:firstLine="482" w:firstLineChars="200"/>
        <w:jc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第二课时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</w:t>
      </w:r>
      <w:r>
        <w:rPr>
          <w:rFonts w:ascii="宋体" w:hAnsi="宋体"/>
          <w:sz w:val="24"/>
        </w:rPr>
        <w:t>复习导入（复现生字词，加强巩固。）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</w:t>
      </w:r>
      <w:r>
        <w:rPr>
          <w:rFonts w:ascii="宋体" w:hAnsi="宋体"/>
          <w:sz w:val="24"/>
        </w:rPr>
        <w:t>精读（读中感悟毛主席的伟大，读出崇敬之情。）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（1）朗读接力赛：开火车一人读一句，做到四不：不错字，不漏字，不加字，不重复字。读对了，下一位接着下一句读；读错了，下一位重复读前一句。（及时纠正读错的字音，引导学生正确评价他人）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（2）指导朗读：学生有读得不到位的地方要及时指导，加以范读。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（3）出示文中插图，看图找出相应的自然段读,指导读好碑上的话。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（4）学生选读课文中的自然段，说说为什么喜欢这一自然段。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</w:t>
      </w:r>
      <w:r>
        <w:rPr>
          <w:rFonts w:ascii="宋体" w:hAnsi="宋体"/>
          <w:sz w:val="24"/>
        </w:rPr>
        <w:t>讨论（创设情境，加深理解，升华感情，突破难点。）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（1）这口井和一般的井有什么不同？（引导学生感悟毛主席的好品质，感悟乡亲们饮水思源的好行为）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（2）在你的学习和生活中有谁关心帮助过你吗？你有哪些想法？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</w:t>
      </w:r>
      <w:r>
        <w:rPr>
          <w:rFonts w:ascii="宋体" w:hAnsi="宋体"/>
          <w:sz w:val="24"/>
        </w:rPr>
        <w:t>写字（指导写字方法和写字姿势）</w:t>
      </w:r>
    </w:p>
    <w:p>
      <w:pPr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（1）“忘、想、念”这三姐妹哪里长得像？</w:t>
      </w:r>
    </w:p>
    <w:p>
      <w:pPr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</w:t>
      </w:r>
      <w:r>
        <w:rPr>
          <w:rFonts w:hint="eastAsia" w:ascii="宋体" w:hAnsi="宋体"/>
          <w:sz w:val="24"/>
        </w:rPr>
        <w:t>写</w:t>
      </w:r>
      <w:r>
        <w:rPr>
          <w:rFonts w:ascii="宋体" w:hAnsi="宋体"/>
          <w:sz w:val="24"/>
        </w:rPr>
        <w:t>"心"字底，不要把"卧钩"写成“竖弯钩”；第一点左点不要写成撇。</w:t>
      </w:r>
    </w:p>
    <w:p>
      <w:pPr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 学生描红，临写，养成边写边记的好习惯。</w:t>
      </w:r>
    </w:p>
    <w:p>
      <w:pPr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（4）展示学生作品。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7B25D2"/>
    <w:rsid w:val="3B7B25D2"/>
    <w:rsid w:val="4FCB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2017-12-06T03:19:00Z</dcterms:created>
  <dcterms:modified xsi:type="dcterms:W3CDTF">2017-12-28T05:24:23Z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