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643" w:firstLineChars="200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14.要下雨了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要下雨了》是一篇科学童话，课文通过“鱼出水面，燕子低飞，蚂蚁搬家”等自然现象，介绍了下雨前动物的不同表现，以及产生这些现象的原因。在教学时采用图文对照法组织阅读活动，从图入手，先引导学生看图，认识图意，再随图逐段学文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1．学会本课9个生字和7个词语，认识7个字。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2．正确、流利地朗读课文。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3．通过课文的学习，使学生认识到下雨前一些小动物的异常表现。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三、教学重点、难点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正确、流利地朗读课文；掌握生字的读音和字形，结合词语理解字义。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四、课前准备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课文插图、关于本课的多媒体课件。(教师)  本课生字小卡片。(学生)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六、教学过程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一、情境导入，揭示题目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1．诵读儿歌：“乌云密布天气闷，天空一片阴沉沉，闪电婆婆把腰伸，雷声响起一阵阵。”从这些自然现象，你们知道了什么？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2．观看动画。出示课件：乌云密布，狂风骤起，雷电交加的动画情景。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3．学生自由地说说看到的画面和听到的声音。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4．揭示课文题目，板书课文题目，齐读课文题目。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二、初读课文，整体感知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1．请同学们打开书，用你喜欢的方式读课文，注意读准字音，看清字形。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2．再读课文，读时圈画出本课的生字，自学生字，再标出自然段的序号。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3．同桌互相读，比一比谁读得准确，声音洪亮。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4．指名分段读课文，其他学生边听边思考：文中的小白兔遇到了几个好朋友？都是谁？分别是在哪几个自然段遇到的？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5．师：朗读了课文，谁愿意回答老师刚才提出的问题？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6．再读课文，思考：小白兔看到了哪些现象？听到其他小动物说了什么？他都干了什么？边读边画，读完后在小组内讨论。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7．全班交流汇报。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三、多种活动，识记生字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1．指名认读黑板上的生字。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2．请学生当“小老师”领读。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3．以开火车的形式熟读词语。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4．“识字交流会”——说说你是如何记住这些字的。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5．生与师玩“你说我猜”的游戏，巩固生字。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一、复习导入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1．以开火车的形式熟读词组。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2．全班齐读词组。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二、品读课文，分析课文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1．回忆课文中一共出现了几种小动物。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2．教学第1～3自然段。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(1)自由读课文第1～3自然段，思考：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①小白兔这个时候在干什么呢？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②小白兔割草的时候觉得天气有什么不一样？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③小白兔知道天为什么阴沉沉的吗？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(2)同桌间进行角色对话演练。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(3)师生分角色进行表演对话。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(4)用“因为……所以……”的句式说说小燕子低飞的原因。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3．教学第4～6自然段。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(1)指名读第4～6自然段。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(2)师指导朗读课文。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(3)思考问题：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①小白兔相信小燕子的话吗？小白兔此刻心里是怎么想的？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②这时小白兔看见小鱼在干什么？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(4)用“因为……所以……”的句式说说为什么小鱼要到水面上来透气。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(5)师生进行角色扮演。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(6)师讲述要下雨前，水里空气变闷的原因。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(7)这个时候小白兔相信要下雨了吗？你是从哪里看出来的？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4．齐读第7自然段。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(1)小白兔回家的时候又遇见了谁？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(2)同桌进行对话练习。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(3)指名进行情景表演。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(4)用“因为……所以……”的句式说说为什么蚂蚁要搬家。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三、总结全文，拓展思维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1．男女同学分读第8、9自然段。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(1)想象：小白兔回家后跟兔妈妈的对话。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(2)学生自由练说。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(3)指名到讲台上进行角色扮演。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2．在自然界中，还有哪些动物朋友会告诉我们“要下雨了”这个消息呢？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3．教师总结。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四、舞台剧表演</w:t>
      </w:r>
    </w:p>
    <w:p>
      <w:pPr>
        <w:widowControl/>
        <w:spacing w:line="315" w:lineRule="atLeast"/>
        <w:ind w:firstLine="482" w:firstLineChars="200"/>
        <w:rPr>
          <w:rFonts w:hint="eastAsia" w:ascii="宋体" w:hAnsi="宋体" w:cs="Helvetica"/>
          <w:b/>
          <w:kern w:val="0"/>
          <w:sz w:val="24"/>
          <w:szCs w:val="24"/>
        </w:rPr>
      </w:pPr>
    </w:p>
    <w:p>
      <w:pPr>
        <w:widowControl/>
        <w:spacing w:line="315" w:lineRule="atLeast"/>
        <w:ind w:firstLine="482" w:firstLineChars="200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板书设计</w:t>
      </w:r>
    </w:p>
    <w:p>
      <w:pPr>
        <w:widowControl/>
        <w:spacing w:line="315" w:lineRule="atLeast"/>
        <w:ind w:firstLine="482" w:firstLineChars="200"/>
        <w:rPr>
          <w:rFonts w:hint="eastAsia" w:ascii="宋体" w:hAnsi="宋体" w:cs="Helvetica"/>
          <w:b/>
          <w:kern w:val="0"/>
          <w:sz w:val="24"/>
          <w:szCs w:val="24"/>
        </w:rPr>
      </w:pPr>
    </w:p>
    <w:p>
      <w:pPr>
        <w:widowControl/>
        <w:spacing w:line="315" w:lineRule="atLeast"/>
        <w:jc w:val="center"/>
      </w:pPr>
      <w:r>
        <w:rPr>
          <w:rFonts w:ascii="宋体" w:hAnsi="宋体" w:cs="Helvetica"/>
          <w:color w:val="333333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color w:val="333333"/>
          <w:kern w:val="0"/>
          <w:sz w:val="24"/>
          <w:szCs w:val="24"/>
        </w:rPr>
        <w:instrText xml:space="preserve"> INCLUDEPICTURE "http://123.57.37.164:1088/data/test/2017/0110/135943_310784_ZoJTmYw/index.files/image001.jpg" \* MERGEFORMATINET </w:instrText>
      </w:r>
      <w:r>
        <w:rPr>
          <w:rFonts w:ascii="宋体" w:hAnsi="宋体" w:cs="Helvetica"/>
          <w:color w:val="333333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color w:val="333333"/>
          <w:kern w:val="0"/>
          <w:sz w:val="24"/>
          <w:szCs w:val="24"/>
        </w:rPr>
        <w:drawing>
          <wp:inline distT="0" distB="0" distL="114300" distR="114300">
            <wp:extent cx="2658110" cy="1456690"/>
            <wp:effectExtent l="0" t="0" r="8890" b="10160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color w:val="333333"/>
          <w:kern w:val="0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E7A1D"/>
    <w:rsid w:val="3B09724F"/>
    <w:rsid w:val="4A9E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2017-12-06T03:26:00Z</dcterms:created>
  <dcterms:modified xsi:type="dcterms:W3CDTF">2017-12-28T06:07:54Z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