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0C4" w:rsidRDefault="00303B34">
      <w:pPr>
        <w:spacing w:after="100"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cs="Times New Roman" w:hint="eastAsia"/>
          <w:sz w:val="36"/>
          <w:szCs w:val="36"/>
        </w:rPr>
        <w:t>2021</w:t>
      </w:r>
      <w:r>
        <w:rPr>
          <w:rFonts w:ascii="黑体" w:eastAsia="黑体" w:hAnsi="黑体" w:cs="Times New Roman" w:hint="eastAsia"/>
          <w:sz w:val="36"/>
          <w:szCs w:val="36"/>
        </w:rPr>
        <w:t>年北京市中考真题</w:t>
      </w:r>
    </w:p>
    <w:p w:rsidR="004900C4" w:rsidRDefault="00303B34">
      <w:pPr>
        <w:spacing w:after="100"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语</w:t>
      </w:r>
      <w:r>
        <w:rPr>
          <w:rFonts w:ascii="黑体" w:eastAsia="黑体" w:hAnsi="黑体" w:cs="Times New Roman" w:hint="eastAsia"/>
          <w:sz w:val="36"/>
          <w:szCs w:val="36"/>
        </w:rPr>
        <w:t xml:space="preserve">  </w:t>
      </w:r>
      <w:r>
        <w:rPr>
          <w:rFonts w:ascii="黑体" w:eastAsia="黑体" w:hAnsi="黑体" w:cs="Times New Roman" w:hint="eastAsia"/>
          <w:sz w:val="36"/>
          <w:szCs w:val="36"/>
        </w:rPr>
        <w:t>文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姓名</w:t>
      </w:r>
      <w:r>
        <w:rPr>
          <w:rFonts w:ascii="Times New Roman" w:eastAsia="宋体" w:hAnsi="Times New Roman" w:cs="Times New Roman"/>
          <w:sz w:val="21"/>
          <w:szCs w:val="21"/>
        </w:rPr>
        <w:t>___________</w:t>
      </w:r>
      <w:r>
        <w:rPr>
          <w:rFonts w:ascii="Times New Roman" w:eastAsia="宋体" w:hAnsi="Times New Roman" w:cs="Times New Roman"/>
          <w:sz w:val="21"/>
          <w:szCs w:val="21"/>
        </w:rPr>
        <w:t>准考证号</w:t>
      </w:r>
      <w:r>
        <w:rPr>
          <w:rFonts w:ascii="Times New Roman" w:eastAsia="宋体" w:hAnsi="Times New Roman" w:cs="Times New Roman"/>
          <w:sz w:val="21"/>
          <w:szCs w:val="21"/>
        </w:rPr>
        <w:t>___________</w:t>
      </w:r>
      <w:r>
        <w:rPr>
          <w:rFonts w:ascii="Times New Roman" w:eastAsia="宋体" w:hAnsi="Times New Roman" w:cs="Times New Roman"/>
          <w:sz w:val="21"/>
          <w:szCs w:val="21"/>
        </w:rPr>
        <w:t>考场号</w:t>
      </w:r>
      <w:r>
        <w:rPr>
          <w:rFonts w:ascii="Times New Roman" w:eastAsia="宋体" w:hAnsi="Times New Roman" w:cs="Times New Roman"/>
          <w:sz w:val="21"/>
          <w:szCs w:val="21"/>
        </w:rPr>
        <w:t>___________</w:t>
      </w:r>
      <w:r>
        <w:rPr>
          <w:rFonts w:ascii="Times New Roman" w:eastAsia="宋体" w:hAnsi="Times New Roman" w:cs="Times New Roman"/>
          <w:sz w:val="21"/>
          <w:szCs w:val="21"/>
        </w:rPr>
        <w:t>座位号</w:t>
      </w:r>
      <w:r>
        <w:rPr>
          <w:rFonts w:ascii="Times New Roman" w:eastAsia="宋体" w:hAnsi="Times New Roman" w:cs="Times New Roman"/>
          <w:sz w:val="21"/>
          <w:szCs w:val="21"/>
        </w:rPr>
        <w:t>___________</w:t>
      </w:r>
    </w:p>
    <w:tbl>
      <w:tblPr>
        <w:tblStyle w:val="af0"/>
        <w:tblW w:w="8500" w:type="dxa"/>
        <w:jc w:val="center"/>
        <w:tblLayout w:type="fixed"/>
        <w:tblLook w:val="04A0"/>
      </w:tblPr>
      <w:tblGrid>
        <w:gridCol w:w="562"/>
        <w:gridCol w:w="7938"/>
      </w:tblGrid>
      <w:tr w:rsidR="004900C4">
        <w:trPr>
          <w:jc w:val="center"/>
        </w:trPr>
        <w:tc>
          <w:tcPr>
            <w:tcW w:w="562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考生须知</w:t>
            </w:r>
          </w:p>
        </w:tc>
        <w:tc>
          <w:tcPr>
            <w:tcW w:w="7938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本试卷共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页，共五道大题，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23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道小题，满分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分。考试时间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150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分钟。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在试卷和草稿纸上准确填写姓名、准考证号、考场号和座位号。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3.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试题答案一律填涂或书写在答题卡上，在试卷上作答无效。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4.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在答题卡上，选择题用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2B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铅笔作答，其他试题用黑色字迹签字笔作答。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5.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考试结束，将本试卷、答题卡和草稿纸一并交回。</w:t>
            </w:r>
          </w:p>
        </w:tc>
      </w:tr>
    </w:tbl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一、基础</w:t>
      </w:r>
      <w:r>
        <w:rPr>
          <w:rFonts w:ascii="Times New Roman" w:eastAsia="宋体" w:hAnsi="Times New Roman" w:cs="Times New Roman"/>
          <w:sz w:val="21"/>
          <w:szCs w:val="21"/>
        </w:rPr>
        <w:t>·</w:t>
      </w:r>
      <w:r>
        <w:rPr>
          <w:rFonts w:ascii="Times New Roman" w:eastAsia="宋体" w:hAnsi="Times New Roman" w:cs="Times New Roman"/>
          <w:sz w:val="21"/>
          <w:szCs w:val="21"/>
        </w:rPr>
        <w:t>运用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14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firstLineChars="200" w:firstLine="42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2021</w:t>
      </w:r>
      <w:r>
        <w:rPr>
          <w:rFonts w:ascii="Times New Roman" w:eastAsia="宋体" w:hAnsi="Times New Roman" w:cs="Times New Roman"/>
          <w:sz w:val="21"/>
          <w:szCs w:val="21"/>
        </w:rPr>
        <w:t>年，北京中轴线申请世界文化遗产工作进入关键阶段，已确定了包括天安门、正阳门、天坛在内的</w:t>
      </w:r>
      <w:r>
        <w:rPr>
          <w:rFonts w:ascii="Times New Roman" w:eastAsia="宋体" w:hAnsi="Times New Roman" w:cs="Times New Roman"/>
          <w:sz w:val="21"/>
          <w:szCs w:val="21"/>
        </w:rPr>
        <w:t>14</w:t>
      </w:r>
      <w:r>
        <w:rPr>
          <w:rFonts w:ascii="Times New Roman" w:eastAsia="宋体" w:hAnsi="Times New Roman" w:cs="Times New Roman"/>
          <w:sz w:val="21"/>
          <w:szCs w:val="21"/>
        </w:rPr>
        <w:t>个遗产点。学校组织了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中轴线上多彩明珠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展示活动，你所在班级负责制作宣传正阳门的短片。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1.</w:t>
      </w:r>
      <w:r>
        <w:rPr>
          <w:rFonts w:ascii="Times New Roman" w:eastAsia="宋体" w:hAnsi="Times New Roman" w:cs="Times New Roman"/>
          <w:sz w:val="21"/>
          <w:szCs w:val="21"/>
        </w:rPr>
        <w:t>短片第一部分，介绍正阳门在历史上的重要功用。下面是同学们找到的一则材料。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正阳门曾是国家的礼仪之门。作为明清两代都城的正门，正阳门在京师诸门中规制最高。皇帝每年去天坛祭天和到先农坛亲耕，都要通过正阳门。所谓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正阳门走龙车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，就是指此门只供皇帝出入。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正阳门还曾是京师</w:t>
      </w:r>
      <w:r>
        <w:rPr>
          <w:rFonts w:ascii="楷体" w:eastAsia="楷体" w:hAnsi="楷体" w:cs="Times New Roman"/>
          <w:sz w:val="21"/>
          <w:szCs w:val="21"/>
          <w:em w:val="dot"/>
        </w:rPr>
        <w:t>锁钥</w:t>
      </w:r>
      <w:r>
        <w:rPr>
          <w:rFonts w:ascii="楷体" w:eastAsia="楷体" w:hAnsi="楷体" w:cs="Times New Roman"/>
          <w:sz w:val="21"/>
          <w:szCs w:val="21"/>
        </w:rPr>
        <w:t>。当时的正阳门包括城楼、箭楼、瓮城、闸楼，它们形成了严密的军事防御系统：城楼供守城将领登高瞭望，指挥作战；箭楼在城楼正前方，开有箭窗，用于防御、射击；瓮城将城楼与箭楼连为一体，形成对城门的保护；闸楼则建于瓮城之上，其门洞上方的千斤闸重约</w:t>
      </w:r>
      <w:r>
        <w:rPr>
          <w:rFonts w:ascii="楷体" w:eastAsia="楷体" w:hAnsi="楷体" w:cs="Times New Roman"/>
          <w:sz w:val="21"/>
          <w:szCs w:val="21"/>
        </w:rPr>
        <w:t>1990</w:t>
      </w:r>
      <w:r>
        <w:rPr>
          <w:rFonts w:ascii="楷体" w:eastAsia="楷体" w:hAnsi="楷体" w:cs="Times New Roman"/>
          <w:sz w:val="21"/>
          <w:szCs w:val="21"/>
        </w:rPr>
        <w:t>公斤，在敌军进犯时可起到重要防御作用。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(1)</w:t>
      </w:r>
      <w:r>
        <w:rPr>
          <w:rFonts w:ascii="Times New Roman" w:eastAsia="宋体" w:hAnsi="Times New Roman" w:cs="Times New Roman"/>
          <w:sz w:val="21"/>
          <w:szCs w:val="21"/>
        </w:rPr>
        <w:t>短片第一部分要从以下两幅字</w:t>
      </w:r>
      <w:r>
        <w:rPr>
          <w:rFonts w:ascii="Times New Roman" w:eastAsia="宋体" w:hAnsi="Times New Roman" w:cs="Times New Roman"/>
          <w:sz w:val="21"/>
          <w:szCs w:val="21"/>
        </w:rPr>
        <w:t>中选择一幅作片头，来体现正阳门的特点。请你选择并说明理由。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noProof/>
          <w:sz w:val="21"/>
          <w:szCs w:val="21"/>
        </w:rPr>
        <w:drawing>
          <wp:inline distT="0" distB="0" distL="0" distR="0">
            <wp:extent cx="4850765" cy="836930"/>
            <wp:effectExtent l="0" t="0" r="6985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5374" cy="841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【甲】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【乙】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选择：</w:t>
      </w:r>
      <w:r>
        <w:rPr>
          <w:rFonts w:ascii="Times New Roman" w:eastAsia="宋体" w:hAnsi="Times New Roman" w:cs="Times New Roman"/>
          <w:sz w:val="21"/>
          <w:szCs w:val="21"/>
        </w:rPr>
        <w:t>____________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理由：</w:t>
      </w:r>
      <w:r>
        <w:rPr>
          <w:rFonts w:ascii="Times New Roman" w:eastAsia="宋体" w:hAnsi="Times New Roman" w:cs="Times New Roman"/>
          <w:sz w:val="21"/>
          <w:szCs w:val="21"/>
        </w:rPr>
        <w:t>____________</w:t>
      </w:r>
    </w:p>
    <w:p w:rsidR="004900C4" w:rsidRDefault="00303B34">
      <w:pPr>
        <w:spacing w:after="100" w:line="360" w:lineRule="auto"/>
        <w:ind w:leftChars="150" w:left="64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(2)</w:t>
      </w:r>
      <w:r>
        <w:rPr>
          <w:rFonts w:ascii="Times New Roman" w:eastAsia="宋体" w:hAnsi="Times New Roman" w:cs="Times New Roman"/>
          <w:sz w:val="21"/>
          <w:szCs w:val="21"/>
        </w:rPr>
        <w:t>同学们在《古代汉语词典》中查到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钥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的义项有：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锁；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钥匙；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闭锁，关闭。根据文段内容及词典释义，你认为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锁钥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在这里的意思是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【甲】进入京城的通道【乙】军事防御屏障【丙】沉重的千斤闸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2.</w:t>
      </w:r>
      <w:r>
        <w:rPr>
          <w:rFonts w:ascii="Times New Roman" w:eastAsia="宋体" w:hAnsi="Times New Roman" w:cs="Times New Roman"/>
          <w:sz w:val="21"/>
          <w:szCs w:val="21"/>
        </w:rPr>
        <w:t>短片第二部分，讲述正阳门的沧桑历史。下面是同学们写的文字稿，请帮他们解决在配音和制作字幕过程中遇到的问题。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lastRenderedPageBreak/>
        <w:t>正阳门的前身是元大都的丽正门，明代改名为正阳门，距今已有六百多年的历史。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明末，起义军兵临北京，正阳门的守卫弃城投降，沉重的千斤闸形同虚设，</w:t>
      </w:r>
      <w:r>
        <w:rPr>
          <w:rFonts w:ascii="楷体" w:eastAsia="楷体" w:hAnsi="楷体" w:cs="Times New Roman"/>
          <w:sz w:val="21"/>
          <w:szCs w:val="21"/>
        </w:rPr>
        <w:t>__</w:t>
      </w:r>
      <w:r>
        <w:rPr>
          <w:rFonts w:ascii="楷体" w:eastAsia="楷体" w:hAnsi="楷体" w:cs="宋体" w:hint="eastAsia"/>
          <w:sz w:val="21"/>
          <w:szCs w:val="21"/>
        </w:rPr>
        <w:t>①</w:t>
      </w:r>
      <w:r>
        <w:rPr>
          <w:rFonts w:ascii="楷体" w:eastAsia="楷体" w:hAnsi="楷体" w:cs="Times New Roman"/>
          <w:sz w:val="21"/>
          <w:szCs w:val="21"/>
        </w:rPr>
        <w:t>__</w:t>
      </w:r>
      <w:r>
        <w:rPr>
          <w:rFonts w:ascii="楷体" w:eastAsia="楷体" w:hAnsi="楷体" w:cs="Times New Roman"/>
          <w:sz w:val="21"/>
          <w:szCs w:val="21"/>
        </w:rPr>
        <w:t>清末，厚重的城墙没挡住八国联军的枪炮，在城楼上设岗巡逻的竟已是外国士兵。那时在民间</w:t>
      </w:r>
      <w:r>
        <w:rPr>
          <w:rFonts w:ascii="楷体" w:eastAsia="楷体" w:hAnsi="楷体" w:cs="Times New Roman"/>
          <w:b/>
          <w:bCs/>
          <w:sz w:val="21"/>
          <w:szCs w:val="21"/>
          <w:u w:val="single"/>
        </w:rPr>
        <w:t>流传</w:t>
      </w:r>
      <w:r>
        <w:rPr>
          <w:rFonts w:ascii="楷体" w:eastAsia="楷体" w:hAnsi="楷体" w:cs="Times New Roman"/>
          <w:sz w:val="21"/>
          <w:szCs w:val="21"/>
        </w:rPr>
        <w:t>的歌谣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今日正阳门左右，外人随意立高墙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，诉说的正是这段屈辱的历史，</w:t>
      </w:r>
      <w:r>
        <w:rPr>
          <w:rFonts w:ascii="楷体" w:eastAsia="楷体" w:hAnsi="楷体" w:cs="Times New Roman"/>
          <w:sz w:val="21"/>
          <w:szCs w:val="21"/>
        </w:rPr>
        <w:t>__</w:t>
      </w:r>
      <w:r>
        <w:rPr>
          <w:rFonts w:ascii="楷体" w:eastAsia="楷体" w:hAnsi="楷体" w:cs="宋体" w:hint="eastAsia"/>
          <w:sz w:val="21"/>
          <w:szCs w:val="21"/>
        </w:rPr>
        <w:t>②</w:t>
      </w:r>
      <w:r>
        <w:rPr>
          <w:rFonts w:ascii="楷体" w:eastAsia="楷体" w:hAnsi="楷体" w:cs="Times New Roman"/>
          <w:sz w:val="21"/>
          <w:szCs w:val="21"/>
        </w:rPr>
        <w:t>___</w:t>
      </w:r>
      <w:r>
        <w:rPr>
          <w:rFonts w:ascii="楷体" w:eastAsia="楷体" w:hAnsi="楷体" w:cs="Times New Roman"/>
          <w:sz w:val="21"/>
          <w:szCs w:val="21"/>
        </w:rPr>
        <w:t>在很长一段时间里，正阳门都</w:t>
      </w:r>
      <w:r>
        <w:rPr>
          <w:rFonts w:ascii="楷体" w:eastAsia="楷体" w:hAnsi="楷体" w:cs="Times New Roman"/>
          <w:b/>
          <w:bCs/>
          <w:sz w:val="21"/>
          <w:szCs w:val="21"/>
          <w:em w:val="dot"/>
        </w:rPr>
        <w:t>笼</w:t>
      </w:r>
      <w:r>
        <w:rPr>
          <w:rFonts w:ascii="楷体" w:eastAsia="楷体" w:hAnsi="楷体" w:cs="Times New Roman"/>
          <w:sz w:val="21"/>
          <w:szCs w:val="21"/>
        </w:rPr>
        <w:t>罩在战争的阴霾之下。</w:t>
      </w:r>
      <w:r>
        <w:rPr>
          <w:rFonts w:ascii="楷体" w:eastAsia="楷体" w:hAnsi="楷体" w:cs="Times New Roman"/>
          <w:sz w:val="21"/>
          <w:szCs w:val="21"/>
          <w:u w:val="wave"/>
        </w:rPr>
        <w:t>曾经的礼仪之门失去了皇家威严，曾经的防御系统也土崩瓦解。</w:t>
      </w:r>
      <w:r>
        <w:rPr>
          <w:rFonts w:ascii="楷体" w:eastAsia="楷体" w:hAnsi="楷体" w:cs="Times New Roman"/>
          <w:sz w:val="21"/>
          <w:szCs w:val="21"/>
        </w:rPr>
        <w:t>龙车凤辇、黄柄华盖的</w:t>
      </w:r>
      <w:r>
        <w:rPr>
          <w:rFonts w:ascii="楷体" w:eastAsia="楷体" w:hAnsi="楷体" w:cs="Times New Roman"/>
          <w:b/>
          <w:bCs/>
          <w:sz w:val="21"/>
          <w:szCs w:val="21"/>
          <w:u w:val="single"/>
        </w:rPr>
        <w:t>洪大</w:t>
      </w:r>
      <w:r>
        <w:rPr>
          <w:rFonts w:ascii="楷体" w:eastAsia="楷体" w:hAnsi="楷体" w:cs="Times New Roman"/>
          <w:sz w:val="21"/>
          <w:szCs w:val="21"/>
        </w:rPr>
        <w:t>场面已经消失，原来只有皇帝通行才能开启的正阳门，</w:t>
      </w:r>
      <w:r>
        <w:rPr>
          <w:rFonts w:ascii="楷体" w:eastAsia="楷体" w:hAnsi="楷体" w:cs="Times New Roman"/>
          <w:b/>
          <w:bCs/>
          <w:sz w:val="21"/>
          <w:szCs w:val="21"/>
          <w:em w:val="dot"/>
        </w:rPr>
        <w:t>悄</w:t>
      </w:r>
      <w:r>
        <w:rPr>
          <w:rFonts w:ascii="楷体" w:eastAsia="楷体" w:hAnsi="楷体" w:cs="Times New Roman"/>
          <w:sz w:val="21"/>
          <w:szCs w:val="21"/>
        </w:rPr>
        <w:t>然融入了普通人的生</w:t>
      </w:r>
      <w:r>
        <w:rPr>
          <w:rFonts w:ascii="楷体" w:eastAsia="楷体" w:hAnsi="楷体" w:cs="Times New Roman"/>
          <w:sz w:val="21"/>
          <w:szCs w:val="21"/>
        </w:rPr>
        <w:t>活。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1949</w:t>
      </w:r>
      <w:r>
        <w:rPr>
          <w:rFonts w:ascii="楷体" w:eastAsia="楷体" w:hAnsi="楷体" w:cs="Times New Roman"/>
          <w:sz w:val="21"/>
          <w:szCs w:val="21"/>
        </w:rPr>
        <w:t>年，北平和平解放，正阳门箭楼高挂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欢迎人民解放军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的红色标语。在飘扬的红旗和热情的欢呼声中，正阳门翻开了新的一页。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(1)</w:t>
      </w:r>
      <w:r>
        <w:rPr>
          <w:rFonts w:ascii="Times New Roman" w:eastAsia="宋体" w:hAnsi="Times New Roman" w:cs="Times New Roman"/>
          <w:sz w:val="21"/>
          <w:szCs w:val="21"/>
        </w:rPr>
        <w:t>有同学对</w:t>
      </w:r>
      <w:r>
        <w:rPr>
          <w:rFonts w:ascii="宋体" w:eastAsia="宋体" w:hAnsi="宋体" w:cs="宋体" w:hint="eastAsia"/>
          <w:sz w:val="21"/>
          <w:szCs w:val="21"/>
        </w:rPr>
        <w:t>①②</w:t>
      </w:r>
      <w:r>
        <w:rPr>
          <w:rFonts w:ascii="Times New Roman" w:eastAsia="宋体" w:hAnsi="Times New Roman" w:cs="Times New Roman"/>
          <w:sz w:val="21"/>
          <w:szCs w:val="21"/>
        </w:rPr>
        <w:t>两处使用的标点符号有疑问，你认为这两处的标点符号使用正确的是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300" w:left="66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；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>B.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；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，</w:t>
      </w:r>
    </w:p>
    <w:p w:rsidR="004900C4" w:rsidRDefault="00303B34">
      <w:pPr>
        <w:spacing w:after="100" w:line="360" w:lineRule="auto"/>
        <w:ind w:leftChars="300" w:left="66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C.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>D.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，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(2)</w:t>
      </w:r>
      <w:r>
        <w:rPr>
          <w:rFonts w:ascii="Times New Roman" w:eastAsia="宋体" w:hAnsi="Times New Roman" w:cs="Times New Roman"/>
          <w:sz w:val="21"/>
          <w:szCs w:val="21"/>
        </w:rPr>
        <w:t>有同学认为画线词语中有错别字，对加点字的读音也有疑问。下列判断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错误</w:t>
      </w:r>
      <w:r>
        <w:rPr>
          <w:rFonts w:ascii="Times New Roman" w:eastAsia="宋体" w:hAnsi="Times New Roman" w:cs="Times New Roman"/>
          <w:sz w:val="21"/>
          <w:szCs w:val="21"/>
        </w:rPr>
        <w:t>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300" w:left="66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A.“</w:t>
      </w:r>
      <w:r>
        <w:rPr>
          <w:rFonts w:ascii="Times New Roman" w:eastAsia="宋体" w:hAnsi="Times New Roman" w:cs="Times New Roman"/>
          <w:sz w:val="21"/>
          <w:szCs w:val="21"/>
        </w:rPr>
        <w:t>流传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应写为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留传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>B.“</w:t>
      </w:r>
      <w:r>
        <w:rPr>
          <w:rFonts w:ascii="Times New Roman" w:eastAsia="宋体" w:hAnsi="Times New Roman" w:cs="Times New Roman"/>
          <w:sz w:val="21"/>
          <w:szCs w:val="21"/>
        </w:rPr>
        <w:t>笼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应读为</w:t>
      </w:r>
      <w:r>
        <w:rPr>
          <w:rFonts w:ascii="Times New Roman" w:eastAsia="宋体" w:hAnsi="Times New Roman" w:cs="Times New Roman"/>
          <w:sz w:val="21"/>
          <w:szCs w:val="21"/>
        </w:rPr>
        <w:t>“lǒng”</w:t>
      </w:r>
    </w:p>
    <w:p w:rsidR="004900C4" w:rsidRDefault="00303B34">
      <w:pPr>
        <w:spacing w:after="100" w:line="360" w:lineRule="auto"/>
        <w:ind w:leftChars="300" w:left="66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C.“</w:t>
      </w:r>
      <w:r>
        <w:rPr>
          <w:rFonts w:ascii="Times New Roman" w:eastAsia="宋体" w:hAnsi="Times New Roman" w:cs="Times New Roman"/>
          <w:sz w:val="21"/>
          <w:szCs w:val="21"/>
        </w:rPr>
        <w:t>洪大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应写为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宏大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  <w:t>D.“</w:t>
      </w:r>
      <w:r>
        <w:rPr>
          <w:rFonts w:ascii="Times New Roman" w:eastAsia="宋体" w:hAnsi="Times New Roman" w:cs="Times New Roman"/>
          <w:sz w:val="21"/>
          <w:szCs w:val="21"/>
        </w:rPr>
        <w:t>悄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应读为</w:t>
      </w:r>
      <w:r>
        <w:rPr>
          <w:rFonts w:ascii="Times New Roman" w:eastAsia="宋体" w:hAnsi="Times New Roman" w:cs="Times New Roman"/>
          <w:sz w:val="21"/>
          <w:szCs w:val="21"/>
        </w:rPr>
        <w:t>“qiǎo”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(3)</w:t>
      </w:r>
      <w:r>
        <w:rPr>
          <w:rFonts w:ascii="Times New Roman" w:eastAsia="宋体" w:hAnsi="Times New Roman" w:cs="Times New Roman"/>
          <w:sz w:val="21"/>
          <w:szCs w:val="21"/>
        </w:rPr>
        <w:t>根据语境，画波浪线的句子表达欠妥，请修改。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300" w:left="66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修改：</w:t>
      </w:r>
      <w:r>
        <w:rPr>
          <w:rFonts w:ascii="Times New Roman" w:eastAsia="宋体" w:hAnsi="Times New Roman" w:cs="Times New Roman"/>
          <w:sz w:val="21"/>
          <w:szCs w:val="21"/>
        </w:rPr>
        <w:t>__________________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3.</w:t>
      </w:r>
      <w:r>
        <w:rPr>
          <w:rFonts w:ascii="Times New Roman" w:eastAsia="宋体" w:hAnsi="Times New Roman" w:cs="Times New Roman"/>
          <w:sz w:val="21"/>
          <w:szCs w:val="21"/>
        </w:rPr>
        <w:t>短片第三部分，是同学们制作的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我眼中的正阳门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采访视频。下列四位被采访者说话时用了成语或修辞方法，其中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不恰当</w:t>
      </w:r>
      <w:r>
        <w:rPr>
          <w:rFonts w:ascii="Times New Roman" w:eastAsia="宋体" w:hAnsi="Times New Roman" w:cs="Times New Roman"/>
          <w:sz w:val="21"/>
          <w:szCs w:val="21"/>
        </w:rPr>
        <w:t>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游客：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登上正阳门，我的敬意油然而生。古人太聪明了，城楼既坚固又美观。城砖的灰、城门的红、琉璃屋顶的绿和彩绘的金，搭配多和谐啊</w:t>
      </w:r>
      <w:r>
        <w:rPr>
          <w:rFonts w:ascii="Times New Roman" w:eastAsia="宋体" w:hAnsi="Times New Roman" w:cs="Times New Roman"/>
          <w:sz w:val="21"/>
          <w:szCs w:val="21"/>
        </w:rPr>
        <w:t>!”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B.</w:t>
      </w:r>
      <w:r>
        <w:rPr>
          <w:rFonts w:ascii="Times New Roman" w:eastAsia="宋体" w:hAnsi="Times New Roman" w:cs="Times New Roman"/>
          <w:sz w:val="21"/>
          <w:szCs w:val="21"/>
        </w:rPr>
        <w:t>生态保护志愿者：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正阳门是北京雨燕的重要栖息地。每年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月雨燕都会和正阳门不期而遇，</w:t>
      </w:r>
      <w:r>
        <w:rPr>
          <w:rFonts w:ascii="Times New Roman" w:eastAsia="宋体" w:hAnsi="Times New Roman" w:cs="Times New Roman"/>
          <w:sz w:val="21"/>
          <w:szCs w:val="21"/>
        </w:rPr>
        <w:t>8</w:t>
      </w:r>
      <w:r>
        <w:rPr>
          <w:rFonts w:ascii="Times New Roman" w:eastAsia="宋体" w:hAnsi="Times New Roman" w:cs="Times New Roman"/>
          <w:sz w:val="21"/>
          <w:szCs w:val="21"/>
        </w:rPr>
        <w:t>月它们又从正阳门飞往非洲，给远方捎去中国的消息。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C.</w:t>
      </w:r>
      <w:r>
        <w:rPr>
          <w:rFonts w:ascii="Times New Roman" w:eastAsia="宋体" w:hAnsi="Times New Roman" w:cs="Times New Roman"/>
          <w:sz w:val="21"/>
          <w:szCs w:val="21"/>
        </w:rPr>
        <w:t>附近居民：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老北京人管正阳门叫</w:t>
      </w:r>
      <w:r>
        <w:rPr>
          <w:rFonts w:ascii="Times New Roman" w:eastAsia="宋体" w:hAnsi="Times New Roman" w:cs="Times New Roman"/>
          <w:sz w:val="21"/>
          <w:szCs w:val="21"/>
        </w:rPr>
        <w:t>‘</w:t>
      </w:r>
      <w:r>
        <w:rPr>
          <w:rFonts w:ascii="Times New Roman" w:eastAsia="宋体" w:hAnsi="Times New Roman" w:cs="Times New Roman"/>
          <w:sz w:val="21"/>
          <w:szCs w:val="21"/>
        </w:rPr>
        <w:t>前门楼子</w:t>
      </w:r>
      <w:r>
        <w:rPr>
          <w:rFonts w:ascii="Times New Roman" w:eastAsia="宋体" w:hAnsi="Times New Roman" w:cs="Times New Roman"/>
          <w:sz w:val="21"/>
          <w:szCs w:val="21"/>
        </w:rPr>
        <w:t>’</w:t>
      </w:r>
      <w:r>
        <w:rPr>
          <w:rFonts w:ascii="Times New Roman" w:eastAsia="宋体" w:hAnsi="Times New Roman" w:cs="Times New Roman"/>
          <w:sz w:val="21"/>
          <w:szCs w:val="21"/>
        </w:rPr>
        <w:t>。前门大街是大家都爱逛的地方，到处是好玩的、好吃的，嗓子眼儿冒烟的时候来一碗大碗茶，舒服极了</w:t>
      </w:r>
      <w:r>
        <w:rPr>
          <w:rFonts w:ascii="Times New Roman" w:eastAsia="宋体" w:hAnsi="Times New Roman" w:cs="Times New Roman"/>
          <w:sz w:val="21"/>
          <w:szCs w:val="21"/>
        </w:rPr>
        <w:t>!”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D.</w:t>
      </w:r>
      <w:r>
        <w:rPr>
          <w:rFonts w:ascii="Times New Roman" w:eastAsia="宋体" w:hAnsi="Times New Roman" w:cs="Times New Roman"/>
          <w:sz w:val="21"/>
          <w:szCs w:val="21"/>
        </w:rPr>
        <w:t>正阳门博物馆讲解员：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如今的正阳门作为北京历史文化的重要载体，伫立在北京中轴线上，诉说着昔日的荣光、过往的沧桑，成为一部土石写就的史书。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4.</w:t>
      </w:r>
      <w:r>
        <w:rPr>
          <w:rFonts w:ascii="Times New Roman" w:eastAsia="宋体" w:hAnsi="Times New Roman" w:cs="Times New Roman"/>
          <w:sz w:val="21"/>
          <w:szCs w:val="21"/>
        </w:rPr>
        <w:t>短片结尾，需要几位同学各用一种颜色表达对正阳门的理解。请你结合短片的内容，按照示例，仿写句子。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示例：我心目中的正阳门是绿色的。绿色既是城楼屋顶琉璃瓦的颜色，也是人与北京雨燕和谐相处的象征。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二、古诗文阅读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17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一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默写。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5.</w:t>
      </w:r>
      <w:r>
        <w:rPr>
          <w:rFonts w:ascii="Times New Roman" w:eastAsia="宋体" w:hAnsi="Times New Roman" w:cs="Times New Roman"/>
          <w:sz w:val="21"/>
          <w:szCs w:val="21"/>
        </w:rPr>
        <w:t>采菊东篱下，</w:t>
      </w:r>
      <w:r>
        <w:rPr>
          <w:rFonts w:ascii="Times New Roman" w:eastAsia="宋体" w:hAnsi="Times New Roman" w:cs="Times New Roman"/>
          <w:sz w:val="21"/>
          <w:szCs w:val="21"/>
        </w:rPr>
        <w:t>____________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陶渊明《饮酒》</w:t>
      </w:r>
      <w:r>
        <w:rPr>
          <w:rFonts w:ascii="Times New Roman" w:eastAsia="宋体" w:hAnsi="Times New Roman" w:cs="Times New Roman"/>
          <w:sz w:val="21"/>
          <w:szCs w:val="21"/>
        </w:rPr>
        <w:t>)(1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lastRenderedPageBreak/>
        <w:t>6.</w:t>
      </w:r>
      <w:r>
        <w:rPr>
          <w:rFonts w:ascii="Times New Roman" w:eastAsia="宋体" w:hAnsi="Times New Roman" w:cs="Times New Roman"/>
          <w:sz w:val="21"/>
          <w:szCs w:val="21"/>
        </w:rPr>
        <w:t>是故</w:t>
      </w:r>
      <w:r>
        <w:rPr>
          <w:rFonts w:ascii="Times New Roman" w:eastAsia="宋体" w:hAnsi="Times New Roman" w:cs="Times New Roman"/>
          <w:sz w:val="21"/>
          <w:szCs w:val="21"/>
        </w:rPr>
        <w:t>_____________</w:t>
      </w:r>
      <w:r>
        <w:rPr>
          <w:rFonts w:ascii="Times New Roman" w:eastAsia="宋体" w:hAnsi="Times New Roman" w:cs="Times New Roman"/>
          <w:sz w:val="21"/>
          <w:szCs w:val="21"/>
        </w:rPr>
        <w:t>，教然后知困。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《礼记》</w:t>
      </w:r>
      <w:r>
        <w:rPr>
          <w:rFonts w:ascii="Times New Roman" w:eastAsia="宋体" w:hAnsi="Times New Roman" w:cs="Times New Roman"/>
          <w:sz w:val="21"/>
          <w:szCs w:val="21"/>
        </w:rPr>
        <w:t>)(1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7.</w:t>
      </w:r>
      <w:r>
        <w:rPr>
          <w:rFonts w:ascii="Times New Roman" w:eastAsia="宋体" w:hAnsi="Times New Roman" w:cs="Times New Roman"/>
          <w:sz w:val="21"/>
          <w:szCs w:val="21"/>
        </w:rPr>
        <w:t>同学们参观革命纪念馆，被先烈们忧家国、求真理、无惧牺牲的事迹深深感动。请从古诗文中选择两句来表现先烈们的精神，你选择的是</w:t>
      </w:r>
      <w:r>
        <w:rPr>
          <w:rFonts w:ascii="Times New Roman" w:eastAsia="宋体" w:hAnsi="Times New Roman" w:cs="Times New Roman"/>
          <w:sz w:val="21"/>
          <w:szCs w:val="21"/>
        </w:rPr>
        <w:t>“____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Times New Roman" w:eastAsia="宋体" w:hAnsi="Times New Roman" w:cs="Times New Roman"/>
          <w:sz w:val="21"/>
          <w:szCs w:val="21"/>
        </w:rPr>
        <w:t>，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_____”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本试卷中出现的句子除外。每句中允许有一个不会写的字用拼音替代</w:t>
      </w:r>
      <w:r>
        <w:rPr>
          <w:rFonts w:ascii="Times New Roman" w:eastAsia="宋体" w:hAnsi="Times New Roman" w:cs="Times New Roman"/>
          <w:sz w:val="21"/>
          <w:szCs w:val="21"/>
        </w:rPr>
        <w:t>)(2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二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阅读《黄鹤楼》，完成</w:t>
      </w:r>
      <w:r>
        <w:rPr>
          <w:rFonts w:ascii="Times New Roman" w:eastAsia="宋体" w:hAnsi="Times New Roman" w:cs="Times New Roman"/>
          <w:sz w:val="21"/>
          <w:szCs w:val="21"/>
        </w:rPr>
        <w:t>8-9</w:t>
      </w:r>
      <w:r>
        <w:rPr>
          <w:rFonts w:ascii="Times New Roman" w:eastAsia="宋体" w:hAnsi="Times New Roman" w:cs="Times New Roman"/>
          <w:sz w:val="21"/>
          <w:szCs w:val="21"/>
        </w:rPr>
        <w:t>题。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黄鹤楼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崔颢</w:t>
      </w:r>
    </w:p>
    <w:p w:rsidR="004900C4" w:rsidRDefault="00303B34">
      <w:pPr>
        <w:spacing w:after="100" w:line="360" w:lineRule="auto"/>
        <w:jc w:val="center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昔人已</w:t>
      </w:r>
      <w:r>
        <w:rPr>
          <w:rFonts w:ascii="楷体" w:eastAsia="楷体" w:hAnsi="楷体" w:cs="Times New Roman"/>
          <w:sz w:val="21"/>
          <w:szCs w:val="21"/>
        </w:rPr>
        <w:t>乘黄鹤去，此地空余黄鹤楼。</w:t>
      </w:r>
    </w:p>
    <w:p w:rsidR="004900C4" w:rsidRDefault="00303B34">
      <w:pPr>
        <w:spacing w:after="100" w:line="360" w:lineRule="auto"/>
        <w:jc w:val="center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黄鹤一去不复返，白云千载空悠悠。</w:t>
      </w:r>
    </w:p>
    <w:p w:rsidR="004900C4" w:rsidRDefault="00303B34">
      <w:pPr>
        <w:spacing w:after="100" w:line="360" w:lineRule="auto"/>
        <w:jc w:val="center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晴川历历汉阳树，芳草萋萋鹦鹉洲。</w:t>
      </w:r>
    </w:p>
    <w:p w:rsidR="004900C4" w:rsidRDefault="00303B34">
      <w:pPr>
        <w:spacing w:after="100" w:line="360" w:lineRule="auto"/>
        <w:jc w:val="center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日暮乡关何处是</w:t>
      </w:r>
      <w:r>
        <w:rPr>
          <w:rFonts w:ascii="楷体" w:eastAsia="楷体" w:hAnsi="楷体" w:cs="Times New Roman"/>
          <w:sz w:val="21"/>
          <w:szCs w:val="21"/>
        </w:rPr>
        <w:t>?</w:t>
      </w:r>
      <w:r>
        <w:rPr>
          <w:rFonts w:ascii="楷体" w:eastAsia="楷体" w:hAnsi="楷体" w:cs="Times New Roman"/>
          <w:sz w:val="21"/>
          <w:szCs w:val="21"/>
        </w:rPr>
        <w:t>烟波江上使人愁。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8.</w:t>
      </w:r>
      <w:r>
        <w:rPr>
          <w:rFonts w:ascii="Times New Roman" w:eastAsia="宋体" w:hAnsi="Times New Roman" w:cs="Times New Roman"/>
          <w:sz w:val="21"/>
          <w:szCs w:val="21"/>
        </w:rPr>
        <w:t>诗歌颔联、颈联用精当的词语写出了景物的特点：用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悠悠</w:t>
      </w:r>
      <w:r>
        <w:rPr>
          <w:rFonts w:ascii="Times New Roman" w:eastAsia="宋体" w:hAnsi="Times New Roman" w:cs="Times New Roman"/>
          <w:sz w:val="21"/>
          <w:szCs w:val="21"/>
        </w:rPr>
        <w:t>”(</w:t>
      </w:r>
      <w:r>
        <w:rPr>
          <w:rFonts w:ascii="Times New Roman" w:eastAsia="宋体" w:hAnsi="Times New Roman" w:cs="Times New Roman"/>
          <w:sz w:val="21"/>
          <w:szCs w:val="21"/>
        </w:rPr>
        <w:t>形容白云的飘荡无定，用</w:t>
      </w:r>
      <w:r>
        <w:rPr>
          <w:rFonts w:ascii="Times New Roman" w:eastAsia="宋体" w:hAnsi="Times New Roman" w:cs="Times New Roman"/>
          <w:sz w:val="21"/>
          <w:szCs w:val="21"/>
        </w:rPr>
        <w:t>“___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___”</w:t>
      </w:r>
      <w:r>
        <w:rPr>
          <w:rFonts w:ascii="Times New Roman" w:eastAsia="宋体" w:hAnsi="Times New Roman" w:cs="Times New Roman"/>
          <w:sz w:val="21"/>
          <w:szCs w:val="21"/>
        </w:rPr>
        <w:t>形容汉阳树的清晰可数，用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萋萋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形容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9.</w:t>
      </w:r>
      <w:r>
        <w:rPr>
          <w:rFonts w:ascii="Times New Roman" w:eastAsia="宋体" w:hAnsi="Times New Roman" w:cs="Times New Roman"/>
          <w:sz w:val="21"/>
          <w:szCs w:val="21"/>
        </w:rPr>
        <w:t>《藤野先生》中有这样一段文字：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我就往仙台的医学专门学校去。从东京出发，不久便到一处驿站，写道：日暮里。不知怎地，我到现在还记得这名目。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有人推测鲁迅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还记得这名目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与本诗尾联抒发的情感有关，你认为这种推测合理吗</w:t>
      </w:r>
      <w:r>
        <w:rPr>
          <w:rFonts w:ascii="Times New Roman" w:eastAsia="宋体" w:hAnsi="Times New Roman" w:cs="Times New Roman"/>
          <w:sz w:val="21"/>
          <w:szCs w:val="21"/>
        </w:rPr>
        <w:t>?</w:t>
      </w:r>
      <w:r>
        <w:rPr>
          <w:rFonts w:ascii="Times New Roman" w:eastAsia="宋体" w:hAnsi="Times New Roman" w:cs="Times New Roman"/>
          <w:sz w:val="21"/>
          <w:szCs w:val="21"/>
        </w:rPr>
        <w:t>请说明你的理由。</w:t>
      </w:r>
      <w:r>
        <w:rPr>
          <w:rFonts w:ascii="Times New Roman" w:eastAsia="宋体" w:hAnsi="Times New Roman" w:cs="Times New Roman"/>
          <w:sz w:val="21"/>
          <w:szCs w:val="21"/>
        </w:rPr>
        <w:t>(3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_______________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三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阅读两篇短文，完成</w:t>
      </w:r>
      <w:r>
        <w:rPr>
          <w:rFonts w:ascii="Times New Roman" w:eastAsia="宋体" w:hAnsi="Times New Roman" w:cs="Times New Roman"/>
          <w:sz w:val="21"/>
          <w:szCs w:val="21"/>
        </w:rPr>
        <w:t>10-12</w:t>
      </w:r>
      <w:r>
        <w:rPr>
          <w:rFonts w:ascii="Times New Roman" w:eastAsia="宋体" w:hAnsi="Times New Roman" w:cs="Times New Roman"/>
          <w:sz w:val="21"/>
          <w:szCs w:val="21"/>
        </w:rPr>
        <w:t>题。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8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孙权劝学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《资治通鉴》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初，权谓吕蒙曰：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卿今当涂掌事，不可不学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蒙辞以军中多务。权曰：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孤岂欲卿治经为博士邪</w:t>
      </w:r>
      <w:r>
        <w:rPr>
          <w:rFonts w:ascii="楷体" w:eastAsia="楷体" w:hAnsi="楷体" w:cs="Times New Roman"/>
          <w:sz w:val="21"/>
          <w:szCs w:val="21"/>
        </w:rPr>
        <w:t>!</w:t>
      </w:r>
      <w:r>
        <w:rPr>
          <w:rFonts w:ascii="楷体" w:eastAsia="楷体" w:hAnsi="楷体" w:cs="Times New Roman"/>
          <w:sz w:val="21"/>
          <w:szCs w:val="21"/>
          <w:u w:val="single"/>
        </w:rPr>
        <w:t>但当涉猎，见往事耳</w:t>
      </w:r>
      <w:r>
        <w:rPr>
          <w:rFonts w:ascii="楷体" w:eastAsia="楷体" w:hAnsi="楷体" w:cs="Times New Roman"/>
          <w:sz w:val="21"/>
          <w:szCs w:val="21"/>
        </w:rPr>
        <w:t>。卿言多务，孰若孤</w:t>
      </w:r>
      <w:r>
        <w:rPr>
          <w:rFonts w:ascii="楷体" w:eastAsia="楷体" w:hAnsi="楷体" w:cs="Times New Roman"/>
          <w:sz w:val="21"/>
          <w:szCs w:val="21"/>
        </w:rPr>
        <w:t>?</w:t>
      </w:r>
      <w:r>
        <w:rPr>
          <w:rFonts w:ascii="楷体" w:eastAsia="楷体" w:hAnsi="楷体" w:cs="Times New Roman"/>
          <w:sz w:val="21"/>
          <w:szCs w:val="21"/>
        </w:rPr>
        <w:t>孤常读书，自以为大有所益。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蒙</w:t>
      </w:r>
      <w:r>
        <w:rPr>
          <w:rFonts w:ascii="楷体" w:eastAsia="楷体" w:hAnsi="楷体" w:cs="Times New Roman"/>
          <w:sz w:val="21"/>
          <w:szCs w:val="21"/>
        </w:rPr>
        <w:t>乃始就学。及鲁肃过寻阳，与蒙论议，大惊曰：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卿今者才略，非复吴下阿蒙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蒙曰：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士别三日，即更刮目相待，</w:t>
      </w:r>
      <w:r>
        <w:rPr>
          <w:rFonts w:ascii="楷体" w:eastAsia="楷体" w:hAnsi="楷体" w:cs="Times New Roman"/>
          <w:sz w:val="21"/>
          <w:szCs w:val="21"/>
          <w:u w:val="single"/>
        </w:rPr>
        <w:t>大兄何见事之晚乎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肃遂拜蒙母，结友而别。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诫子书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诸葛亮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夫君子之行，静以修身，俭以养德。非淡泊无以明志，非宁静无以致远。夫学须静也，才须学也，</w:t>
      </w:r>
      <w:r>
        <w:rPr>
          <w:rFonts w:ascii="楷体" w:eastAsia="楷体" w:hAnsi="楷体" w:cs="Times New Roman"/>
          <w:sz w:val="21"/>
          <w:szCs w:val="21"/>
          <w:u w:val="single"/>
        </w:rPr>
        <w:t>非学无以广才，非志无以成学</w:t>
      </w:r>
      <w:r>
        <w:rPr>
          <w:rFonts w:ascii="楷体" w:eastAsia="楷体" w:hAnsi="楷体" w:cs="Times New Roman"/>
          <w:sz w:val="21"/>
          <w:szCs w:val="21"/>
        </w:rPr>
        <w:t>。淫慢则不能励精，险躁则不能治性。年与时驰，意与日去，遂成枯落，多不接世，悲守穷庐，将复何及</w:t>
      </w:r>
      <w:r>
        <w:rPr>
          <w:rFonts w:ascii="楷体" w:eastAsia="楷体" w:hAnsi="楷体" w:cs="Times New Roman"/>
          <w:sz w:val="21"/>
          <w:szCs w:val="21"/>
        </w:rPr>
        <w:t>!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10.</w:t>
      </w:r>
      <w:r>
        <w:rPr>
          <w:rFonts w:ascii="Times New Roman" w:eastAsia="宋体" w:hAnsi="Times New Roman" w:cs="Times New Roman"/>
          <w:sz w:val="21"/>
          <w:szCs w:val="21"/>
        </w:rPr>
        <w:t>下列选项中加点字的意思都相同的一项是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A.</w:t>
      </w:r>
      <w:r>
        <w:rPr>
          <w:rFonts w:ascii="Times New Roman" w:eastAsia="宋体" w:hAnsi="Times New Roman" w:cs="Times New Roman"/>
          <w:sz w:val="21"/>
          <w:szCs w:val="21"/>
        </w:rPr>
        <w:t>乃始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就</w:t>
      </w:r>
      <w:r>
        <w:rPr>
          <w:rFonts w:ascii="Times New Roman" w:eastAsia="宋体" w:hAnsi="Times New Roman" w:cs="Times New Roman"/>
          <w:sz w:val="21"/>
          <w:szCs w:val="21"/>
        </w:rPr>
        <w:t>学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一蹴而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就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ab/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就</w:t>
      </w:r>
      <w:r>
        <w:rPr>
          <w:rFonts w:ascii="Times New Roman" w:eastAsia="宋体" w:hAnsi="Times New Roman" w:cs="Times New Roman"/>
          <w:sz w:val="21"/>
          <w:szCs w:val="21"/>
        </w:rPr>
        <w:t>事论事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功成名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就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B.</w:t>
      </w:r>
      <w:r>
        <w:rPr>
          <w:rFonts w:ascii="Times New Roman" w:eastAsia="宋体" w:hAnsi="Times New Roman" w:cs="Times New Roman"/>
          <w:sz w:val="21"/>
          <w:szCs w:val="21"/>
        </w:rPr>
        <w:t>结友而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别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ab/>
      </w:r>
      <w:r>
        <w:rPr>
          <w:rFonts w:ascii="Times New Roman" w:eastAsia="宋体" w:hAnsi="Times New Roman" w:cs="Times New Roman"/>
          <w:sz w:val="21"/>
          <w:szCs w:val="21"/>
          <w:em w:val="dot"/>
        </w:rPr>
        <w:tab/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别</w:t>
      </w:r>
      <w:r>
        <w:rPr>
          <w:rFonts w:ascii="Times New Roman" w:eastAsia="宋体" w:hAnsi="Times New Roman" w:cs="Times New Roman"/>
          <w:sz w:val="21"/>
          <w:szCs w:val="21"/>
        </w:rPr>
        <w:t>来无恙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久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别</w:t>
      </w:r>
      <w:r>
        <w:rPr>
          <w:rFonts w:ascii="Times New Roman" w:eastAsia="宋体" w:hAnsi="Times New Roman" w:cs="Times New Roman"/>
          <w:sz w:val="21"/>
          <w:szCs w:val="21"/>
        </w:rPr>
        <w:t>重逢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依依惜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别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lastRenderedPageBreak/>
        <w:t>C.</w:t>
      </w:r>
      <w:r>
        <w:rPr>
          <w:rFonts w:ascii="Times New Roman" w:eastAsia="宋体" w:hAnsi="Times New Roman" w:cs="Times New Roman"/>
          <w:sz w:val="21"/>
          <w:szCs w:val="21"/>
        </w:rPr>
        <w:t>无以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致</w:t>
      </w:r>
      <w:r>
        <w:rPr>
          <w:rFonts w:ascii="Times New Roman" w:eastAsia="宋体" w:hAnsi="Times New Roman" w:cs="Times New Roman"/>
          <w:sz w:val="21"/>
          <w:szCs w:val="21"/>
        </w:rPr>
        <w:t>远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勤劳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致</w:t>
      </w:r>
      <w:r>
        <w:rPr>
          <w:rFonts w:ascii="Times New Roman" w:eastAsia="宋体" w:hAnsi="Times New Roman" w:cs="Times New Roman"/>
          <w:sz w:val="21"/>
          <w:szCs w:val="21"/>
        </w:rPr>
        <w:t>富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闲情逸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致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学以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致</w:t>
      </w:r>
      <w:r>
        <w:rPr>
          <w:rFonts w:ascii="Times New Roman" w:eastAsia="宋体" w:hAnsi="Times New Roman" w:cs="Times New Roman"/>
          <w:sz w:val="21"/>
          <w:szCs w:val="21"/>
        </w:rPr>
        <w:t>用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D.</w:t>
      </w:r>
      <w:r>
        <w:rPr>
          <w:rFonts w:ascii="Times New Roman" w:eastAsia="宋体" w:hAnsi="Times New Roman" w:cs="Times New Roman"/>
          <w:sz w:val="21"/>
          <w:szCs w:val="21"/>
        </w:rPr>
        <w:t>意与日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去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ab/>
      </w:r>
      <w:r>
        <w:rPr>
          <w:rFonts w:ascii="Times New Roman" w:eastAsia="宋体" w:hAnsi="Times New Roman" w:cs="Times New Roman"/>
          <w:sz w:val="21"/>
          <w:szCs w:val="21"/>
          <w:em w:val="dot"/>
        </w:rPr>
        <w:tab/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去</w:t>
      </w:r>
      <w:r>
        <w:rPr>
          <w:rFonts w:ascii="Times New Roman" w:eastAsia="宋体" w:hAnsi="Times New Roman" w:cs="Times New Roman"/>
          <w:sz w:val="21"/>
          <w:szCs w:val="21"/>
        </w:rPr>
        <w:t>国怀乡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相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去</w:t>
      </w:r>
      <w:r>
        <w:rPr>
          <w:rFonts w:ascii="Times New Roman" w:eastAsia="宋体" w:hAnsi="Times New Roman" w:cs="Times New Roman"/>
          <w:sz w:val="21"/>
          <w:szCs w:val="21"/>
        </w:rPr>
        <w:t>甚远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去</w:t>
      </w:r>
      <w:r>
        <w:rPr>
          <w:rFonts w:ascii="Times New Roman" w:eastAsia="宋体" w:hAnsi="Times New Roman" w:cs="Times New Roman"/>
          <w:sz w:val="21"/>
          <w:szCs w:val="21"/>
        </w:rPr>
        <w:t>粗取精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11.</w:t>
      </w:r>
      <w:r>
        <w:rPr>
          <w:rFonts w:ascii="Times New Roman" w:eastAsia="宋体" w:hAnsi="Times New Roman" w:cs="Times New Roman"/>
          <w:sz w:val="21"/>
          <w:szCs w:val="21"/>
        </w:rPr>
        <w:t>下列对文中画线句的翻译和理解，全都正确的一项是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【甲】</w:t>
      </w:r>
      <w:r>
        <w:rPr>
          <w:rFonts w:ascii="楷体" w:eastAsia="楷体" w:hAnsi="楷体" w:cs="Times New Roman"/>
          <w:sz w:val="21"/>
          <w:szCs w:val="21"/>
        </w:rPr>
        <w:t>但当涉猎，见往事耳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翻译：只是应当广泛地阅读，了解一些历史事件。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理解：孙权认为吕蒙阅读面窄，建议他在学习经学之外，还要学点历史。</w:t>
      </w:r>
    </w:p>
    <w:p w:rsidR="004900C4" w:rsidRDefault="00303B34">
      <w:pPr>
        <w:spacing w:after="100" w:line="360" w:lineRule="auto"/>
        <w:ind w:leftChars="150" w:left="330"/>
        <w:rPr>
          <w:rFonts w:ascii="楷体" w:eastAsia="楷体" w:hAnsi="楷体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【乙】</w:t>
      </w:r>
      <w:r>
        <w:rPr>
          <w:rFonts w:ascii="楷体" w:eastAsia="楷体" w:hAnsi="楷体" w:cs="Times New Roman"/>
          <w:sz w:val="21"/>
          <w:szCs w:val="21"/>
        </w:rPr>
        <w:t>大兄何见事之晚乎</w:t>
      </w:r>
      <w:r>
        <w:rPr>
          <w:rFonts w:ascii="楷体" w:eastAsia="楷体" w:hAnsi="楷体" w:cs="Times New Roman"/>
          <w:sz w:val="21"/>
          <w:szCs w:val="21"/>
        </w:rPr>
        <w:t>!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翻译：兄长怎么这么晚才知道这件事呢</w:t>
      </w:r>
      <w:r>
        <w:rPr>
          <w:rFonts w:ascii="Times New Roman" w:eastAsia="宋体" w:hAnsi="Times New Roman" w:cs="Times New Roman"/>
          <w:sz w:val="21"/>
          <w:szCs w:val="21"/>
        </w:rPr>
        <w:t>!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理解：鲁肃很晚才知道吕蒙有管理才干，吕蒙对此感到很失望。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【丙】</w:t>
      </w:r>
      <w:r>
        <w:rPr>
          <w:rFonts w:ascii="楷体" w:eastAsia="楷体" w:hAnsi="楷体" w:cs="Times New Roman"/>
          <w:sz w:val="21"/>
          <w:szCs w:val="21"/>
        </w:rPr>
        <w:t>非学无以广才，非志无以成学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翻译：不学习就无法增长才干，不定下志向就无法学有所成。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理解：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才</w:t>
      </w:r>
      <w:r>
        <w:rPr>
          <w:rFonts w:ascii="Times New Roman" w:eastAsia="宋体" w:hAnsi="Times New Roman" w:cs="Times New Roman"/>
          <w:sz w:val="21"/>
          <w:szCs w:val="21"/>
        </w:rPr>
        <w:t>”“</w:t>
      </w:r>
      <w:r>
        <w:rPr>
          <w:rFonts w:ascii="Times New Roman" w:eastAsia="宋体" w:hAnsi="Times New Roman" w:cs="Times New Roman"/>
          <w:sz w:val="21"/>
          <w:szCs w:val="21"/>
        </w:rPr>
        <w:t>学</w:t>
      </w:r>
      <w:r>
        <w:rPr>
          <w:rFonts w:ascii="Times New Roman" w:eastAsia="宋体" w:hAnsi="Times New Roman" w:cs="Times New Roman"/>
          <w:sz w:val="21"/>
          <w:szCs w:val="21"/>
        </w:rPr>
        <w:t>”“</w:t>
      </w:r>
      <w:r>
        <w:rPr>
          <w:rFonts w:ascii="Times New Roman" w:eastAsia="宋体" w:hAnsi="Times New Roman" w:cs="Times New Roman"/>
          <w:sz w:val="21"/>
          <w:szCs w:val="21"/>
        </w:rPr>
        <w:t>志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关系紧密，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才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要依靠学习来增长，而学习的效果则与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志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有关。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12.</w:t>
      </w:r>
      <w:r>
        <w:rPr>
          <w:rFonts w:ascii="Times New Roman" w:eastAsia="宋体" w:hAnsi="Times New Roman" w:cs="Times New Roman"/>
          <w:sz w:val="21"/>
          <w:szCs w:val="21"/>
        </w:rPr>
        <w:t>根据两篇短文及下面两则材料，在后面语段中的横线上填写恰当的内容。</w:t>
      </w:r>
      <w:r>
        <w:rPr>
          <w:rFonts w:ascii="Times New Roman" w:eastAsia="宋体" w:hAnsi="Times New Roman" w:cs="Times New Roman"/>
          <w:sz w:val="21"/>
          <w:szCs w:val="21"/>
        </w:rPr>
        <w:t>(4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材料一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初，遇</w:t>
      </w:r>
      <w:r>
        <w:rPr>
          <w:rFonts w:ascii="楷体" w:eastAsia="楷体" w:hAnsi="楷体" w:cs="宋体" w:hint="eastAsia"/>
          <w:sz w:val="21"/>
          <w:szCs w:val="21"/>
        </w:rPr>
        <w:t>①</w:t>
      </w:r>
      <w:r>
        <w:rPr>
          <w:rFonts w:ascii="楷体" w:eastAsia="楷体" w:hAnsi="楷体" w:cs="Times New Roman"/>
          <w:sz w:val="21"/>
          <w:szCs w:val="21"/>
        </w:rPr>
        <w:t>善治《老子》。人有从学者，遇不肯教，而云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必当先读百遍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。从学者云：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苦渴无日。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遇言：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当以三余。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或问三余之意，遇言：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冬者岁之余，夜者日之余，阴雨者时之余也。</w:t>
      </w:r>
      <w:r>
        <w:rPr>
          <w:rFonts w:ascii="楷体" w:eastAsia="楷体" w:hAnsi="楷体" w:cs="Times New Roman"/>
          <w:sz w:val="21"/>
          <w:szCs w:val="21"/>
        </w:rPr>
        <w:t>”</w:t>
      </w:r>
    </w:p>
    <w:p w:rsidR="004900C4" w:rsidRDefault="00303B34">
      <w:pPr>
        <w:spacing w:after="100" w:line="360" w:lineRule="auto"/>
        <w:jc w:val="righ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取材于《三国志</w:t>
      </w:r>
      <w:r>
        <w:rPr>
          <w:rFonts w:ascii="Times New Roman" w:eastAsia="宋体" w:hAnsi="Times New Roman" w:cs="Times New Roman"/>
          <w:sz w:val="21"/>
          <w:szCs w:val="21"/>
        </w:rPr>
        <w:t>·</w:t>
      </w:r>
      <w:r>
        <w:rPr>
          <w:rFonts w:ascii="Times New Roman" w:eastAsia="宋体" w:hAnsi="Times New Roman" w:cs="Times New Roman"/>
          <w:sz w:val="21"/>
          <w:szCs w:val="21"/>
        </w:rPr>
        <w:t>魏志</w:t>
      </w:r>
      <w:r>
        <w:rPr>
          <w:rFonts w:ascii="Times New Roman" w:eastAsia="宋体" w:hAnsi="Times New Roman" w:cs="Times New Roman"/>
          <w:sz w:val="21"/>
          <w:szCs w:val="21"/>
        </w:rPr>
        <w:t>·</w:t>
      </w:r>
      <w:r>
        <w:rPr>
          <w:rFonts w:ascii="Times New Roman" w:eastAsia="宋体" w:hAnsi="Times New Roman" w:cs="Times New Roman"/>
          <w:sz w:val="21"/>
          <w:szCs w:val="21"/>
        </w:rPr>
        <w:t>王肃传》裴松之注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材料二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予少时读书，一见辄能诵，虽有强记之力，而常废于不勤。比数年来，颇发愤自惩艾</w:t>
      </w:r>
      <w:r>
        <w:rPr>
          <w:rFonts w:ascii="楷体" w:eastAsia="楷体" w:hAnsi="楷体" w:cs="宋体" w:hint="eastAsia"/>
          <w:sz w:val="21"/>
          <w:szCs w:val="21"/>
        </w:rPr>
        <w:t>②</w:t>
      </w:r>
      <w:r>
        <w:rPr>
          <w:rFonts w:ascii="楷体" w:eastAsia="楷体" w:hAnsi="楷体" w:cs="Times New Roman"/>
          <w:sz w:val="21"/>
          <w:szCs w:val="21"/>
        </w:rPr>
        <w:t>，悔前所为，而聪明衰耗，殆不如囊</w:t>
      </w:r>
      <w:r>
        <w:rPr>
          <w:rFonts w:ascii="楷体" w:eastAsia="楷体" w:hAnsi="楷体" w:cs="Times New Roman"/>
          <w:sz w:val="21"/>
          <w:szCs w:val="21"/>
        </w:rPr>
        <w:t>时</w:t>
      </w:r>
      <w:r>
        <w:rPr>
          <w:rFonts w:ascii="楷体" w:eastAsia="楷体" w:hAnsi="楷体" w:cs="宋体" w:hint="eastAsia"/>
          <w:sz w:val="21"/>
          <w:szCs w:val="21"/>
        </w:rPr>
        <w:t>③</w:t>
      </w:r>
      <w:r>
        <w:rPr>
          <w:rFonts w:ascii="楷体" w:eastAsia="楷体" w:hAnsi="楷体" w:cs="Times New Roman"/>
          <w:sz w:val="21"/>
          <w:szCs w:val="21"/>
        </w:rPr>
        <w:t>十一二。故虽然有勤苦之劳，而常废于善忘。</w:t>
      </w:r>
    </w:p>
    <w:p w:rsidR="004900C4" w:rsidRDefault="00303B34">
      <w:pPr>
        <w:spacing w:after="100" w:line="360" w:lineRule="auto"/>
        <w:jc w:val="righ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取材于秦观《〈精骑集〉序》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________________________</w:t>
      </w:r>
    </w:p>
    <w:p w:rsidR="004900C4" w:rsidRDefault="00303B34">
      <w:pPr>
        <w:spacing w:after="100" w:line="360" w:lineRule="auto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注：</w:t>
      </w:r>
      <w:r>
        <w:rPr>
          <w:rFonts w:ascii="楷体" w:eastAsia="楷体" w:hAnsi="楷体" w:cs="宋体" w:hint="eastAsia"/>
          <w:sz w:val="21"/>
          <w:szCs w:val="21"/>
        </w:rPr>
        <w:t>①</w:t>
      </w:r>
      <w:r>
        <w:rPr>
          <w:rFonts w:ascii="楷体" w:eastAsia="楷体" w:hAnsi="楷体" w:cs="Times New Roman"/>
          <w:sz w:val="21"/>
          <w:szCs w:val="21"/>
        </w:rPr>
        <w:t>[</w:t>
      </w:r>
      <w:r>
        <w:rPr>
          <w:rFonts w:ascii="楷体" w:eastAsia="楷体" w:hAnsi="楷体" w:cs="Times New Roman"/>
          <w:sz w:val="21"/>
          <w:szCs w:val="21"/>
        </w:rPr>
        <w:t>遇</w:t>
      </w:r>
      <w:r>
        <w:rPr>
          <w:rFonts w:ascii="楷体" w:eastAsia="楷体" w:hAnsi="楷体" w:cs="Times New Roman"/>
          <w:sz w:val="21"/>
          <w:szCs w:val="21"/>
        </w:rPr>
        <w:t>]</w:t>
      </w:r>
      <w:r>
        <w:rPr>
          <w:rFonts w:ascii="楷体" w:eastAsia="楷体" w:hAnsi="楷体" w:cs="Times New Roman"/>
          <w:sz w:val="21"/>
          <w:szCs w:val="21"/>
        </w:rPr>
        <w:t>指董遇，东汉学者。</w:t>
      </w:r>
      <w:r>
        <w:rPr>
          <w:rFonts w:ascii="楷体" w:eastAsia="楷体" w:hAnsi="楷体" w:cs="宋体" w:hint="eastAsia"/>
          <w:sz w:val="21"/>
          <w:szCs w:val="21"/>
        </w:rPr>
        <w:t>②</w:t>
      </w:r>
      <w:r>
        <w:rPr>
          <w:rFonts w:ascii="楷体" w:eastAsia="楷体" w:hAnsi="楷体" w:cs="Times New Roman"/>
          <w:sz w:val="21"/>
          <w:szCs w:val="21"/>
        </w:rPr>
        <w:t>[</w:t>
      </w:r>
      <w:r>
        <w:rPr>
          <w:rFonts w:ascii="楷体" w:eastAsia="楷体" w:hAnsi="楷体" w:cs="Times New Roman"/>
          <w:sz w:val="21"/>
          <w:szCs w:val="21"/>
        </w:rPr>
        <w:t>惩艾</w:t>
      </w:r>
      <w:r>
        <w:rPr>
          <w:rFonts w:ascii="楷体" w:eastAsia="楷体" w:hAnsi="楷体" w:cs="Times New Roman"/>
          <w:sz w:val="21"/>
          <w:szCs w:val="21"/>
        </w:rPr>
        <w:t>]</w:t>
      </w:r>
      <w:r>
        <w:rPr>
          <w:rFonts w:ascii="楷体" w:eastAsia="楷体" w:hAnsi="楷体" w:cs="Times New Roman"/>
          <w:sz w:val="21"/>
          <w:szCs w:val="21"/>
        </w:rPr>
        <w:t>惩治，惩戒。</w:t>
      </w:r>
      <w:r>
        <w:rPr>
          <w:rFonts w:ascii="楷体" w:eastAsia="楷体" w:hAnsi="楷体" w:cs="宋体" w:hint="eastAsia"/>
          <w:sz w:val="21"/>
          <w:szCs w:val="21"/>
        </w:rPr>
        <w:t>③</w:t>
      </w:r>
      <w:r>
        <w:rPr>
          <w:rFonts w:ascii="楷体" w:eastAsia="楷体" w:hAnsi="楷体" w:cs="Times New Roman"/>
          <w:sz w:val="21"/>
          <w:szCs w:val="21"/>
        </w:rPr>
        <w:t>[</w:t>
      </w:r>
      <w:r>
        <w:rPr>
          <w:rFonts w:ascii="楷体" w:eastAsia="楷体" w:hAnsi="楷体" w:cs="Times New Roman"/>
          <w:sz w:val="21"/>
          <w:szCs w:val="21"/>
        </w:rPr>
        <w:t>囊时</w:t>
      </w:r>
      <w:r>
        <w:rPr>
          <w:rFonts w:ascii="楷体" w:eastAsia="楷体" w:hAnsi="楷体" w:cs="Times New Roman"/>
          <w:sz w:val="21"/>
          <w:szCs w:val="21"/>
        </w:rPr>
        <w:t>]</w:t>
      </w:r>
      <w:r>
        <w:rPr>
          <w:rFonts w:ascii="楷体" w:eastAsia="楷体" w:hAnsi="楷体" w:cs="Times New Roman"/>
          <w:sz w:val="21"/>
          <w:szCs w:val="21"/>
        </w:rPr>
        <w:t>从前。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学习过程中总会遇到一些障碍，如吕蒙所提</w:t>
      </w:r>
      <w:r>
        <w:rPr>
          <w:rFonts w:ascii="Times New Roman" w:eastAsia="宋体" w:hAnsi="Times New Roman" w:cs="Times New Roman"/>
          <w:sz w:val="21"/>
          <w:szCs w:val="21"/>
        </w:rPr>
        <w:t>“___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___”</w:t>
      </w:r>
      <w:r>
        <w:rPr>
          <w:rFonts w:ascii="Times New Roman" w:eastAsia="宋体" w:hAnsi="Times New Roman" w:cs="Times New Roman"/>
          <w:sz w:val="21"/>
          <w:szCs w:val="21"/>
        </w:rPr>
        <w:t>，跟随董遇学习的人所说</w:t>
      </w:r>
      <w:r>
        <w:rPr>
          <w:rFonts w:ascii="Times New Roman" w:eastAsia="宋体" w:hAnsi="Times New Roman" w:cs="Times New Roman"/>
          <w:sz w:val="21"/>
          <w:szCs w:val="21"/>
        </w:rPr>
        <w:t>“___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___”</w:t>
      </w:r>
      <w:r>
        <w:rPr>
          <w:rFonts w:ascii="Times New Roman" w:eastAsia="宋体" w:hAnsi="Times New Roman" w:cs="Times New Roman"/>
          <w:sz w:val="21"/>
          <w:szCs w:val="21"/>
        </w:rPr>
        <w:t>，都认为自己没有足够的时间来学习，这需要人们立志勤学来解决。而诸葛亮告诫儿子要警惕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年与时驰，意与日去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，秦观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悔前所为，而聪明衰耗，殆不如囊时十一二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的经历，则进一步提醒人们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三、名著阅读</w:t>
      </w:r>
      <w:r>
        <w:rPr>
          <w:rFonts w:ascii="Times New Roman" w:eastAsia="宋体" w:hAnsi="Times New Roman" w:cs="Times New Roman"/>
          <w:sz w:val="21"/>
          <w:szCs w:val="21"/>
        </w:rPr>
        <w:t>(5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3.</w:t>
      </w:r>
      <w:r>
        <w:rPr>
          <w:rFonts w:ascii="Times New Roman" w:eastAsia="宋体" w:hAnsi="Times New Roman" w:cs="Times New Roman"/>
          <w:sz w:val="21"/>
          <w:szCs w:val="21"/>
        </w:rPr>
        <w:t>你准备参加学校举办的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奋斗吧，青年</w:t>
      </w:r>
      <w:r>
        <w:rPr>
          <w:rFonts w:ascii="Times New Roman" w:eastAsia="宋体" w:hAnsi="Times New Roman" w:cs="Times New Roman"/>
          <w:sz w:val="21"/>
          <w:szCs w:val="21"/>
        </w:rPr>
        <w:t>!”</w:t>
      </w:r>
      <w:r>
        <w:rPr>
          <w:rFonts w:ascii="Times New Roman" w:eastAsia="宋体" w:hAnsi="Times New Roman" w:cs="Times New Roman"/>
          <w:sz w:val="21"/>
          <w:szCs w:val="21"/>
        </w:rPr>
        <w:t>主题演讲比赛，要从读过的名著中选择合适的人物作例证，请说明你的选择和理由。</w:t>
      </w:r>
      <w:r>
        <w:rPr>
          <w:rFonts w:ascii="Times New Roman" w:eastAsia="宋体" w:hAnsi="Times New Roman" w:cs="Times New Roman"/>
          <w:sz w:val="21"/>
          <w:szCs w:val="21"/>
        </w:rPr>
        <w:t>(100</w:t>
      </w:r>
      <w:r>
        <w:rPr>
          <w:rFonts w:ascii="Times New Roman" w:eastAsia="宋体" w:hAnsi="Times New Roman" w:cs="Times New Roman"/>
          <w:sz w:val="21"/>
          <w:szCs w:val="21"/>
        </w:rPr>
        <w:t>字左右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_______________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四、现代文阅读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一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阅读下面材料，完成</w:t>
      </w:r>
      <w:r>
        <w:rPr>
          <w:rFonts w:ascii="Times New Roman" w:eastAsia="宋体" w:hAnsi="Times New Roman" w:cs="Times New Roman"/>
          <w:sz w:val="21"/>
          <w:szCs w:val="21"/>
        </w:rPr>
        <w:t>14-16</w:t>
      </w:r>
      <w:r>
        <w:rPr>
          <w:rFonts w:ascii="Times New Roman" w:eastAsia="宋体" w:hAnsi="Times New Roman" w:cs="Times New Roman"/>
          <w:sz w:val="21"/>
          <w:szCs w:val="21"/>
        </w:rPr>
        <w:t>题。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7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材料一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2021</w:t>
      </w:r>
      <w:r>
        <w:rPr>
          <w:rFonts w:ascii="楷体" w:eastAsia="楷体" w:hAnsi="楷体" w:cs="Times New Roman"/>
          <w:sz w:val="21"/>
          <w:szCs w:val="21"/>
        </w:rPr>
        <w:t>年</w:t>
      </w:r>
      <w:r>
        <w:rPr>
          <w:rFonts w:ascii="楷体" w:eastAsia="楷体" w:hAnsi="楷体" w:cs="Times New Roman"/>
          <w:sz w:val="21"/>
          <w:szCs w:val="21"/>
        </w:rPr>
        <w:t>3</w:t>
      </w:r>
      <w:r>
        <w:rPr>
          <w:rFonts w:ascii="楷体" w:eastAsia="楷体" w:hAnsi="楷体" w:cs="Times New Roman"/>
          <w:sz w:val="21"/>
          <w:szCs w:val="21"/>
        </w:rPr>
        <w:t>月，《北京市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十四五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时期智慧城市发展行动纲要》正式颁布，到</w:t>
      </w:r>
      <w:r>
        <w:rPr>
          <w:rFonts w:ascii="楷体" w:eastAsia="楷体" w:hAnsi="楷体" w:cs="Times New Roman"/>
          <w:sz w:val="21"/>
          <w:szCs w:val="21"/>
        </w:rPr>
        <w:t>2025</w:t>
      </w:r>
      <w:r>
        <w:rPr>
          <w:rFonts w:ascii="楷体" w:eastAsia="楷体" w:hAnsi="楷体" w:cs="Times New Roman"/>
          <w:sz w:val="21"/>
          <w:szCs w:val="21"/>
        </w:rPr>
        <w:t>年，北京将建设成为全球新型智慧城市的标杆城市。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智慧城市是以</w:t>
      </w:r>
      <w:r>
        <w:rPr>
          <w:rFonts w:ascii="楷体" w:eastAsia="楷体" w:hAnsi="楷体" w:cs="Times New Roman"/>
          <w:sz w:val="21"/>
          <w:szCs w:val="21"/>
        </w:rPr>
        <w:t>5G</w:t>
      </w:r>
      <w:r>
        <w:rPr>
          <w:rFonts w:ascii="楷体" w:eastAsia="楷体" w:hAnsi="楷体" w:cs="Times New Roman"/>
          <w:sz w:val="21"/>
          <w:szCs w:val="21"/>
        </w:rPr>
        <w:t>、大数据、人工智能、区块链等一系列科技创新成果为基础的城市、其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智慧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体现在及时捕捉并报送信息、快速而精准地分析海量数据、迅速给出应对方案等方面。就像一个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智慧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的人，能通过感觉器官敏锐地获得信息，通过神经系统迅速传输给大脑，大脑马上作出判断并形成处理问题的策略。智慧城市的感觉器官是包括摄像头、传感器等在内的信息收集系统，神经系统是互联网等数字信息通道，大脑则是城市智能运营指挥中心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建设智慧城市，能有效提高政务管理效能。比如，工作人员巡查时发现一处井盖损坏，打开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大城管</w:t>
      </w:r>
      <w:r>
        <w:rPr>
          <w:rFonts w:ascii="楷体" w:eastAsia="楷体" w:hAnsi="楷体" w:cs="Times New Roman"/>
          <w:sz w:val="21"/>
          <w:szCs w:val="21"/>
        </w:rPr>
        <w:t>”APP</w:t>
      </w:r>
      <w:r>
        <w:rPr>
          <w:rFonts w:ascii="楷体" w:eastAsia="楷体" w:hAnsi="楷体" w:cs="Times New Roman"/>
          <w:sz w:val="21"/>
          <w:szCs w:val="21"/>
        </w:rPr>
        <w:t>，拍照，上传</w:t>
      </w:r>
      <w:r>
        <w:rPr>
          <w:rFonts w:ascii="楷体" w:eastAsia="楷体" w:hAnsi="楷体" w:cs="Times New Roman"/>
          <w:sz w:val="21"/>
          <w:szCs w:val="21"/>
        </w:rPr>
        <w:t>井盖信息；网络后台调用城市大脑相关数据比对研判；处置单位收到工单，赴现场更换井盖。整个过程仅用三四个小时，而以前处理此类情况最快也要一天。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材料二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智慧城市强调技术，但不是被技术制约，而是人在利用技术，更是以人为中心，目的是为人们提供更广泛、更深入的服务。生活在智慧城市里，人们的生活会越来越便利。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智慧城市管理系统实现了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让数据多跑路，让人少跑腿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，办事减少了程序，节约了时间，也不再受地点的限制。近几年，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首都之窗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网站就提供了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上一网、交一表、找一人、办一次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的便民服务。北京交通行业政务服务也已经实现了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一网通办、全程网办、跨区协办、全市可办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，申请人可在任何地方上网办理业务，而不必跑到固定的办事地点。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建设智慧城市带来的便利还体现在能解决特殊时期的困难。新冠肺炎疫情期间，需要人们尽量少去人流密集的场所，这给需要就医的病人带来了困难。为此，北京市各区纷纷上线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智慧家医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远程服务，将问诊从线下转移到线上，医生通过在线交流提供就诊服务，有效减少了病人去医院就诊时交叉感染的风险。</w:t>
      </w:r>
    </w:p>
    <w:p w:rsidR="004900C4" w:rsidRDefault="00303B34">
      <w:pPr>
        <w:spacing w:after="100" w:line="360" w:lineRule="auto"/>
        <w:jc w:val="center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材料三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noProof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3890010</wp:posOffset>
            </wp:positionH>
            <wp:positionV relativeFrom="paragraph">
              <wp:posOffset>27940</wp:posOffset>
            </wp:positionV>
            <wp:extent cx="2757805" cy="2870200"/>
            <wp:effectExtent l="0" t="0" r="4445" b="6350"/>
            <wp:wrapTight wrapText="bothSides">
              <wp:wrapPolygon edited="0">
                <wp:start x="0" y="0"/>
                <wp:lineTo x="0" y="21504"/>
                <wp:lineTo x="21486" y="21504"/>
                <wp:lineTo x="21486" y="0"/>
                <wp:lineTo x="0" y="0"/>
              </wp:wrapPolygon>
            </wp:wrapTight>
            <wp:docPr id="19160669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66967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7805" cy="287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eastAsia="楷体" w:hAnsi="楷体" w:cs="Times New Roman"/>
          <w:sz w:val="21"/>
          <w:szCs w:val="21"/>
        </w:rPr>
        <w:t>在建设智慧北京的过程中，城市基础设施的智能化水平、整体数据治理能力日益提高，这样的条件自然会吸引众多高科技产业落地，从而促进</w:t>
      </w:r>
      <w:r>
        <w:rPr>
          <w:rFonts w:ascii="楷体" w:eastAsia="楷体" w:hAnsi="楷体" w:cs="Times New Roman"/>
          <w:sz w:val="21"/>
          <w:szCs w:val="21"/>
        </w:rPr>
        <w:t>数字经济的发展。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智能网联汽车是无需司机操作的自动驾驶汽车，该行业是未来产业发展的战略制高点。但汽车实现自动驾驶离不开智能化的道路、专用的信息网络等基础设施，换句话说，要发展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聪明的车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，得先建设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智能的路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。北京在道路智能化方面表现突出，因此在推进自动驾驶车辆上路测试方面进展迅速。</w:t>
      </w:r>
      <w:r>
        <w:rPr>
          <w:rFonts w:ascii="楷体" w:eastAsia="楷体" w:hAnsi="楷体" w:cs="Times New Roman"/>
          <w:sz w:val="21"/>
          <w:szCs w:val="21"/>
        </w:rPr>
        <w:t>2018</w:t>
      </w:r>
      <w:r>
        <w:rPr>
          <w:rFonts w:ascii="楷体" w:eastAsia="楷体" w:hAnsi="楷体" w:cs="Times New Roman"/>
          <w:sz w:val="21"/>
          <w:szCs w:val="21"/>
        </w:rPr>
        <w:t>年到</w:t>
      </w:r>
      <w:r>
        <w:rPr>
          <w:rFonts w:ascii="楷体" w:eastAsia="楷体" w:hAnsi="楷体" w:cs="Times New Roman"/>
          <w:sz w:val="21"/>
          <w:szCs w:val="21"/>
        </w:rPr>
        <w:t>2020</w:t>
      </w:r>
      <w:r>
        <w:rPr>
          <w:rFonts w:ascii="楷体" w:eastAsia="楷体" w:hAnsi="楷体" w:cs="Times New Roman"/>
          <w:sz w:val="21"/>
          <w:szCs w:val="21"/>
        </w:rPr>
        <w:t>年，</w:t>
      </w:r>
      <w:r>
        <w:rPr>
          <w:rFonts w:ascii="楷体" w:eastAsia="楷体" w:hAnsi="楷体" w:cs="Times New Roman"/>
          <w:sz w:val="21"/>
          <w:szCs w:val="21"/>
        </w:rPr>
        <w:t>____________</w:t>
      </w:r>
      <w:r>
        <w:rPr>
          <w:rFonts w:ascii="楷体" w:eastAsia="楷体" w:hAnsi="楷体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正因为具备这些优势、</w:t>
      </w:r>
      <w:r>
        <w:rPr>
          <w:rFonts w:ascii="楷体" w:eastAsia="楷体" w:hAnsi="楷体" w:cs="Times New Roman"/>
          <w:sz w:val="21"/>
          <w:szCs w:val="21"/>
        </w:rPr>
        <w:t>2021</w:t>
      </w:r>
      <w:r>
        <w:rPr>
          <w:rFonts w:ascii="楷体" w:eastAsia="楷体" w:hAnsi="楷体" w:cs="Times New Roman"/>
          <w:sz w:val="21"/>
          <w:szCs w:val="21"/>
        </w:rPr>
        <w:t>年</w:t>
      </w:r>
      <w:r>
        <w:rPr>
          <w:rFonts w:ascii="楷体" w:eastAsia="楷体" w:hAnsi="楷体" w:cs="Times New Roman"/>
          <w:sz w:val="21"/>
          <w:szCs w:val="21"/>
        </w:rPr>
        <w:t>5</w:t>
      </w:r>
      <w:r>
        <w:rPr>
          <w:rFonts w:ascii="楷体" w:eastAsia="楷体" w:hAnsi="楷体" w:cs="Times New Roman"/>
          <w:sz w:val="21"/>
          <w:szCs w:val="21"/>
        </w:rPr>
        <w:t>月，北京成为全国首批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智慧城市基础设施与智能网联汽车协同发展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项目的试点城市之一。该项目对业内高端企业极具吸引力，将促进物联网、人工智能以及半导</w:t>
      </w:r>
      <w:r>
        <w:rPr>
          <w:rFonts w:ascii="楷体" w:eastAsia="楷体" w:hAnsi="楷体" w:cs="Times New Roman"/>
          <w:sz w:val="21"/>
          <w:szCs w:val="21"/>
        </w:rPr>
        <w:t>体等产业的快速发展，具有极大的经济价值。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未来，北京不仅有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聪明的车</w:t>
      </w:r>
      <w:r>
        <w:rPr>
          <w:rFonts w:ascii="楷体" w:eastAsia="楷体" w:hAnsi="楷体" w:cs="Times New Roman"/>
          <w:sz w:val="21"/>
          <w:szCs w:val="21"/>
        </w:rPr>
        <w:t>”“</w:t>
      </w:r>
      <w:r>
        <w:rPr>
          <w:rFonts w:ascii="楷体" w:eastAsia="楷体" w:hAnsi="楷体" w:cs="Times New Roman"/>
          <w:sz w:val="21"/>
          <w:szCs w:val="21"/>
        </w:rPr>
        <w:t>智能的路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，还有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新型的经济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，而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协同发展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项目不过是智慧城市中数字经济发展的一个例子。智慧的北京，一定比你想象的更美好。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14.</w:t>
      </w:r>
      <w:r>
        <w:rPr>
          <w:rFonts w:ascii="Times New Roman" w:eastAsia="宋体" w:hAnsi="Times New Roman" w:cs="Times New Roman"/>
          <w:sz w:val="21"/>
          <w:szCs w:val="21"/>
        </w:rPr>
        <w:t>下列对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智慧城市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中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智慧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的理解，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不符合</w:t>
      </w:r>
      <w:r>
        <w:rPr>
          <w:rFonts w:ascii="Times New Roman" w:eastAsia="宋体" w:hAnsi="Times New Roman" w:cs="Times New Roman"/>
          <w:sz w:val="21"/>
          <w:szCs w:val="21"/>
        </w:rPr>
        <w:t>文意的一项是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【甲】以获得科技创新成果为目的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【乙】及时捕捉信息并且快速上报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【丙】快速而精准地分析海量数据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15.</w:t>
      </w:r>
      <w:r>
        <w:rPr>
          <w:rFonts w:ascii="Times New Roman" w:eastAsia="宋体" w:hAnsi="Times New Roman" w:cs="Times New Roman"/>
          <w:sz w:val="21"/>
          <w:szCs w:val="21"/>
        </w:rPr>
        <w:t>根据材料三的内容和图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的信息，下列在文中横线处填入的内容，准确的一项是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【甲】北京市智能化道路总里程数增加了二百多万公里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【乙】北京市</w:t>
      </w:r>
      <w:r>
        <w:rPr>
          <w:rFonts w:ascii="Times New Roman" w:eastAsia="宋体" w:hAnsi="Times New Roman" w:cs="Times New Roman"/>
          <w:sz w:val="21"/>
          <w:szCs w:val="21"/>
        </w:rPr>
        <w:t>自动驾驶车辆道路测试里程逐月缓慢增长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【丙】北京市自动驾驶车辆道路测试里程逐年快速增长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16.</w:t>
      </w:r>
      <w:r>
        <w:rPr>
          <w:rFonts w:ascii="Times New Roman" w:eastAsia="宋体" w:hAnsi="Times New Roman" w:cs="Times New Roman"/>
          <w:sz w:val="21"/>
          <w:szCs w:val="21"/>
        </w:rPr>
        <w:t>从上述三则材料可以看出，建设智慧城市的好处有：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_____</w:t>
      </w:r>
      <w:r>
        <w:rPr>
          <w:rFonts w:ascii="Times New Roman" w:eastAsia="宋体" w:hAnsi="Times New Roman" w:cs="Times New Roman"/>
          <w:sz w:val="21"/>
          <w:szCs w:val="21"/>
        </w:rPr>
        <w:t>、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____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每空限</w:t>
      </w: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/>
          <w:sz w:val="21"/>
          <w:szCs w:val="21"/>
        </w:rPr>
        <w:t>个字以内</w:t>
      </w:r>
      <w:r>
        <w:rPr>
          <w:rFonts w:ascii="Times New Roman" w:eastAsia="宋体" w:hAnsi="Times New Roman" w:cs="Times New Roman"/>
          <w:sz w:val="21"/>
          <w:szCs w:val="21"/>
        </w:rPr>
        <w:t>)(3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二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阅读下面的作品，完成</w:t>
      </w:r>
      <w:r>
        <w:rPr>
          <w:rFonts w:ascii="Times New Roman" w:eastAsia="宋体" w:hAnsi="Times New Roman" w:cs="Times New Roman"/>
          <w:sz w:val="21"/>
          <w:szCs w:val="21"/>
        </w:rPr>
        <w:t>17-19</w:t>
      </w:r>
      <w:r>
        <w:rPr>
          <w:rFonts w:ascii="Times New Roman" w:eastAsia="宋体" w:hAnsi="Times New Roman" w:cs="Times New Roman"/>
          <w:sz w:val="21"/>
          <w:szCs w:val="21"/>
        </w:rPr>
        <w:t>题。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①</w:t>
      </w:r>
      <w:r>
        <w:rPr>
          <w:rFonts w:ascii="楷体" w:eastAsia="楷体" w:hAnsi="楷体" w:cs="Times New Roman"/>
          <w:sz w:val="21"/>
          <w:szCs w:val="21"/>
        </w:rPr>
        <w:t>父亲是村里公认的棋王。农闲时总有人找父亲对弈。无论对方棋艺如何，父亲总是认真对待，经常让对方乘兴而来，又连输数盘败兴而去。母亲有时会劝父亲：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你就不能让着人家一点</w:t>
      </w:r>
      <w:r>
        <w:rPr>
          <w:rFonts w:ascii="楷体" w:eastAsia="楷体" w:hAnsi="楷体" w:cs="Times New Roman"/>
          <w:sz w:val="21"/>
          <w:szCs w:val="21"/>
        </w:rPr>
        <w:t>?</w:t>
      </w:r>
      <w:r>
        <w:rPr>
          <w:rFonts w:ascii="楷体" w:eastAsia="楷体" w:hAnsi="楷体" w:cs="Times New Roman"/>
          <w:sz w:val="21"/>
          <w:szCs w:val="21"/>
        </w:rPr>
        <w:t>这么不给人家面子，以后谁还理你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父亲扬起眉毛说：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不给面子，找我下棋的人也没少，还越来越多呐</w:t>
      </w:r>
      <w:r>
        <w:rPr>
          <w:rFonts w:ascii="楷体" w:eastAsia="楷体" w:hAnsi="楷体" w:cs="Times New Roman"/>
          <w:sz w:val="21"/>
          <w:szCs w:val="21"/>
        </w:rPr>
        <w:t>!”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②</w:t>
      </w:r>
      <w:r>
        <w:rPr>
          <w:rFonts w:ascii="楷体" w:eastAsia="楷体" w:hAnsi="楷体" w:cs="Times New Roman"/>
          <w:sz w:val="21"/>
          <w:szCs w:val="21"/>
        </w:rPr>
        <w:t>我从小就被父亲带入讲智谋、拼勇气、权取舍的象棋世界。起初我分不清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马别腿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，也不懂各兵种的配合，一味追求杀得痛快，往往为了吃一个棋子而损失惨重，于是悔棋成了家常便饭。父亲尽管无奈，也只能苦笑着同意。等我完全学会规则，父亲的态度就变了。一次对弈前他</w:t>
      </w:r>
      <w:r>
        <w:rPr>
          <w:rFonts w:ascii="楷体" w:eastAsia="楷体" w:hAnsi="楷体" w:cs="Times New Roman"/>
          <w:sz w:val="21"/>
          <w:szCs w:val="21"/>
        </w:rPr>
        <w:t>严肃地跟我说：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从今天开始，我让子不让棋。让几个子、让什么子，你说了算，一旦开始下棋，你必须落子无悔，我也决不手软。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我嘴上应承，心里却不以为意。一阵拼杀，我的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将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被逼得走投无路，我又习惯性地悔棋，父亲坚决不同意。母亲没好气地说父亲：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跟个孩子较什么真，你让他一步不行吗</w:t>
      </w:r>
      <w:r>
        <w:rPr>
          <w:rFonts w:ascii="楷体" w:eastAsia="楷体" w:hAnsi="楷体" w:cs="Times New Roman"/>
          <w:sz w:val="21"/>
          <w:szCs w:val="21"/>
        </w:rPr>
        <w:t>?”</w:t>
      </w:r>
      <w:r>
        <w:rPr>
          <w:rFonts w:ascii="楷体" w:eastAsia="楷体" w:hAnsi="楷体" w:cs="Times New Roman"/>
          <w:sz w:val="21"/>
          <w:szCs w:val="21"/>
        </w:rPr>
        <w:t>父亲说：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那不行，棋有棋的道，下棋讲究个落子无悔，为啥</w:t>
      </w:r>
      <w:r>
        <w:rPr>
          <w:rFonts w:ascii="楷体" w:eastAsia="楷体" w:hAnsi="楷体" w:cs="Times New Roman"/>
          <w:sz w:val="21"/>
          <w:szCs w:val="21"/>
        </w:rPr>
        <w:t>?</w:t>
      </w:r>
      <w:r>
        <w:rPr>
          <w:rFonts w:ascii="楷体" w:eastAsia="楷体" w:hAnsi="楷体" w:cs="Times New Roman"/>
          <w:sz w:val="21"/>
          <w:szCs w:val="21"/>
        </w:rPr>
        <w:t>棋子落地，板上钉钉。现在我让着他，以后谁让着他啊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母亲摇了摇头，只得转而安慰我：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咱不跟他玩了，就知道欺负孩子。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母亲的话像催泪弹，我的眼泪立刻涌了出来，我哽咽着对父亲说：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再也</w:t>
      </w:r>
      <w:r>
        <w:rPr>
          <w:rFonts w:ascii="楷体" w:eastAsia="楷体" w:hAnsi="楷体" w:cs="Times New Roman"/>
          <w:sz w:val="21"/>
          <w:szCs w:val="21"/>
        </w:rPr>
        <w:t>不跟你下棋了。</w:t>
      </w:r>
      <w:r>
        <w:rPr>
          <w:rFonts w:ascii="楷体" w:eastAsia="楷体" w:hAnsi="楷体" w:cs="Times New Roman"/>
          <w:sz w:val="21"/>
          <w:szCs w:val="21"/>
        </w:rPr>
        <w:t>”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③</w:t>
      </w:r>
      <w:r>
        <w:rPr>
          <w:rFonts w:ascii="楷体" w:eastAsia="楷体" w:hAnsi="楷体" w:cs="Times New Roman"/>
          <w:sz w:val="21"/>
          <w:szCs w:val="21"/>
        </w:rPr>
        <w:t>总角小儿撑不过两天，又求着父亲下棋。父亲欣然同意，但声明仍要落子无悔。父亲前两天说的那番话我听得懵懂，倒也隐约明白了，不敢再漫不经心。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④</w:t>
      </w:r>
      <w:r>
        <w:rPr>
          <w:rFonts w:ascii="楷体" w:eastAsia="楷体" w:hAnsi="楷体" w:cs="Times New Roman"/>
          <w:sz w:val="21"/>
          <w:szCs w:val="21"/>
        </w:rPr>
        <w:t>高三下学期，我开始变得焦虑。脑中经常出现同学们不眠不休学习的画面，我愈加烦躁。尽管强迫自己打起精神学习，最终我还是落榜了，感觉希望从此破灭了，整天把自己关在屋子里。父亲若无其事地说：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大小伙子哪能整天在家里睡觉啊，起来跟爸杀几盘。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我置若罔闻。父亲不肯罢休，一边摆棋一边说：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你说这些棋子，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车</w:t>
      </w:r>
      <w:r>
        <w:rPr>
          <w:rFonts w:ascii="楷体" w:eastAsia="楷体" w:hAnsi="楷体" w:cs="Times New Roman"/>
          <w:sz w:val="21"/>
          <w:szCs w:val="21"/>
        </w:rPr>
        <w:t>’</w:t>
      </w:r>
      <w:r>
        <w:rPr>
          <w:rFonts w:ascii="楷体" w:eastAsia="楷体" w:hAnsi="楷体" w:cs="Times New Roman"/>
          <w:sz w:val="21"/>
          <w:szCs w:val="21"/>
        </w:rPr>
        <w:t>能疾行千里，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马</w:t>
      </w:r>
      <w:r>
        <w:rPr>
          <w:rFonts w:ascii="楷体" w:eastAsia="楷体" w:hAnsi="楷体" w:cs="Times New Roman"/>
          <w:sz w:val="21"/>
          <w:szCs w:val="21"/>
        </w:rPr>
        <w:t>’</w:t>
      </w:r>
      <w:r>
        <w:rPr>
          <w:rFonts w:ascii="楷体" w:eastAsia="楷体" w:hAnsi="楷体" w:cs="Times New Roman"/>
          <w:sz w:val="21"/>
          <w:szCs w:val="21"/>
        </w:rPr>
        <w:t>可蹄踩八方，而小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’</w:t>
      </w:r>
      <w:r>
        <w:rPr>
          <w:rFonts w:ascii="楷体" w:eastAsia="楷体" w:hAnsi="楷体" w:cs="Times New Roman"/>
          <w:sz w:val="21"/>
          <w:szCs w:val="21"/>
        </w:rPr>
        <w:t>只能一步一步挪动，</w:t>
      </w:r>
      <w:r>
        <w:rPr>
          <w:rFonts w:ascii="楷体" w:eastAsia="楷体" w:hAnsi="楷体" w:cs="Times New Roman"/>
          <w:sz w:val="21"/>
          <w:szCs w:val="21"/>
        </w:rPr>
        <w:t>为什么还需要小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'</w:t>
      </w:r>
      <w:r>
        <w:rPr>
          <w:rFonts w:ascii="楷体" w:eastAsia="楷体" w:hAnsi="楷体" w:cs="Times New Roman"/>
          <w:sz w:val="21"/>
          <w:szCs w:val="21"/>
        </w:rPr>
        <w:t>呢</w:t>
      </w:r>
      <w:r>
        <w:rPr>
          <w:rFonts w:ascii="楷体" w:eastAsia="楷体" w:hAnsi="楷体" w:cs="Times New Roman"/>
          <w:sz w:val="21"/>
          <w:szCs w:val="21"/>
        </w:rPr>
        <w:t>?”</w:t>
      </w:r>
      <w:r>
        <w:rPr>
          <w:rFonts w:ascii="楷体" w:eastAsia="楷体" w:hAnsi="楷体" w:cs="Times New Roman"/>
          <w:sz w:val="21"/>
          <w:szCs w:val="21"/>
        </w:rPr>
        <w:t>我从未想过这个问题，又不好意思问。父亲看了看沉默的我说：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你可别看轻了小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'</w:t>
      </w:r>
      <w:r>
        <w:rPr>
          <w:rFonts w:ascii="楷体" w:eastAsia="楷体" w:hAnsi="楷体" w:cs="Times New Roman"/>
          <w:sz w:val="21"/>
          <w:szCs w:val="21"/>
        </w:rPr>
        <w:t>，虽然它每次只能走一步，却只进不退。对弈搏杀，往往是一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'</w:t>
      </w:r>
      <w:r>
        <w:rPr>
          <w:rFonts w:ascii="楷体" w:eastAsia="楷体" w:hAnsi="楷体" w:cs="Times New Roman"/>
          <w:sz w:val="21"/>
          <w:szCs w:val="21"/>
        </w:rPr>
        <w:t>决胜负。你要是不服气，就来试试</w:t>
      </w:r>
      <w:r>
        <w:rPr>
          <w:rFonts w:ascii="楷体" w:eastAsia="楷体" w:hAnsi="楷体" w:cs="Times New Roman"/>
          <w:sz w:val="21"/>
          <w:szCs w:val="21"/>
        </w:rPr>
        <w:t>!”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⑤</w:t>
      </w:r>
      <w:r>
        <w:rPr>
          <w:rFonts w:ascii="楷体" w:eastAsia="楷体" w:hAnsi="楷体" w:cs="Times New Roman"/>
          <w:sz w:val="21"/>
          <w:szCs w:val="21"/>
        </w:rPr>
        <w:t>明知父亲用了激将法，我还是忍不住接了招。谁知一连下了五局，倒有三局栽在了小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上。我盯着棋盘发愣，父亲笑着说：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意外吧</w:t>
      </w:r>
      <w:r>
        <w:rPr>
          <w:rFonts w:ascii="楷体" w:eastAsia="楷体" w:hAnsi="楷体" w:cs="Times New Roman"/>
          <w:sz w:val="21"/>
          <w:szCs w:val="21"/>
        </w:rPr>
        <w:t>?‘</w:t>
      </w:r>
      <w:r>
        <w:rPr>
          <w:rFonts w:ascii="楷体" w:eastAsia="楷体" w:hAnsi="楷体" w:cs="Times New Roman"/>
          <w:sz w:val="21"/>
          <w:szCs w:val="21"/>
        </w:rPr>
        <w:t>过河卒子当车使</w:t>
      </w:r>
      <w:r>
        <w:rPr>
          <w:rFonts w:ascii="楷体" w:eastAsia="楷体" w:hAnsi="楷体" w:cs="Times New Roman"/>
          <w:sz w:val="21"/>
          <w:szCs w:val="21"/>
        </w:rPr>
        <w:t>'</w:t>
      </w:r>
      <w:r>
        <w:rPr>
          <w:rFonts w:ascii="楷体" w:eastAsia="楷体" w:hAnsi="楷体" w:cs="Times New Roman"/>
          <w:sz w:val="21"/>
          <w:szCs w:val="21"/>
        </w:rPr>
        <w:t>，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过河</w:t>
      </w:r>
      <w:r>
        <w:rPr>
          <w:rFonts w:ascii="楷体" w:eastAsia="楷体" w:hAnsi="楷体" w:cs="Times New Roman"/>
          <w:sz w:val="21"/>
          <w:szCs w:val="21"/>
        </w:rPr>
        <w:t>'</w:t>
      </w:r>
      <w:r>
        <w:rPr>
          <w:rFonts w:ascii="楷体" w:eastAsia="楷体" w:hAnsi="楷体" w:cs="Times New Roman"/>
          <w:sz w:val="21"/>
          <w:szCs w:val="21"/>
        </w:rPr>
        <w:t>对卒子来说是一道坎儿。你现在就是小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’</w:t>
      </w:r>
      <w:r>
        <w:rPr>
          <w:rFonts w:ascii="楷体" w:eastAsia="楷体" w:hAnsi="楷体" w:cs="Times New Roman"/>
          <w:sz w:val="21"/>
          <w:szCs w:val="21"/>
        </w:rPr>
        <w:t>，没过去这道坎儿。怎么样</w:t>
      </w:r>
      <w:r>
        <w:rPr>
          <w:rFonts w:ascii="楷体" w:eastAsia="楷体" w:hAnsi="楷体" w:cs="Times New Roman"/>
          <w:sz w:val="21"/>
          <w:szCs w:val="21"/>
        </w:rPr>
        <w:t>?</w:t>
      </w:r>
      <w:r>
        <w:rPr>
          <w:rFonts w:ascii="楷体" w:eastAsia="楷体" w:hAnsi="楷体" w:cs="Times New Roman"/>
          <w:sz w:val="21"/>
          <w:szCs w:val="21"/>
        </w:rPr>
        <w:t>敢不敢再做一次小</w:t>
      </w:r>
      <w:r>
        <w:rPr>
          <w:rFonts w:ascii="楷体" w:eastAsia="楷体" w:hAnsi="楷体" w:cs="Times New Roman"/>
          <w:sz w:val="21"/>
          <w:szCs w:val="21"/>
        </w:rPr>
        <w:t>‘</w:t>
      </w:r>
      <w:r>
        <w:rPr>
          <w:rFonts w:ascii="楷体" w:eastAsia="楷体" w:hAnsi="楷体" w:cs="Times New Roman"/>
          <w:sz w:val="21"/>
          <w:szCs w:val="21"/>
        </w:rPr>
        <w:t>卒</w:t>
      </w:r>
      <w:r>
        <w:rPr>
          <w:rFonts w:ascii="楷体" w:eastAsia="楷体" w:hAnsi="楷体" w:cs="Times New Roman"/>
          <w:sz w:val="21"/>
          <w:szCs w:val="21"/>
        </w:rPr>
        <w:t>'?”</w:t>
      </w:r>
      <w:r>
        <w:rPr>
          <w:rFonts w:ascii="楷体" w:eastAsia="楷体" w:hAnsi="楷体" w:cs="Times New Roman"/>
          <w:sz w:val="21"/>
          <w:szCs w:val="21"/>
        </w:rPr>
        <w:t>我瞬间感觉自己灰暗的世界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仿佛若有光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，用力点了点头。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⑥</w:t>
      </w:r>
      <w:r>
        <w:rPr>
          <w:rFonts w:ascii="楷体" w:eastAsia="楷体" w:hAnsi="楷体" w:cs="Times New Roman"/>
          <w:sz w:val="21"/>
          <w:szCs w:val="21"/>
        </w:rPr>
        <w:t>我如愿考上</w:t>
      </w:r>
      <w:r>
        <w:rPr>
          <w:rFonts w:ascii="楷体" w:eastAsia="楷体" w:hAnsi="楷体" w:cs="Times New Roman"/>
          <w:sz w:val="21"/>
          <w:szCs w:val="21"/>
        </w:rPr>
        <w:t>理想院校。倏忽间十多年过去了，整日为工作和生活所累，回家探望父母的次数屈指可数。不料父亲突然大病一场，为照顾他，帮他进行康复训练，我把父母接到了身边。经过半年多的努力，父亲基本恢复了行动能力，只是记忆力大不如前。改善这种情况最好的办法就是让病人多动脑，我第一反应就是多陪父亲下棋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⑦</w:t>
      </w:r>
      <w:r>
        <w:rPr>
          <w:rFonts w:ascii="楷体" w:eastAsia="楷体" w:hAnsi="楷体" w:cs="Times New Roman"/>
          <w:sz w:val="21"/>
          <w:szCs w:val="21"/>
        </w:rPr>
        <w:t>可是下棋时我才发现，以前那个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乡村棋王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不见了，此刻的父亲拿起棋子半天不知该落往何处。有一次我实在受不了，就发牢骚：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爸，跟您下棋真急死人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父亲像个受了委屈的孩子一样，嗫嚅着说：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我不想走错了悔棋。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我突然想起当年父亲教我下棋</w:t>
      </w:r>
      <w:r>
        <w:rPr>
          <w:rFonts w:ascii="楷体" w:eastAsia="楷体" w:hAnsi="楷体" w:cs="Times New Roman"/>
          <w:sz w:val="21"/>
          <w:szCs w:val="21"/>
        </w:rPr>
        <w:t>的情景，不禁鼻子一酸。</w:t>
      </w:r>
      <w:r>
        <w:rPr>
          <w:rFonts w:ascii="楷体" w:eastAsia="楷体" w:hAnsi="楷体" w:cs="Times New Roman"/>
          <w:sz w:val="21"/>
          <w:szCs w:val="21"/>
          <w:u w:val="single"/>
        </w:rPr>
        <w:t>羞愧、难过、</w:t>
      </w:r>
      <w:r>
        <w:rPr>
          <w:rFonts w:ascii="楷体" w:eastAsia="楷体" w:hAnsi="楷体" w:cs="Times New Roman"/>
          <w:sz w:val="21"/>
          <w:szCs w:val="21"/>
          <w:u w:val="single"/>
        </w:rPr>
        <w:t>(        )</w:t>
      </w:r>
      <w:r>
        <w:rPr>
          <w:rFonts w:ascii="楷体" w:eastAsia="楷体" w:hAnsi="楷体" w:cs="Times New Roman"/>
          <w:sz w:val="21"/>
          <w:szCs w:val="21"/>
          <w:u w:val="single"/>
        </w:rPr>
        <w:t>，一起涌上心头</w:t>
      </w:r>
      <w:r>
        <w:rPr>
          <w:rFonts w:ascii="楷体" w:eastAsia="楷体" w:hAnsi="楷体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⑧</w:t>
      </w:r>
      <w:r>
        <w:rPr>
          <w:rFonts w:ascii="楷体" w:eastAsia="楷体" w:hAnsi="楷体" w:cs="Times New Roman"/>
          <w:sz w:val="21"/>
          <w:szCs w:val="21"/>
        </w:rPr>
        <w:t>后来父亲拿起棋子不知道该放哪儿时，我就指给他一个可以吃到我棋子的地方，又假装懊悔地说：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哎呀，我太大意了。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父亲赢了我，总会露出开心的笑容，话也多起来。母亲背着父亲对我说：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我都能看出来你是让着他，你忘了当初他不让你了</w:t>
      </w:r>
      <w:r>
        <w:rPr>
          <w:rFonts w:ascii="楷体" w:eastAsia="楷体" w:hAnsi="楷体" w:cs="Times New Roman"/>
          <w:sz w:val="21"/>
          <w:szCs w:val="21"/>
        </w:rPr>
        <w:t>?”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⑨</w:t>
      </w:r>
      <w:r>
        <w:rPr>
          <w:rFonts w:ascii="楷体" w:eastAsia="楷体" w:hAnsi="楷体" w:cs="Times New Roman"/>
          <w:sz w:val="21"/>
          <w:szCs w:val="21"/>
        </w:rPr>
        <w:t>我笑而不答，心里说：当初他不让我，是教我守棋道，这里面是有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义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的啊</w:t>
      </w:r>
      <w:r>
        <w:rPr>
          <w:rFonts w:ascii="楷体" w:eastAsia="楷体" w:hAnsi="楷体" w:cs="Times New Roman"/>
          <w:sz w:val="21"/>
          <w:szCs w:val="21"/>
        </w:rPr>
        <w:t>!</w:t>
      </w:r>
      <w:r>
        <w:rPr>
          <w:rFonts w:ascii="楷体" w:eastAsia="楷体" w:hAnsi="楷体" w:cs="Times New Roman"/>
          <w:sz w:val="21"/>
          <w:szCs w:val="21"/>
        </w:rPr>
        <w:t>今天我让着他，正是以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义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报之。棋中不仅有道、有理，其实更有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义</w:t>
      </w:r>
      <w:r>
        <w:rPr>
          <w:rFonts w:ascii="楷体" w:eastAsia="楷体" w:hAnsi="楷体" w:cs="Times New Roman"/>
          <w:sz w:val="21"/>
          <w:szCs w:val="21"/>
        </w:rPr>
        <w:t>”······</w:t>
      </w:r>
    </w:p>
    <w:p w:rsidR="004900C4" w:rsidRDefault="00303B34">
      <w:pPr>
        <w:spacing w:after="100" w:line="360" w:lineRule="auto"/>
        <w:jc w:val="right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取材于风疏的文章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17.</w:t>
      </w:r>
      <w:r>
        <w:rPr>
          <w:rFonts w:ascii="Times New Roman" w:eastAsia="宋体" w:hAnsi="Times New Roman" w:cs="Times New Roman"/>
          <w:sz w:val="21"/>
          <w:szCs w:val="21"/>
        </w:rPr>
        <w:t>文章写了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跟父亲下棋的往事以及</w:t>
      </w:r>
      <w:r>
        <w:rPr>
          <w:rFonts w:ascii="Times New Roman" w:eastAsia="宋体" w:hAnsi="Times New Roman" w:cs="Times New Roman"/>
          <w:sz w:val="21"/>
          <w:szCs w:val="21"/>
        </w:rPr>
        <w:t>其中的人生感悟：儿时下棋，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Times New Roman" w:eastAsia="宋体" w:hAnsi="Times New Roman" w:cs="Times New Roman"/>
          <w:sz w:val="21"/>
          <w:szCs w:val="21"/>
        </w:rPr>
        <w:t>，让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懂得守信的处世之道；高考失利，父亲以小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卒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为喻激励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，让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明白了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Times New Roman" w:eastAsia="宋体" w:hAnsi="Times New Roman" w:cs="Times New Roman"/>
          <w:sz w:val="21"/>
          <w:szCs w:val="21"/>
        </w:rPr>
        <w:t>的道理；父亲生病后，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___</w:t>
      </w:r>
      <w:r>
        <w:rPr>
          <w:rFonts w:ascii="Times New Roman" w:eastAsia="宋体" w:hAnsi="Times New Roman" w:cs="Times New Roman"/>
          <w:sz w:val="21"/>
          <w:szCs w:val="21"/>
        </w:rPr>
        <w:t>，是因为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领悟到棋中更有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(3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18.</w:t>
      </w:r>
      <w:r>
        <w:rPr>
          <w:rFonts w:ascii="Times New Roman" w:eastAsia="宋体" w:hAnsi="Times New Roman" w:cs="Times New Roman"/>
          <w:sz w:val="21"/>
          <w:szCs w:val="21"/>
        </w:rPr>
        <w:t>如果要在第</w:t>
      </w:r>
      <w:r>
        <w:rPr>
          <w:rFonts w:ascii="宋体" w:eastAsia="宋体" w:hAnsi="宋体" w:cs="宋体" w:hint="eastAsia"/>
          <w:sz w:val="21"/>
          <w:szCs w:val="21"/>
        </w:rPr>
        <w:t>⑦</w:t>
      </w:r>
      <w:r>
        <w:rPr>
          <w:rFonts w:ascii="Times New Roman" w:eastAsia="宋体" w:hAnsi="Times New Roman" w:cs="Times New Roman"/>
          <w:sz w:val="21"/>
          <w:szCs w:val="21"/>
        </w:rPr>
        <w:t>段画线句的括号内再补充一个词，你会填写什么词</w:t>
      </w:r>
      <w:r>
        <w:rPr>
          <w:rFonts w:ascii="Times New Roman" w:eastAsia="宋体" w:hAnsi="Times New Roman" w:cs="Times New Roman"/>
          <w:sz w:val="21"/>
          <w:szCs w:val="21"/>
        </w:rPr>
        <w:t>?</w:t>
      </w:r>
      <w:r>
        <w:rPr>
          <w:rFonts w:ascii="Times New Roman" w:eastAsia="宋体" w:hAnsi="Times New Roman" w:cs="Times New Roman"/>
          <w:sz w:val="21"/>
          <w:szCs w:val="21"/>
        </w:rPr>
        <w:t>请结合文章内容简要说明理由。</w:t>
      </w:r>
      <w:r>
        <w:rPr>
          <w:rFonts w:ascii="Times New Roman" w:eastAsia="宋体" w:hAnsi="Times New Roman" w:cs="Times New Roman"/>
          <w:sz w:val="21"/>
          <w:szCs w:val="21"/>
        </w:rPr>
        <w:t>(3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__________________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19.</w:t>
      </w:r>
      <w:r>
        <w:rPr>
          <w:rFonts w:ascii="Times New Roman" w:eastAsia="宋体" w:hAnsi="Times New Roman" w:cs="Times New Roman"/>
          <w:sz w:val="21"/>
          <w:szCs w:val="21"/>
        </w:rPr>
        <w:t>请从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棋义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和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棋王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中选择一个作本文的题目，并结合文章内容说明理由。</w:t>
      </w:r>
      <w:r>
        <w:rPr>
          <w:rFonts w:ascii="Times New Roman" w:eastAsia="宋体" w:hAnsi="Times New Roman" w:cs="Times New Roman"/>
          <w:sz w:val="21"/>
          <w:szCs w:val="21"/>
        </w:rPr>
        <w:t>(4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______________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三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阅读下面的文字，完成</w:t>
      </w:r>
      <w:r>
        <w:rPr>
          <w:rFonts w:ascii="Times New Roman" w:eastAsia="宋体" w:hAnsi="Times New Roman" w:cs="Times New Roman"/>
          <w:sz w:val="21"/>
          <w:szCs w:val="21"/>
        </w:rPr>
        <w:t>20</w:t>
      </w:r>
      <w:r>
        <w:rPr>
          <w:rFonts w:ascii="Times New Roman" w:eastAsia="宋体" w:hAnsi="Times New Roman" w:cs="Times New Roman"/>
          <w:sz w:val="21"/>
          <w:szCs w:val="21"/>
        </w:rPr>
        <w:t>-22</w:t>
      </w:r>
      <w:r>
        <w:rPr>
          <w:rFonts w:ascii="Times New Roman" w:eastAsia="宋体" w:hAnsi="Times New Roman" w:cs="Times New Roman"/>
          <w:sz w:val="21"/>
          <w:szCs w:val="21"/>
        </w:rPr>
        <w:t>题。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7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①</w:t>
      </w:r>
      <w:r>
        <w:rPr>
          <w:rFonts w:ascii="楷体" w:eastAsia="楷体" w:hAnsi="楷体" w:cs="Times New Roman"/>
          <w:sz w:val="21"/>
          <w:szCs w:val="21"/>
        </w:rPr>
        <w:t>百花盛开，青春正好。中国共产党即将迎来百年华诞。我们当代青年学习中国共产党的光辉历史，不应该只把它当作书本上的记录、展览馆中的文物，还应该</w:t>
      </w:r>
      <w:r>
        <w:rPr>
          <w:rFonts w:ascii="楷体" w:eastAsia="楷体" w:hAnsi="楷体" w:cs="Times New Roman"/>
          <w:sz w:val="21"/>
          <w:szCs w:val="21"/>
        </w:rPr>
        <w:t>_____________</w:t>
      </w:r>
      <w:r>
        <w:rPr>
          <w:rFonts w:ascii="楷体" w:eastAsia="楷体" w:hAnsi="楷体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②</w:t>
      </w:r>
      <w:r>
        <w:rPr>
          <w:rFonts w:ascii="楷体" w:eastAsia="楷体" w:hAnsi="楷体" w:cs="Times New Roman"/>
          <w:sz w:val="21"/>
          <w:szCs w:val="21"/>
        </w:rPr>
        <w:t>中国共产党在百年伟大实践中形成的红色基因，是一笔宝贵的精神财富。这笔精神财富里有实现中华民族解放、实现共产主义的远大理想。李大钊曾满怀信心地预言：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试看将来的环球，必是赤旗的世界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中国共产党一经成立，就把实现共产主义作为党的最高理想和最终目标。这一远大理想凝聚起先进的力量，从一条红船出发，掀起了中国革命的巨浪。百年</w:t>
      </w:r>
      <w:r>
        <w:rPr>
          <w:rFonts w:ascii="楷体" w:eastAsia="楷体" w:hAnsi="楷体" w:cs="Times New Roman"/>
          <w:sz w:val="21"/>
          <w:szCs w:val="21"/>
        </w:rPr>
        <w:t>历程中，在为人民解放而奋斗的理想指引下，中华民族摆脱了被压迫、被奴役的悲惨命运。在为人民的美好生活而奋勇向前的信念指引下，中国创造出了持续、快速发展的奇迹。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③</w:t>
      </w:r>
      <w:r>
        <w:rPr>
          <w:rFonts w:ascii="楷体" w:eastAsia="楷体" w:hAnsi="楷体" w:cs="Times New Roman"/>
          <w:sz w:val="21"/>
          <w:szCs w:val="21"/>
        </w:rPr>
        <w:t>你也许会想，树立远大理想是成年之后的事情，作为未成年的学生，我们首先要考虑学习的问题，长大后再树立远大理想也不迟。其实，树立远大理想要趁早。青年，对未来充满热情，最肯学习，最少保守思想，最具有创造未来的能力。早一点树立远大理想，我们就能早一点唤醒自身的潜力。今天，守边卫国、开拓创业、扶贫攻坚、科学探索，到处都有青年奋进的身影。他们把自我追求与人民对美好生活的向往结合起来，将青春汇入了民族复兴的时代大潮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④</w:t>
      </w:r>
      <w:r>
        <w:rPr>
          <w:rFonts w:ascii="楷体" w:eastAsia="楷体" w:hAnsi="楷体" w:cs="Times New Roman"/>
          <w:sz w:val="21"/>
          <w:szCs w:val="21"/>
        </w:rPr>
        <w:t>这笔精神财富里还有在艰难时世中勇于克服困难、敢于牺牲、淬火成钢的意志品质。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儿已决意以身许国</w:t>
      </w:r>
      <w:r>
        <w:rPr>
          <w:rFonts w:ascii="楷体" w:eastAsia="楷体" w:hAnsi="楷体" w:cs="Times New Roman"/>
          <w:sz w:val="21"/>
          <w:szCs w:val="21"/>
        </w:rPr>
        <w:t>!</w:t>
      </w:r>
      <w:r>
        <w:rPr>
          <w:rFonts w:ascii="楷体" w:eastAsia="楷体" w:hAnsi="楷体" w:cs="Times New Roman"/>
          <w:sz w:val="21"/>
          <w:szCs w:val="21"/>
        </w:rPr>
        <w:t>革命不成</w:t>
      </w:r>
      <w:r>
        <w:rPr>
          <w:rFonts w:ascii="楷体" w:eastAsia="楷体" w:hAnsi="楷体" w:cs="Times New Roman"/>
          <w:sz w:val="21"/>
          <w:szCs w:val="21"/>
        </w:rPr>
        <w:t>功，立誓不回家。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红军将领王尔琢写下最后的家书，用生命践行了誓言；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未惜头颅新故国，甘将热血沃中华。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抗日英雄赵一曼慷慨赴义，甘用自己的热血浸染中华土地。百年以来，无数的烈士为中国革命和建设事业献出了宝贵的生命。壮烈的牺牲，昂扬奋进的精神，铸就了人民当家做主的新中国。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⑤</w:t>
      </w:r>
      <w:r>
        <w:rPr>
          <w:rFonts w:ascii="楷体" w:eastAsia="楷体" w:hAnsi="楷体" w:cs="Times New Roman"/>
          <w:sz w:val="21"/>
          <w:szCs w:val="21"/>
        </w:rPr>
        <w:t>你也许会想，红色基因是艰难时世的产物，这种淬火成钢的意志品质对和平年代的我们有何价值</w:t>
      </w:r>
      <w:r>
        <w:rPr>
          <w:rFonts w:ascii="楷体" w:eastAsia="楷体" w:hAnsi="楷体" w:cs="Times New Roman"/>
          <w:sz w:val="21"/>
          <w:szCs w:val="21"/>
        </w:rPr>
        <w:t>?</w:t>
      </w:r>
      <w:r>
        <w:rPr>
          <w:rFonts w:ascii="楷体" w:eastAsia="楷体" w:hAnsi="楷体" w:cs="Times New Roman"/>
          <w:sz w:val="21"/>
          <w:szCs w:val="21"/>
        </w:rPr>
        <w:t>其实，从来没有什么一帆风顺，困难、压力、挑战甚至灾难常会出人意料地出现，而淬火成钢的意志品质正是战胜一切困难的法宝。在新冠肺炎疫情最严重的时候，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共产党员</w:t>
      </w:r>
      <w:r>
        <w:rPr>
          <w:rFonts w:ascii="楷体" w:eastAsia="楷体" w:hAnsi="楷体" w:cs="Times New Roman"/>
          <w:sz w:val="21"/>
          <w:szCs w:val="21"/>
        </w:rPr>
        <w:t>先上</w:t>
      </w:r>
      <w:r>
        <w:rPr>
          <w:rFonts w:ascii="楷体" w:eastAsia="楷体" w:hAnsi="楷体" w:cs="Times New Roman"/>
          <w:sz w:val="21"/>
          <w:szCs w:val="21"/>
        </w:rPr>
        <w:t>!”</w:t>
      </w:r>
      <w:r>
        <w:rPr>
          <w:rFonts w:ascii="楷体" w:eastAsia="楷体" w:hAnsi="楷体" w:cs="Times New Roman"/>
          <w:sz w:val="21"/>
          <w:szCs w:val="21"/>
        </w:rPr>
        <w:t>的口号奏响了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战疫</w:t>
      </w:r>
      <w:r>
        <w:rPr>
          <w:rFonts w:ascii="楷体" w:eastAsia="楷体" w:hAnsi="楷体" w:cs="Times New Roman"/>
          <w:sz w:val="21"/>
          <w:szCs w:val="21"/>
        </w:rPr>
        <w:t>””</w:t>
      </w:r>
      <w:r>
        <w:rPr>
          <w:rFonts w:ascii="楷体" w:eastAsia="楷体" w:hAnsi="楷体" w:cs="Times New Roman"/>
          <w:sz w:val="21"/>
          <w:szCs w:val="21"/>
        </w:rPr>
        <w:t>的强音。无数青年医护工作者、志愿者继承了革命先烈无畏、担当的精神，毅然决然地奔赴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抗疫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战场。将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红色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作为青春的底色，这些青年便有了面对各种困难的底气与力量。</w:t>
      </w:r>
    </w:p>
    <w:p w:rsidR="004900C4" w:rsidRDefault="00303B34">
      <w:pPr>
        <w:spacing w:after="100" w:line="360" w:lineRule="auto"/>
        <w:ind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宋体" w:hint="eastAsia"/>
          <w:sz w:val="21"/>
          <w:szCs w:val="21"/>
        </w:rPr>
        <w:t>⑥</w:t>
      </w:r>
      <w:r>
        <w:rPr>
          <w:rFonts w:ascii="楷体" w:eastAsia="楷体" w:hAnsi="楷体" w:cs="Times New Roman"/>
          <w:sz w:val="21"/>
          <w:szCs w:val="21"/>
        </w:rPr>
        <w:t>世界面临百年未有之大变局，面对各种机遇和挑战，广大青年需要树立为国为民的远大理想，始终葆有淬火成钢的意志品质。让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红色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成为青春底色，我们就能凝聚起实现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中国梦</w:t>
      </w:r>
      <w:r>
        <w:rPr>
          <w:rFonts w:ascii="楷体" w:eastAsia="楷体" w:hAnsi="楷体" w:cs="Times New Roman"/>
          <w:sz w:val="21"/>
          <w:szCs w:val="21"/>
        </w:rPr>
        <w:t>”</w:t>
      </w:r>
      <w:r>
        <w:rPr>
          <w:rFonts w:ascii="楷体" w:eastAsia="楷体" w:hAnsi="楷体" w:cs="Times New Roman"/>
          <w:sz w:val="21"/>
          <w:szCs w:val="21"/>
        </w:rPr>
        <w:t>的磅礴力量</w:t>
      </w:r>
      <w:r>
        <w:rPr>
          <w:rFonts w:ascii="楷体" w:eastAsia="楷体" w:hAnsi="楷体" w:cs="Times New Roman"/>
          <w:sz w:val="21"/>
          <w:szCs w:val="21"/>
        </w:rPr>
        <w:t>!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20.</w:t>
      </w:r>
      <w:r>
        <w:rPr>
          <w:rFonts w:ascii="Times New Roman" w:eastAsia="宋体" w:hAnsi="Times New Roman" w:cs="Times New Roman"/>
          <w:sz w:val="21"/>
          <w:szCs w:val="21"/>
        </w:rPr>
        <w:t>根据你对全文内容的理解，结合上下文，在第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段横线处填写恰当的内容。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________________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21.</w:t>
      </w:r>
      <w:r>
        <w:rPr>
          <w:rFonts w:ascii="Times New Roman" w:eastAsia="宋体" w:hAnsi="Times New Roman" w:cs="Times New Roman"/>
          <w:sz w:val="21"/>
          <w:szCs w:val="21"/>
        </w:rPr>
        <w:t>下列关于文章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-</w:t>
      </w:r>
      <w:r>
        <w:rPr>
          <w:rFonts w:ascii="宋体" w:eastAsia="宋体" w:hAnsi="宋体" w:cs="宋体" w:hint="eastAsia"/>
          <w:sz w:val="21"/>
          <w:szCs w:val="21"/>
        </w:rPr>
        <w:t>⑥</w:t>
      </w:r>
      <w:r>
        <w:rPr>
          <w:rFonts w:ascii="Times New Roman" w:eastAsia="宋体" w:hAnsi="Times New Roman" w:cs="Times New Roman"/>
          <w:sz w:val="21"/>
          <w:szCs w:val="21"/>
        </w:rPr>
        <w:t>段结构关系的图示，正确的一项是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【甲】</w:t>
      </w:r>
      <w:r w:rsidR="004900C4" w:rsidRPr="004900C4">
        <w:rPr>
          <w:rFonts w:ascii="Times New Roman" w:eastAsia="宋体" w:hAnsi="Times New Roman" w:cs="Times New Roman"/>
          <w:position w:val="-70"/>
          <w:sz w:val="21"/>
          <w:szCs w:val="21"/>
        </w:rPr>
        <w:object w:dxaOrig="1420" w:dyaOrig="1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5pt;height:76pt" o:ole="">
            <v:imagedata r:id="rId12" o:title=""/>
          </v:shape>
          <o:OLEObject Type="Embed" ProgID="Equation.DSMT4" ShapeID="_x0000_i1025" DrawAspect="Content" ObjectID="_1686947533" r:id="rId13"/>
        </w:object>
      </w:r>
      <w:r>
        <w:rPr>
          <w:rFonts w:ascii="Times New Roman" w:eastAsia="宋体" w:hAnsi="Times New Roman" w:cs="Times New Roman"/>
          <w:sz w:val="21"/>
          <w:szCs w:val="21"/>
        </w:rPr>
        <w:t>【乙】</w:t>
      </w:r>
      <w:r w:rsidR="004900C4" w:rsidRPr="004900C4">
        <w:rPr>
          <w:rFonts w:ascii="Times New Roman" w:eastAsia="宋体" w:hAnsi="Times New Roman" w:cs="Times New Roman"/>
          <w:position w:val="-32"/>
          <w:sz w:val="21"/>
          <w:szCs w:val="21"/>
        </w:rPr>
        <w:object w:dxaOrig="1859" w:dyaOrig="760">
          <v:shape id="_x0000_i1026" type="#_x0000_t75" style="width:93pt;height:38.5pt" o:ole="">
            <v:imagedata r:id="rId14" o:title=""/>
          </v:shape>
          <o:OLEObject Type="Embed" ProgID="Equation.DSMT4" ShapeID="_x0000_i1026" DrawAspect="Content" ObjectID="_1686947534" r:id="rId15"/>
        </w:object>
      </w:r>
      <w:r>
        <w:rPr>
          <w:rFonts w:ascii="Times New Roman" w:eastAsia="宋体" w:hAnsi="Times New Roman" w:cs="Times New Roman"/>
          <w:sz w:val="21"/>
          <w:szCs w:val="21"/>
        </w:rPr>
        <w:t>【丙】</w:t>
      </w:r>
      <w:r w:rsidR="004900C4" w:rsidRPr="004900C4">
        <w:rPr>
          <w:rFonts w:ascii="Times New Roman" w:eastAsia="宋体" w:hAnsi="Times New Roman" w:cs="Times New Roman"/>
          <w:position w:val="-52"/>
          <w:sz w:val="21"/>
          <w:szCs w:val="21"/>
        </w:rPr>
        <w:object w:dxaOrig="1840" w:dyaOrig="1160">
          <v:shape id="_x0000_i1027" type="#_x0000_t75" style="width:92.5pt;height:58pt" o:ole="">
            <v:imagedata r:id="rId16" o:title=""/>
          </v:shape>
          <o:OLEObject Type="Embed" ProgID="Equation.DSMT4" ShapeID="_x0000_i1027" DrawAspect="Content" ObjectID="_1686947535" r:id="rId17"/>
        </w:objec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22.</w:t>
      </w:r>
      <w:r>
        <w:rPr>
          <w:rFonts w:ascii="Times New Roman" w:eastAsia="宋体" w:hAnsi="Times New Roman" w:cs="Times New Roman"/>
          <w:sz w:val="21"/>
          <w:szCs w:val="21"/>
        </w:rPr>
        <w:t>下面是无产阶级革命家、军事家关向应的有关材料。请你结合材料的内容和上面的文字，简要说明他身上具有哪种红色基因值得我们继承。</w:t>
      </w:r>
      <w:r>
        <w:rPr>
          <w:rFonts w:ascii="Times New Roman" w:eastAsia="宋体" w:hAnsi="Times New Roman" w:cs="Times New Roman"/>
          <w:sz w:val="21"/>
          <w:szCs w:val="21"/>
        </w:rPr>
        <w:t>(3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 w:firstLineChars="200" w:firstLine="420"/>
        <w:rPr>
          <w:rFonts w:ascii="楷体" w:eastAsia="楷体" w:hAnsi="楷体" w:cs="Times New Roman"/>
          <w:sz w:val="21"/>
          <w:szCs w:val="21"/>
        </w:rPr>
      </w:pPr>
      <w:r>
        <w:rPr>
          <w:rFonts w:ascii="楷体" w:eastAsia="楷体" w:hAnsi="楷体" w:cs="Times New Roman"/>
          <w:sz w:val="21"/>
          <w:szCs w:val="21"/>
        </w:rPr>
        <w:t>关向应在致叔父的家书中写道：</w:t>
      </w:r>
      <w:r>
        <w:rPr>
          <w:rFonts w:ascii="楷体" w:eastAsia="楷体" w:hAnsi="楷体" w:cs="Times New Roman"/>
          <w:sz w:val="21"/>
          <w:szCs w:val="21"/>
        </w:rPr>
        <w:t>“</w:t>
      </w:r>
      <w:r>
        <w:rPr>
          <w:rFonts w:ascii="楷体" w:eastAsia="楷体" w:hAnsi="楷体" w:cs="Times New Roman"/>
          <w:sz w:val="21"/>
          <w:szCs w:val="21"/>
        </w:rPr>
        <w:t>愿终身奔波，竭能力于万一，救人民于涂炭，牺牲家庭，拼死力与国际帝国主义者相反抗。</w:t>
      </w:r>
      <w:r>
        <w:rPr>
          <w:rFonts w:ascii="楷体" w:eastAsia="楷体" w:hAnsi="楷体" w:cs="Times New Roman"/>
          <w:sz w:val="21"/>
          <w:szCs w:val="21"/>
        </w:rPr>
        <w:t>”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答：</w:t>
      </w:r>
      <w:r>
        <w:rPr>
          <w:rFonts w:ascii="Times New Roman" w:eastAsia="宋体" w:hAnsi="Times New Roman" w:cs="Times New Roman"/>
          <w:sz w:val="21"/>
          <w:szCs w:val="21"/>
        </w:rPr>
        <w:t>______________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五、写作</w:t>
      </w:r>
      <w:r>
        <w:rPr>
          <w:rFonts w:ascii="Times New Roman" w:eastAsia="宋体" w:hAnsi="Times New Roman" w:cs="Times New Roman"/>
          <w:sz w:val="21"/>
          <w:szCs w:val="21"/>
        </w:rPr>
        <w:t>(40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23.</w:t>
      </w:r>
      <w:r>
        <w:rPr>
          <w:rFonts w:ascii="Times New Roman" w:eastAsia="宋体" w:hAnsi="Times New Roman" w:cs="Times New Roman"/>
          <w:sz w:val="21"/>
          <w:szCs w:val="21"/>
        </w:rPr>
        <w:t>从下面两个题目中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任选一题</w:t>
      </w:r>
      <w:r>
        <w:rPr>
          <w:rFonts w:ascii="Times New Roman" w:eastAsia="宋体" w:hAnsi="Times New Roman" w:cs="Times New Roman"/>
          <w:sz w:val="21"/>
          <w:szCs w:val="21"/>
        </w:rPr>
        <w:t>，按要求写一篇文章。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(1)“</w:t>
      </w:r>
      <w:r>
        <w:rPr>
          <w:rFonts w:ascii="Times New Roman" w:eastAsia="宋体" w:hAnsi="Times New Roman" w:cs="Times New Roman"/>
          <w:sz w:val="21"/>
          <w:szCs w:val="21"/>
        </w:rPr>
        <w:t>共和国勋章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获得者、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杂交水稻之父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袁隆平说：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人就像一粒种子。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袁隆平以及他的这句话引发了你怎样的思考</w:t>
      </w:r>
      <w:r>
        <w:rPr>
          <w:rFonts w:ascii="Times New Roman" w:eastAsia="宋体" w:hAnsi="Times New Roman" w:cs="Times New Roman"/>
          <w:sz w:val="21"/>
          <w:szCs w:val="21"/>
        </w:rPr>
        <w:t>?</w:t>
      </w:r>
      <w:r>
        <w:rPr>
          <w:rFonts w:ascii="Times New Roman" w:eastAsia="宋体" w:hAnsi="Times New Roman" w:cs="Times New Roman"/>
          <w:sz w:val="21"/>
          <w:szCs w:val="21"/>
        </w:rPr>
        <w:t>请将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做一粒</w:t>
      </w:r>
      <w:r>
        <w:rPr>
          <w:rFonts w:ascii="Times New Roman" w:eastAsia="宋体" w:hAnsi="Times New Roman" w:cs="Times New Roman"/>
          <w:sz w:val="21"/>
          <w:szCs w:val="21"/>
        </w:rPr>
        <w:t>________</w:t>
      </w:r>
      <w:r>
        <w:rPr>
          <w:rFonts w:ascii="Times New Roman" w:eastAsia="宋体" w:hAnsi="Times New Roman" w:cs="Times New Roman"/>
          <w:sz w:val="21"/>
          <w:szCs w:val="21"/>
        </w:rPr>
        <w:t>的种子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补充完整，构成你的题目，写一篇文章。不限文体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诗歌除外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left="315" w:hangingChars="150" w:hanging="315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(2)</w:t>
      </w:r>
      <w:r>
        <w:rPr>
          <w:rFonts w:ascii="Times New Roman" w:eastAsia="宋体" w:hAnsi="Times New Roman" w:cs="Times New Roman"/>
          <w:sz w:val="21"/>
          <w:szCs w:val="21"/>
        </w:rPr>
        <w:t>有学者说：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读史使人明智。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了解过去，可以让我们增长智慧，对现实生活产生新的思考。假如有一部可以跨越时间的电话，可以打给过去的任何人，你会打给谁</w:t>
      </w:r>
      <w:r>
        <w:rPr>
          <w:rFonts w:ascii="Times New Roman" w:eastAsia="宋体" w:hAnsi="Times New Roman" w:cs="Times New Roman"/>
          <w:sz w:val="21"/>
          <w:szCs w:val="21"/>
        </w:rPr>
        <w:t>?</w:t>
      </w:r>
      <w:r>
        <w:rPr>
          <w:rFonts w:ascii="Times New Roman" w:eastAsia="宋体" w:hAnsi="Times New Roman" w:cs="Times New Roman"/>
          <w:sz w:val="21"/>
          <w:szCs w:val="21"/>
        </w:rPr>
        <w:t>想了解什么</w:t>
      </w:r>
      <w:r>
        <w:rPr>
          <w:rFonts w:ascii="Times New Roman" w:eastAsia="宋体" w:hAnsi="Times New Roman" w:cs="Times New Roman"/>
          <w:sz w:val="21"/>
          <w:szCs w:val="21"/>
        </w:rPr>
        <w:t>?</w:t>
      </w:r>
      <w:r>
        <w:rPr>
          <w:rFonts w:ascii="Times New Roman" w:eastAsia="宋体" w:hAnsi="Times New Roman" w:cs="Times New Roman"/>
          <w:sz w:val="21"/>
          <w:szCs w:val="21"/>
        </w:rPr>
        <w:t>打完之后会发生什么事情</w:t>
      </w:r>
      <w:r>
        <w:rPr>
          <w:rFonts w:ascii="Times New Roman" w:eastAsia="宋体" w:hAnsi="Times New Roman" w:cs="Times New Roman"/>
          <w:sz w:val="21"/>
          <w:szCs w:val="21"/>
        </w:rPr>
        <w:t>?</w:t>
      </w:r>
      <w:r>
        <w:rPr>
          <w:rFonts w:ascii="Times New Roman" w:eastAsia="宋体" w:hAnsi="Times New Roman" w:cs="Times New Roman"/>
          <w:sz w:val="21"/>
          <w:szCs w:val="21"/>
        </w:rPr>
        <w:t>请你以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我挂断了跨越时间的电话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为开头，发</w:t>
      </w:r>
      <w:r>
        <w:rPr>
          <w:rFonts w:ascii="Times New Roman" w:eastAsia="宋体" w:hAnsi="Times New Roman" w:cs="Times New Roman"/>
          <w:sz w:val="21"/>
          <w:szCs w:val="21"/>
        </w:rPr>
        <w:t>挥想象，写一篇故事。</w:t>
      </w:r>
      <w:r>
        <w:rPr>
          <w:rFonts w:ascii="Times New Roman" w:eastAsia="宋体" w:hAnsi="Times New Roman" w:cs="Times New Roman"/>
          <w:sz w:val="21"/>
          <w:szCs w:val="21"/>
          <w:em w:val="dot"/>
        </w:rPr>
        <w:t>题目自拟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要求：请将作文题目写在答题卡上，作文内容积极向上，字数在</w:t>
      </w:r>
      <w:r>
        <w:rPr>
          <w:rFonts w:ascii="Times New Roman" w:eastAsia="宋体" w:hAnsi="Times New Roman" w:cs="Times New Roman"/>
          <w:sz w:val="21"/>
          <w:szCs w:val="21"/>
        </w:rPr>
        <w:t>600-800</w:t>
      </w:r>
      <w:r>
        <w:rPr>
          <w:rFonts w:ascii="Times New Roman" w:eastAsia="宋体" w:hAnsi="Times New Roman" w:cs="Times New Roman"/>
          <w:sz w:val="21"/>
          <w:szCs w:val="21"/>
        </w:rPr>
        <w:t>之间，不要出现所在学校的校名或师生姓名。</w:t>
      </w:r>
    </w:p>
    <w:p w:rsidR="004900C4" w:rsidRDefault="004900C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</w:p>
    <w:p w:rsidR="004900C4" w:rsidRDefault="00303B34">
      <w:pPr>
        <w:adjustRightInd/>
        <w:snapToGrid/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br w:type="page"/>
      </w:r>
    </w:p>
    <w:p w:rsidR="004900C4" w:rsidRDefault="00303B34">
      <w:pPr>
        <w:spacing w:after="100"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2021</w:t>
      </w:r>
      <w:r>
        <w:rPr>
          <w:rFonts w:ascii="黑体" w:eastAsia="黑体" w:hAnsi="黑体" w:cs="Times New Roman" w:hint="eastAsia"/>
          <w:sz w:val="36"/>
          <w:szCs w:val="36"/>
        </w:rPr>
        <w:t>年北京市中考真题语文试题</w:t>
      </w:r>
    </w:p>
    <w:p w:rsidR="004900C4" w:rsidRDefault="00303B34">
      <w:pPr>
        <w:spacing w:after="100"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参考答案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一、基础</w:t>
      </w:r>
      <w:r>
        <w:rPr>
          <w:rFonts w:ascii="Times New Roman" w:eastAsia="宋体" w:hAnsi="Times New Roman" w:cs="Times New Roman"/>
          <w:sz w:val="21"/>
          <w:szCs w:val="21"/>
        </w:rPr>
        <w:t>·</w:t>
      </w:r>
      <w:r>
        <w:rPr>
          <w:rFonts w:ascii="Times New Roman" w:eastAsia="宋体" w:hAnsi="Times New Roman" w:cs="Times New Roman"/>
          <w:sz w:val="21"/>
          <w:szCs w:val="21"/>
        </w:rPr>
        <w:t>运用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14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1.(1)</w:t>
      </w:r>
      <w:r>
        <w:rPr>
          <w:rFonts w:ascii="Times New Roman" w:eastAsia="宋体" w:hAnsi="Times New Roman" w:cs="Times New Roman"/>
          <w:sz w:val="21"/>
          <w:szCs w:val="21"/>
        </w:rPr>
        <w:t>答案示例一：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选甲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甲是古朴的篆书，能体现正阳门古老的特点。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答案示例二：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选乙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乙是端正的楷书，能体现正阳门端庄的特点。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分。字体特点，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分；正阳门特点，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(2)</w:t>
      </w:r>
      <w:r>
        <w:rPr>
          <w:rFonts w:ascii="Times New Roman" w:eastAsia="宋体" w:hAnsi="Times New Roman" w:cs="Times New Roman"/>
          <w:sz w:val="21"/>
          <w:szCs w:val="21"/>
        </w:rPr>
        <w:t>答案：乙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2.(1)</w:t>
      </w:r>
      <w:r>
        <w:rPr>
          <w:rFonts w:ascii="Times New Roman" w:eastAsia="宋体" w:hAnsi="Times New Roman" w:cs="Times New Roman"/>
          <w:sz w:val="21"/>
          <w:szCs w:val="21"/>
        </w:rPr>
        <w:t>答案：</w:t>
      </w:r>
      <w:r>
        <w:rPr>
          <w:rFonts w:ascii="Times New Roman" w:eastAsia="宋体" w:hAnsi="Times New Roman" w:cs="Times New Roman"/>
          <w:sz w:val="21"/>
          <w:szCs w:val="21"/>
        </w:rPr>
        <w:t>C(2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(2)</w:t>
      </w:r>
      <w:r>
        <w:rPr>
          <w:rFonts w:ascii="Times New Roman" w:eastAsia="宋体" w:hAnsi="Times New Roman" w:cs="Times New Roman"/>
          <w:sz w:val="21"/>
          <w:szCs w:val="21"/>
        </w:rPr>
        <w:t>答案：</w:t>
      </w:r>
      <w:r>
        <w:rPr>
          <w:rFonts w:ascii="Times New Roman" w:eastAsia="宋体" w:hAnsi="Times New Roman" w:cs="Times New Roman"/>
          <w:sz w:val="21"/>
          <w:szCs w:val="21"/>
        </w:rPr>
        <w:t>A(2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(3)</w:t>
      </w:r>
      <w:r>
        <w:rPr>
          <w:rFonts w:ascii="Times New Roman" w:eastAsia="宋体" w:hAnsi="Times New Roman" w:cs="Times New Roman"/>
          <w:sz w:val="21"/>
          <w:szCs w:val="21"/>
        </w:rPr>
        <w:t>答案：曾经的防御系统土崩瓦解，曾经的礼仪之门也失去了皇家威严。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分。调整语序，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也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字位置，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3.</w:t>
      </w:r>
      <w:r>
        <w:rPr>
          <w:rFonts w:ascii="Times New Roman" w:eastAsia="宋体" w:hAnsi="Times New Roman" w:cs="Times New Roman"/>
          <w:sz w:val="21"/>
          <w:szCs w:val="21"/>
        </w:rPr>
        <w:t>答案：</w:t>
      </w:r>
      <w:r>
        <w:rPr>
          <w:rFonts w:ascii="Times New Roman" w:eastAsia="宋体" w:hAnsi="Times New Roman" w:cs="Times New Roman"/>
          <w:sz w:val="21"/>
          <w:szCs w:val="21"/>
        </w:rPr>
        <w:t>B(2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4.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我心目中的正阳门是灰色的。灰色既是城砖的颜色，也是正阳门沧桑历史的象征。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分。句式，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分；象征义，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二、古诗文阅读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17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一</w:t>
      </w:r>
      <w:r>
        <w:rPr>
          <w:rFonts w:ascii="Times New Roman" w:eastAsia="宋体" w:hAnsi="Times New Roman" w:cs="Times New Roman"/>
          <w:sz w:val="21"/>
          <w:szCs w:val="21"/>
        </w:rPr>
        <w:t>)(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5.</w:t>
      </w:r>
      <w:r>
        <w:rPr>
          <w:rFonts w:ascii="Times New Roman" w:eastAsia="宋体" w:hAnsi="Times New Roman" w:cs="Times New Roman"/>
          <w:sz w:val="21"/>
          <w:szCs w:val="21"/>
        </w:rPr>
        <w:t>答案：悠然见南山</w:t>
      </w:r>
      <w:r>
        <w:rPr>
          <w:rFonts w:ascii="Times New Roman" w:eastAsia="宋体" w:hAnsi="Times New Roman" w:cs="Times New Roman"/>
          <w:sz w:val="21"/>
          <w:szCs w:val="21"/>
        </w:rPr>
        <w:t>(1</w:t>
      </w:r>
      <w:r>
        <w:rPr>
          <w:rFonts w:ascii="Times New Roman" w:eastAsia="宋体" w:hAnsi="Times New Roman" w:cs="Times New Roman"/>
          <w:sz w:val="21"/>
          <w:szCs w:val="21"/>
        </w:rPr>
        <w:t>分。有错该空不得分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6.</w:t>
      </w:r>
      <w:r>
        <w:rPr>
          <w:rFonts w:ascii="Times New Roman" w:eastAsia="宋体" w:hAnsi="Times New Roman" w:cs="Times New Roman"/>
          <w:sz w:val="21"/>
          <w:szCs w:val="21"/>
        </w:rPr>
        <w:t>答案：学然后知不足</w:t>
      </w:r>
      <w:r>
        <w:rPr>
          <w:rFonts w:ascii="Times New Roman" w:eastAsia="宋体" w:hAnsi="Times New Roman" w:cs="Times New Roman"/>
          <w:sz w:val="21"/>
          <w:szCs w:val="21"/>
        </w:rPr>
        <w:t>(1</w:t>
      </w:r>
      <w:r>
        <w:rPr>
          <w:rFonts w:ascii="Times New Roman" w:eastAsia="宋体" w:hAnsi="Times New Roman" w:cs="Times New Roman"/>
          <w:sz w:val="21"/>
          <w:szCs w:val="21"/>
        </w:rPr>
        <w:t>分。有错该空不得分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7.</w:t>
      </w:r>
      <w:r>
        <w:rPr>
          <w:rFonts w:ascii="Times New Roman" w:eastAsia="宋体" w:hAnsi="Times New Roman" w:cs="Times New Roman"/>
          <w:sz w:val="21"/>
          <w:szCs w:val="21"/>
        </w:rPr>
        <w:t>答案示例一：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粉身碎骨浑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或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全</w:t>
      </w:r>
      <w:r>
        <w:rPr>
          <w:rFonts w:ascii="Times New Roman" w:eastAsia="宋体" w:hAnsi="Times New Roman" w:cs="Times New Roman"/>
          <w:sz w:val="21"/>
          <w:szCs w:val="21"/>
        </w:rPr>
        <w:t>”)</w:t>
      </w:r>
      <w:r>
        <w:rPr>
          <w:rFonts w:ascii="Times New Roman" w:eastAsia="宋体" w:hAnsi="Times New Roman" w:cs="Times New Roman"/>
          <w:sz w:val="21"/>
          <w:szCs w:val="21"/>
        </w:rPr>
        <w:t>不怕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要留清白在人间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答案示例二：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先天下之忧而忧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后天下之乐</w:t>
      </w:r>
      <w:r>
        <w:rPr>
          <w:rFonts w:ascii="Times New Roman" w:eastAsia="宋体" w:hAnsi="Times New Roman" w:cs="Times New Roman"/>
          <w:sz w:val="21"/>
          <w:szCs w:val="21"/>
        </w:rPr>
        <w:t>而乐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分。共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空，每空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分，每句中允许有一个不会写的字用拼音替代，有错该空不得分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二</w:t>
      </w:r>
      <w:r>
        <w:rPr>
          <w:rFonts w:ascii="Times New Roman" w:eastAsia="宋体" w:hAnsi="Times New Roman" w:cs="Times New Roman"/>
          <w:sz w:val="21"/>
          <w:szCs w:val="21"/>
        </w:rPr>
        <w:t>)(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8.</w:t>
      </w:r>
      <w:r>
        <w:rPr>
          <w:rFonts w:ascii="Times New Roman" w:eastAsia="宋体" w:hAnsi="Times New Roman" w:cs="Times New Roman"/>
          <w:sz w:val="21"/>
          <w:szCs w:val="21"/>
        </w:rPr>
        <w:t>答案：</w:t>
      </w: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历历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芳草的茂盛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分。共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空，每空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9.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合理。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日暮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时分万物思归，而诗人漂泊在外，产生了无限乡思。求学途中的鲁迅见到供人住宿的驿站名为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日暮里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，很可能联想到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日暮乡关何处是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，生发了对家国的思念，所以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记得这名目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分。尾联的情感，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分；鲁迅的心情，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分；二者关系，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分。有其他答法，视其合理程度给分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三</w:t>
      </w:r>
      <w:r>
        <w:rPr>
          <w:rFonts w:ascii="Times New Roman" w:eastAsia="宋体" w:hAnsi="Times New Roman" w:cs="Times New Roman"/>
          <w:sz w:val="21"/>
          <w:szCs w:val="21"/>
        </w:rPr>
        <w:t>)(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8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10.</w:t>
      </w:r>
      <w:r>
        <w:rPr>
          <w:rFonts w:ascii="Times New Roman" w:eastAsia="宋体" w:hAnsi="Times New Roman" w:cs="Times New Roman"/>
          <w:sz w:val="21"/>
          <w:szCs w:val="21"/>
        </w:rPr>
        <w:t>答案：</w:t>
      </w:r>
      <w:r>
        <w:rPr>
          <w:rFonts w:ascii="Times New Roman" w:eastAsia="宋体" w:hAnsi="Times New Roman" w:cs="Times New Roman"/>
          <w:sz w:val="21"/>
          <w:szCs w:val="21"/>
        </w:rPr>
        <w:t>B(2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11.</w:t>
      </w:r>
      <w:r>
        <w:rPr>
          <w:rFonts w:ascii="Times New Roman" w:eastAsia="宋体" w:hAnsi="Times New Roman" w:cs="Times New Roman"/>
          <w:sz w:val="21"/>
          <w:szCs w:val="21"/>
        </w:rPr>
        <w:t>答案：丙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12.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军中多务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苦渴无日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趁青春年少抓紧时间学习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4</w:t>
      </w:r>
      <w:r>
        <w:rPr>
          <w:rFonts w:ascii="Times New Roman" w:eastAsia="宋体" w:hAnsi="Times New Roman" w:cs="Times New Roman"/>
          <w:sz w:val="21"/>
          <w:szCs w:val="21"/>
        </w:rPr>
        <w:t>分。第</w:t>
      </w:r>
      <w:r>
        <w:rPr>
          <w:rFonts w:ascii="宋体" w:eastAsia="宋体" w:hAnsi="宋体" w:cs="宋体" w:hint="eastAsia"/>
          <w:sz w:val="21"/>
          <w:szCs w:val="21"/>
        </w:rPr>
        <w:t>①②</w:t>
      </w:r>
      <w:r>
        <w:rPr>
          <w:rFonts w:ascii="Times New Roman" w:eastAsia="宋体" w:hAnsi="Times New Roman" w:cs="Times New Roman"/>
          <w:sz w:val="21"/>
          <w:szCs w:val="21"/>
        </w:rPr>
        <w:t>空，各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分；第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空，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三、名著阅读</w:t>
      </w:r>
      <w:r>
        <w:rPr>
          <w:rFonts w:ascii="Times New Roman" w:eastAsia="宋体" w:hAnsi="Times New Roman" w:cs="Times New Roman"/>
          <w:sz w:val="21"/>
          <w:szCs w:val="21"/>
        </w:rPr>
        <w:t>(5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13.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我选《钢铁是怎样炼成的》中的保尔。他虽身处残酷的战争环境，且饱受各种疾病的折磨，却始终保持奋斗的激情，让自己拥有了充实而有价值的青春。他的事迹可以作为例证鼓励青年人努力奋斗，不负青春年华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5</w:t>
      </w:r>
      <w:r>
        <w:rPr>
          <w:rFonts w:ascii="Times New Roman" w:eastAsia="宋体" w:hAnsi="Times New Roman" w:cs="Times New Roman"/>
          <w:sz w:val="21"/>
          <w:szCs w:val="21"/>
        </w:rPr>
        <w:t>分。选择的内容，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分；理由，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四、现代文阅读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24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一</w:t>
      </w:r>
      <w:r>
        <w:rPr>
          <w:rFonts w:ascii="Times New Roman" w:eastAsia="宋体" w:hAnsi="Times New Roman" w:cs="Times New Roman"/>
          <w:sz w:val="21"/>
          <w:szCs w:val="21"/>
        </w:rPr>
        <w:t>)(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7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14.</w:t>
      </w:r>
      <w:r>
        <w:rPr>
          <w:rFonts w:ascii="Times New Roman" w:eastAsia="宋体" w:hAnsi="Times New Roman" w:cs="Times New Roman"/>
          <w:sz w:val="21"/>
          <w:szCs w:val="21"/>
        </w:rPr>
        <w:t>答案：甲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15.</w:t>
      </w:r>
      <w:r>
        <w:rPr>
          <w:rFonts w:ascii="Times New Roman" w:eastAsia="宋体" w:hAnsi="Times New Roman" w:cs="Times New Roman"/>
          <w:sz w:val="21"/>
          <w:szCs w:val="21"/>
        </w:rPr>
        <w:t>答案：丙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16.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提高政务管理效能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便利市民生活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促进数字经济发展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分。共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空，每空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二</w:t>
      </w:r>
      <w:r>
        <w:rPr>
          <w:rFonts w:ascii="Times New Roman" w:eastAsia="宋体" w:hAnsi="Times New Roman" w:cs="Times New Roman"/>
          <w:sz w:val="21"/>
          <w:szCs w:val="21"/>
        </w:rPr>
        <w:t>)(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10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17.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Times New Roman" w:eastAsia="宋体" w:hAnsi="Times New Roman" w:cs="Times New Roman"/>
          <w:sz w:val="21"/>
          <w:szCs w:val="21"/>
        </w:rPr>
        <w:t>父亲不许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悔棋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Times New Roman" w:eastAsia="宋体" w:hAnsi="Times New Roman" w:cs="Times New Roman"/>
          <w:sz w:val="21"/>
          <w:szCs w:val="21"/>
        </w:rPr>
        <w:t>面对挫折决不退缩</w:t>
      </w: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故意让父亲赢棋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分。共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空，每空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18.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敬佩</w:t>
      </w:r>
      <w:r>
        <w:rPr>
          <w:rFonts w:ascii="Times New Roman" w:eastAsia="宋体" w:hAnsi="Times New Roman" w:cs="Times New Roman"/>
          <w:sz w:val="21"/>
          <w:szCs w:val="21"/>
        </w:rPr>
        <w:tab/>
      </w:r>
      <w:r>
        <w:rPr>
          <w:rFonts w:ascii="Times New Roman" w:eastAsia="宋体" w:hAnsi="Times New Roman" w:cs="Times New Roman"/>
          <w:sz w:val="21"/>
          <w:szCs w:val="21"/>
        </w:rPr>
        <w:t>病中的父亲记忆力衰退了，却始终不忘棋道，让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由衷敬佩。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分。选词恰当，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分；解释合理，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19.</w:t>
      </w:r>
      <w:r>
        <w:rPr>
          <w:rFonts w:ascii="Times New Roman" w:eastAsia="宋体" w:hAnsi="Times New Roman" w:cs="Times New Roman"/>
          <w:sz w:val="21"/>
          <w:szCs w:val="21"/>
        </w:rPr>
        <w:t>答案示例一：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选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棋义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。父亲教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下棋，更教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做人之道，教育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成长，这是父亲对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；为了帮父亲康复，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故意让棋，这是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对父亲的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。以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棋义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为题，点明了文章主旨。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答案示例二：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选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棋王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。父亲不仅棋艺高超，更深明棋中蕴含的道理，并用这些道理教育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成长；而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后来以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义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报答父亲也正是父亲教育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我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的成果。父亲堪称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棋王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，以此为题突出了父亲的形象，表意含蓄，令人回味。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4</w:t>
      </w:r>
      <w:r>
        <w:rPr>
          <w:rFonts w:ascii="Times New Roman" w:eastAsia="宋体" w:hAnsi="Times New Roman" w:cs="Times New Roman"/>
          <w:sz w:val="21"/>
          <w:szCs w:val="21"/>
        </w:rPr>
        <w:t>分。结合内容，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分；说明，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三</w:t>
      </w:r>
      <w:r>
        <w:rPr>
          <w:rFonts w:ascii="Times New Roman" w:eastAsia="宋体" w:hAnsi="Times New Roman" w:cs="Times New Roman"/>
          <w:sz w:val="21"/>
          <w:szCs w:val="21"/>
        </w:rPr>
        <w:t>)(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7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20.</w:t>
      </w:r>
      <w:r>
        <w:rPr>
          <w:rFonts w:ascii="Times New Roman" w:eastAsia="宋体" w:hAnsi="Times New Roman" w:cs="Times New Roman"/>
          <w:sz w:val="21"/>
          <w:szCs w:val="21"/>
        </w:rPr>
        <w:t>答案示例：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继承党在百年伟大实践中形成的宝贵精神财富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21.</w:t>
      </w:r>
      <w:r>
        <w:rPr>
          <w:rFonts w:ascii="Times New Roman" w:eastAsia="宋体" w:hAnsi="Times New Roman" w:cs="Times New Roman"/>
          <w:sz w:val="21"/>
          <w:szCs w:val="21"/>
        </w:rPr>
        <w:t>答案：乙</w:t>
      </w:r>
      <w:r>
        <w:rPr>
          <w:rFonts w:ascii="Times New Roman" w:eastAsia="宋体" w:hAnsi="Times New Roman" w:cs="Times New Roman"/>
          <w:sz w:val="21"/>
          <w:szCs w:val="21"/>
        </w:rPr>
        <w:t>(2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22.</w:t>
      </w:r>
      <w:r>
        <w:rPr>
          <w:rFonts w:ascii="Times New Roman" w:eastAsia="宋体" w:hAnsi="Times New Roman" w:cs="Times New Roman"/>
          <w:sz w:val="21"/>
          <w:szCs w:val="21"/>
        </w:rPr>
        <w:t>答案示例一：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材料说关向应要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救人民于涂炭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，这是救国救民的远大理想，与文中红色基因包括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实现中华民族解放、实现共产</w:t>
      </w:r>
      <w:r>
        <w:rPr>
          <w:rFonts w:ascii="Times New Roman" w:eastAsia="宋体" w:hAnsi="Times New Roman" w:cs="Times New Roman"/>
          <w:sz w:val="21"/>
          <w:szCs w:val="21"/>
        </w:rPr>
        <w:t>主义的远大理想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的说法一致。关向应具有的这种远大理想，就是一种红色基因，值得我们继承。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答案示例二：</w:t>
      </w:r>
    </w:p>
    <w:p w:rsidR="004900C4" w:rsidRDefault="00303B34">
      <w:pPr>
        <w:spacing w:after="100" w:line="360" w:lineRule="auto"/>
        <w:ind w:leftChars="150" w:left="33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材料说关向应</w:t>
      </w:r>
      <w:r>
        <w:rPr>
          <w:rFonts w:ascii="Times New Roman" w:eastAsia="宋体" w:hAnsi="Times New Roman" w:cs="Times New Roman"/>
          <w:sz w:val="21"/>
          <w:szCs w:val="21"/>
        </w:rPr>
        <w:t>“</w:t>
      </w:r>
      <w:r>
        <w:rPr>
          <w:rFonts w:ascii="Times New Roman" w:eastAsia="宋体" w:hAnsi="Times New Roman" w:cs="Times New Roman"/>
          <w:sz w:val="21"/>
          <w:szCs w:val="21"/>
        </w:rPr>
        <w:t>愿终身奔波</w:t>
      </w:r>
      <w:r>
        <w:rPr>
          <w:rFonts w:ascii="Times New Roman" w:eastAsia="宋体" w:hAnsi="Times New Roman" w:cs="Times New Roman"/>
          <w:sz w:val="21"/>
          <w:szCs w:val="21"/>
        </w:rPr>
        <w:t>”“</w:t>
      </w:r>
      <w:r>
        <w:rPr>
          <w:rFonts w:ascii="Times New Roman" w:eastAsia="宋体" w:hAnsi="Times New Roman" w:cs="Times New Roman"/>
          <w:sz w:val="21"/>
          <w:szCs w:val="21"/>
        </w:rPr>
        <w:t>牺牲家庭</w:t>
      </w:r>
      <w:r>
        <w:rPr>
          <w:rFonts w:ascii="Times New Roman" w:eastAsia="宋体" w:hAnsi="Times New Roman" w:cs="Times New Roman"/>
          <w:sz w:val="21"/>
          <w:szCs w:val="21"/>
        </w:rPr>
        <w:t>”“</w:t>
      </w:r>
      <w:r>
        <w:rPr>
          <w:rFonts w:ascii="Times New Roman" w:eastAsia="宋体" w:hAnsi="Times New Roman" w:cs="Times New Roman"/>
          <w:sz w:val="21"/>
          <w:szCs w:val="21"/>
        </w:rPr>
        <w:t>拼死力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反抗国际帝国主义者。这与文中红色基因包括</w:t>
      </w:r>
      <w:r>
        <w:rPr>
          <w:rFonts w:ascii="Times New Roman" w:eastAsia="宋体" w:hAnsi="Times New Roman" w:cs="Times New Roman"/>
          <w:sz w:val="21"/>
          <w:szCs w:val="21"/>
        </w:rPr>
        <w:t>.“</w:t>
      </w:r>
      <w:r>
        <w:rPr>
          <w:rFonts w:ascii="Times New Roman" w:eastAsia="宋体" w:hAnsi="Times New Roman" w:cs="Times New Roman"/>
          <w:sz w:val="21"/>
          <w:szCs w:val="21"/>
        </w:rPr>
        <w:t>敢于牺牲、淬火成钢的意志品质</w:t>
      </w:r>
      <w:r>
        <w:rPr>
          <w:rFonts w:ascii="Times New Roman" w:eastAsia="宋体" w:hAnsi="Times New Roman" w:cs="Times New Roman"/>
          <w:sz w:val="21"/>
          <w:szCs w:val="21"/>
        </w:rPr>
        <w:t>”</w:t>
      </w:r>
      <w:r>
        <w:rPr>
          <w:rFonts w:ascii="Times New Roman" w:eastAsia="宋体" w:hAnsi="Times New Roman" w:cs="Times New Roman"/>
          <w:sz w:val="21"/>
          <w:szCs w:val="21"/>
        </w:rPr>
        <w:t>的说法一致。关向应具有的这种高尚品质，就是一种红色基因，值得我们继承。</w:t>
      </w:r>
      <w:r>
        <w:rPr>
          <w:rFonts w:ascii="Times New Roman" w:eastAsia="宋体" w:hAnsi="Times New Roman" w:cs="Times New Roman"/>
          <w:sz w:val="21"/>
          <w:szCs w:val="21"/>
        </w:rPr>
        <w:t>(</w:t>
      </w:r>
      <w:r>
        <w:rPr>
          <w:rFonts w:ascii="Times New Roman" w:eastAsia="宋体" w:hAnsi="Times New Roman" w:cs="Times New Roman"/>
          <w:sz w:val="21"/>
          <w:szCs w:val="21"/>
        </w:rPr>
        <w:t>共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分。理解材料，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分；结合文字说明，</w:t>
      </w:r>
      <w:r>
        <w:rPr>
          <w:rFonts w:ascii="Times New Roman" w:eastAsia="宋体" w:hAnsi="Times New Roman" w:cs="Times New Roman"/>
          <w:sz w:val="21"/>
          <w:szCs w:val="21"/>
        </w:rPr>
        <w:t>2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五、写作</w:t>
      </w:r>
      <w:r>
        <w:rPr>
          <w:rFonts w:ascii="Times New Roman" w:eastAsia="宋体" w:hAnsi="Times New Roman" w:cs="Times New Roman"/>
          <w:sz w:val="21"/>
          <w:szCs w:val="21"/>
        </w:rPr>
        <w:t>(40</w:t>
      </w:r>
      <w:r>
        <w:rPr>
          <w:rFonts w:ascii="Times New Roman" w:eastAsia="宋体" w:hAnsi="Times New Roman" w:cs="Times New Roman"/>
          <w:sz w:val="21"/>
          <w:szCs w:val="21"/>
        </w:rPr>
        <w:t>分</w:t>
      </w:r>
      <w:r>
        <w:rPr>
          <w:rFonts w:ascii="Times New Roman" w:eastAsia="宋体" w:hAnsi="Times New Roman" w:cs="Times New Roman"/>
          <w:sz w:val="21"/>
          <w:szCs w:val="21"/>
        </w:rPr>
        <w:t>)</w:t>
      </w:r>
    </w:p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23.</w:t>
      </w:r>
      <w:r>
        <w:rPr>
          <w:rFonts w:ascii="Times New Roman" w:eastAsia="宋体" w:hAnsi="Times New Roman" w:cs="Times New Roman"/>
          <w:sz w:val="21"/>
          <w:szCs w:val="21"/>
        </w:rPr>
        <w:t>评分标准</w:t>
      </w:r>
    </w:p>
    <w:tbl>
      <w:tblPr>
        <w:tblStyle w:val="af0"/>
        <w:tblW w:w="10035" w:type="dxa"/>
        <w:tblInd w:w="421" w:type="dxa"/>
        <w:tblLayout w:type="fixed"/>
        <w:tblLook w:val="04A0"/>
      </w:tblPr>
      <w:tblGrid>
        <w:gridCol w:w="1417"/>
        <w:gridCol w:w="3969"/>
        <w:gridCol w:w="2035"/>
        <w:gridCol w:w="2614"/>
      </w:tblGrid>
      <w:tr w:rsidR="004900C4">
        <w:tc>
          <w:tcPr>
            <w:tcW w:w="1417" w:type="dxa"/>
            <w:tcBorders>
              <w:tl2br w:val="single" w:sz="4" w:space="0" w:color="auto"/>
            </w:tcBorders>
          </w:tcPr>
          <w:p w:rsidR="004900C4" w:rsidRDefault="00303B34">
            <w:pPr>
              <w:spacing w:after="100" w:line="360" w:lineRule="auto"/>
              <w:jc w:val="right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项目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等级</w:t>
            </w:r>
          </w:p>
        </w:tc>
        <w:tc>
          <w:tcPr>
            <w:tcW w:w="3969" w:type="dxa"/>
          </w:tcPr>
          <w:p w:rsidR="004900C4" w:rsidRDefault="00303B34">
            <w:pPr>
              <w:spacing w:after="100"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内容、表达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(36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2035" w:type="dxa"/>
          </w:tcPr>
          <w:p w:rsidR="004900C4" w:rsidRDefault="00303B34">
            <w:pPr>
              <w:spacing w:after="100"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说明</w:t>
            </w: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书写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(4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)</w:t>
            </w:r>
          </w:p>
        </w:tc>
      </w:tr>
      <w:tr w:rsidR="004900C4">
        <w:tc>
          <w:tcPr>
            <w:tcW w:w="1417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一类卷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(40-34)</w:t>
            </w:r>
          </w:p>
        </w:tc>
        <w:tc>
          <w:tcPr>
            <w:tcW w:w="3969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符合题意，内容具体，中心明确；想象丰富、合理；条理清楚，结构合理；语言通顺，有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处以下语病。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赋分范围：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36-30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2035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以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33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分为基准分上下浮动，然后加书写项的得分。</w:t>
            </w: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4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</w:tr>
      <w:tr w:rsidR="004900C4">
        <w:tc>
          <w:tcPr>
            <w:tcW w:w="1417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书写正确、工整，标点正确，格式规范。</w:t>
            </w:r>
          </w:p>
        </w:tc>
      </w:tr>
      <w:tr w:rsidR="004900C4">
        <w:tc>
          <w:tcPr>
            <w:tcW w:w="1417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二类卷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(33-29)</w:t>
            </w:r>
          </w:p>
        </w:tc>
        <w:tc>
          <w:tcPr>
            <w:tcW w:w="3969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比较符合题意，内容比较具体，中心比较明确；想象比较丰富、比较合理；条理比较清楚，结构比较合理；语言比较通顺，有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3-4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处语病。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赋分范围：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29-25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2035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以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27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分为基准分上下浮动，然后加书写项的得分。</w:t>
            </w: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</w:tr>
      <w:tr w:rsidR="004900C4">
        <w:tc>
          <w:tcPr>
            <w:tcW w:w="1417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书写基本正确、工整，标点大体正确，格式规范。</w:t>
            </w:r>
          </w:p>
        </w:tc>
      </w:tr>
      <w:tr w:rsidR="004900C4">
        <w:tc>
          <w:tcPr>
            <w:tcW w:w="1417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三类卷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(28-24)</w:t>
            </w:r>
          </w:p>
        </w:tc>
        <w:tc>
          <w:tcPr>
            <w:tcW w:w="3969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基本符合题意，内容尚具体，中心基本明确；想象不够丰富、不够合理；条理基本清楚，结构基本完整；语言基本通顺，有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5-6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处语病。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赋分范围：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24-20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以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分为基准分上下浮动，然后加书写项的得分。</w:t>
            </w:r>
          </w:p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</w:tr>
      <w:tr w:rsidR="004900C4">
        <w:tc>
          <w:tcPr>
            <w:tcW w:w="1417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书写错误较多字迹不够清楚，标点错误较多格式大体规范。</w:t>
            </w:r>
          </w:p>
        </w:tc>
      </w:tr>
      <w:tr w:rsidR="004900C4">
        <w:tc>
          <w:tcPr>
            <w:tcW w:w="1417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四类卷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(23-0)</w:t>
            </w:r>
          </w:p>
        </w:tc>
        <w:tc>
          <w:tcPr>
            <w:tcW w:w="3969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不符合题意，内容空洞，中心不明确；缺乏想象；条理不清楚，结构不完整；语言不通顺，有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7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处以上语病。</w:t>
            </w:r>
          </w:p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赋分范围：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19-0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  <w:tc>
          <w:tcPr>
            <w:tcW w:w="2035" w:type="dxa"/>
            <w:vMerge w:val="restart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以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16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分为基准分上下浮动，然后加书写项的得分。</w:t>
            </w: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1-0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分</w:t>
            </w:r>
          </w:p>
        </w:tc>
      </w:tr>
      <w:tr w:rsidR="004900C4">
        <w:tc>
          <w:tcPr>
            <w:tcW w:w="1417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035" w:type="dxa"/>
            <w:vMerge/>
          </w:tcPr>
          <w:p w:rsidR="004900C4" w:rsidRDefault="004900C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2614" w:type="dxa"/>
          </w:tcPr>
          <w:p w:rsidR="004900C4" w:rsidRDefault="00303B34">
            <w:pPr>
              <w:spacing w:after="100" w:line="360" w:lineRule="auto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书写错误很多，字迹潦草，标点错误很多，格式不规范。</w:t>
            </w:r>
          </w:p>
        </w:tc>
      </w:tr>
    </w:tbl>
    <w:p w:rsidR="004900C4" w:rsidRDefault="00303B3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说明：</w:t>
      </w:r>
      <w:r>
        <w:rPr>
          <w:rFonts w:ascii="Times New Roman" w:eastAsia="宋体" w:hAnsi="Times New Roman" w:cs="Times New Roman"/>
          <w:sz w:val="21"/>
          <w:szCs w:val="21"/>
        </w:rPr>
        <w:t>1.</w:t>
      </w:r>
      <w:r>
        <w:rPr>
          <w:rFonts w:ascii="Times New Roman" w:eastAsia="宋体" w:hAnsi="Times New Roman" w:cs="Times New Roman"/>
          <w:sz w:val="21"/>
          <w:szCs w:val="21"/>
        </w:rPr>
        <w:t>字数不足</w:t>
      </w:r>
      <w:r>
        <w:rPr>
          <w:rFonts w:ascii="Times New Roman" w:eastAsia="宋体" w:hAnsi="Times New Roman" w:cs="Times New Roman"/>
          <w:sz w:val="21"/>
          <w:szCs w:val="21"/>
        </w:rPr>
        <w:t>600</w:t>
      </w:r>
      <w:r>
        <w:rPr>
          <w:rFonts w:ascii="Times New Roman" w:eastAsia="宋体" w:hAnsi="Times New Roman" w:cs="Times New Roman"/>
          <w:sz w:val="21"/>
          <w:szCs w:val="21"/>
        </w:rPr>
        <w:t>字，每少</w:t>
      </w:r>
      <w:r>
        <w:rPr>
          <w:rFonts w:ascii="Times New Roman" w:eastAsia="宋体" w:hAnsi="Times New Roman" w:cs="Times New Roman"/>
          <w:sz w:val="21"/>
          <w:szCs w:val="21"/>
        </w:rPr>
        <w:t>50</w:t>
      </w:r>
      <w:r>
        <w:rPr>
          <w:rFonts w:ascii="Times New Roman" w:eastAsia="宋体" w:hAnsi="Times New Roman" w:cs="Times New Roman"/>
          <w:sz w:val="21"/>
          <w:szCs w:val="21"/>
        </w:rPr>
        <w:t>字扣</w:t>
      </w:r>
      <w:r>
        <w:rPr>
          <w:rFonts w:ascii="Times New Roman" w:eastAsia="宋体" w:hAnsi="Times New Roman" w:cs="Times New Roman"/>
          <w:sz w:val="21"/>
          <w:szCs w:val="21"/>
        </w:rPr>
        <w:t>1</w:t>
      </w:r>
      <w:r>
        <w:rPr>
          <w:rFonts w:ascii="Times New Roman" w:eastAsia="宋体" w:hAnsi="Times New Roman" w:cs="Times New Roman"/>
          <w:sz w:val="21"/>
          <w:szCs w:val="21"/>
        </w:rPr>
        <w:t>分，最多扣</w:t>
      </w:r>
      <w:r>
        <w:rPr>
          <w:rFonts w:ascii="Times New Roman" w:eastAsia="宋体" w:hAnsi="Times New Roman" w:cs="Times New Roman"/>
          <w:sz w:val="21"/>
          <w:szCs w:val="21"/>
        </w:rPr>
        <w:t>3</w:t>
      </w:r>
      <w:r>
        <w:rPr>
          <w:rFonts w:ascii="Times New Roman" w:eastAsia="宋体" w:hAnsi="Times New Roman" w:cs="Times New Roman"/>
          <w:sz w:val="21"/>
          <w:szCs w:val="21"/>
        </w:rPr>
        <w:t>分。</w:t>
      </w:r>
    </w:p>
    <w:p w:rsidR="004900C4" w:rsidRDefault="00303B34">
      <w:pPr>
        <w:spacing w:after="100" w:line="360" w:lineRule="auto"/>
        <w:ind w:leftChars="300" w:left="660"/>
        <w:rPr>
          <w:rFonts w:ascii="Times New Roman" w:eastAsia="宋体" w:hAnsi="Times New Roman" w:cs="Times New Roman"/>
          <w:sz w:val="21"/>
          <w:szCs w:val="21"/>
        </w:rPr>
      </w:pPr>
      <w:r>
        <w:rPr>
          <w:rFonts w:ascii="Times New Roman" w:eastAsia="宋体" w:hAnsi="Times New Roman" w:cs="Times New Roman"/>
          <w:sz w:val="21"/>
          <w:szCs w:val="21"/>
        </w:rPr>
        <w:t>2.</w:t>
      </w:r>
      <w:r>
        <w:rPr>
          <w:rFonts w:ascii="Times New Roman" w:eastAsia="宋体" w:hAnsi="Times New Roman" w:cs="Times New Roman"/>
          <w:sz w:val="21"/>
          <w:szCs w:val="21"/>
        </w:rPr>
        <w:t>作文中如出现所在学校的校名或师生姓名，从总得分中扣</w:t>
      </w:r>
      <w:r>
        <w:rPr>
          <w:rFonts w:ascii="Times New Roman" w:eastAsia="宋体" w:hAnsi="Times New Roman" w:cs="Times New Roman"/>
          <w:sz w:val="21"/>
          <w:szCs w:val="21"/>
        </w:rPr>
        <w:t>4</w:t>
      </w:r>
      <w:r>
        <w:rPr>
          <w:rFonts w:ascii="Times New Roman" w:eastAsia="宋体" w:hAnsi="Times New Roman" w:cs="Times New Roman"/>
          <w:sz w:val="21"/>
          <w:szCs w:val="21"/>
        </w:rPr>
        <w:t>分。</w:t>
      </w:r>
    </w:p>
    <w:p w:rsidR="004900C4" w:rsidRDefault="004900C4">
      <w:pPr>
        <w:spacing w:after="100" w:line="360" w:lineRule="auto"/>
        <w:rPr>
          <w:rFonts w:ascii="Times New Roman" w:eastAsia="宋体" w:hAnsi="Times New Roman" w:cs="Times New Roman"/>
          <w:sz w:val="21"/>
          <w:szCs w:val="21"/>
        </w:rPr>
      </w:pPr>
    </w:p>
    <w:sectPr w:rsidR="004900C4" w:rsidSect="004900C4">
      <w:headerReference w:type="default" r:id="rId18"/>
      <w:headerReference w:type="first" r:id="rId19"/>
      <w:pgSz w:w="11906" w:h="16838"/>
      <w:pgMar w:top="720" w:right="720" w:bottom="720" w:left="720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0C4" w:rsidRDefault="004900C4" w:rsidP="004900C4">
      <w:pPr>
        <w:spacing w:after="0"/>
      </w:pPr>
      <w:r>
        <w:separator/>
      </w:r>
    </w:p>
  </w:endnote>
  <w:endnote w:type="continuationSeparator" w:id="1">
    <w:p w:rsidR="004900C4" w:rsidRDefault="004900C4" w:rsidP="004900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0C4" w:rsidRDefault="004900C4" w:rsidP="004900C4">
      <w:pPr>
        <w:spacing w:after="0"/>
      </w:pPr>
      <w:r>
        <w:separator/>
      </w:r>
    </w:p>
  </w:footnote>
  <w:footnote w:type="continuationSeparator" w:id="1">
    <w:p w:rsidR="004900C4" w:rsidRDefault="004900C4" w:rsidP="004900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B34" w:rsidRPr="00303B34" w:rsidRDefault="00303B34" w:rsidP="00303B34">
    <w:pPr>
      <w:pStyle w:val="aa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0C4" w:rsidRDefault="004900C4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0pt;margin-top:1000pt;width:26pt;height:19pt;z-index:251658240;mso-position-horizontal-relative:page;mso-position-vertical-relative:page;mso-width-relative:page;mso-height-relative:page">
          <v:imagedata r:id="rId1" o:title=""/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366C4"/>
    <w:rsid w:val="00085E22"/>
    <w:rsid w:val="000A3384"/>
    <w:rsid w:val="000B3B16"/>
    <w:rsid w:val="000B76B9"/>
    <w:rsid w:val="000D60A8"/>
    <w:rsid w:val="00134454"/>
    <w:rsid w:val="00145C80"/>
    <w:rsid w:val="00175298"/>
    <w:rsid w:val="00181296"/>
    <w:rsid w:val="001C64A8"/>
    <w:rsid w:val="0028015D"/>
    <w:rsid w:val="002944CE"/>
    <w:rsid w:val="002B2315"/>
    <w:rsid w:val="002B702A"/>
    <w:rsid w:val="002D3525"/>
    <w:rsid w:val="002D40E7"/>
    <w:rsid w:val="00300A65"/>
    <w:rsid w:val="00303B34"/>
    <w:rsid w:val="00305E9C"/>
    <w:rsid w:val="00315CCA"/>
    <w:rsid w:val="00323B43"/>
    <w:rsid w:val="00340279"/>
    <w:rsid w:val="0034718B"/>
    <w:rsid w:val="00362588"/>
    <w:rsid w:val="00371440"/>
    <w:rsid w:val="003759D5"/>
    <w:rsid w:val="00375EF5"/>
    <w:rsid w:val="003854D1"/>
    <w:rsid w:val="003A488E"/>
    <w:rsid w:val="003B5195"/>
    <w:rsid w:val="003B72AD"/>
    <w:rsid w:val="003D37D8"/>
    <w:rsid w:val="003D40E5"/>
    <w:rsid w:val="003E4E00"/>
    <w:rsid w:val="00412E94"/>
    <w:rsid w:val="00422893"/>
    <w:rsid w:val="00426133"/>
    <w:rsid w:val="004358AB"/>
    <w:rsid w:val="00445B4D"/>
    <w:rsid w:val="0045093E"/>
    <w:rsid w:val="00463BDA"/>
    <w:rsid w:val="00474E2D"/>
    <w:rsid w:val="004900C4"/>
    <w:rsid w:val="004A36F1"/>
    <w:rsid w:val="004D3B83"/>
    <w:rsid w:val="004D7B35"/>
    <w:rsid w:val="004E7CF0"/>
    <w:rsid w:val="0051638A"/>
    <w:rsid w:val="0057283C"/>
    <w:rsid w:val="005A31B2"/>
    <w:rsid w:val="005E3ABD"/>
    <w:rsid w:val="006178F2"/>
    <w:rsid w:val="00622923"/>
    <w:rsid w:val="00631047"/>
    <w:rsid w:val="006C7716"/>
    <w:rsid w:val="007438DD"/>
    <w:rsid w:val="00761593"/>
    <w:rsid w:val="007857D1"/>
    <w:rsid w:val="007918FB"/>
    <w:rsid w:val="007B225F"/>
    <w:rsid w:val="007D142B"/>
    <w:rsid w:val="007F2C88"/>
    <w:rsid w:val="008006E2"/>
    <w:rsid w:val="00811330"/>
    <w:rsid w:val="00835C3D"/>
    <w:rsid w:val="00846001"/>
    <w:rsid w:val="00851F48"/>
    <w:rsid w:val="008627D9"/>
    <w:rsid w:val="008A68EF"/>
    <w:rsid w:val="008B7726"/>
    <w:rsid w:val="008D66DA"/>
    <w:rsid w:val="008F6F41"/>
    <w:rsid w:val="00910FEB"/>
    <w:rsid w:val="00916A8A"/>
    <w:rsid w:val="00947FF2"/>
    <w:rsid w:val="00975234"/>
    <w:rsid w:val="009936E1"/>
    <w:rsid w:val="009C5AEA"/>
    <w:rsid w:val="009F0EFA"/>
    <w:rsid w:val="00A0535E"/>
    <w:rsid w:val="00A46221"/>
    <w:rsid w:val="00A64F2A"/>
    <w:rsid w:val="00A83DA4"/>
    <w:rsid w:val="00AC10AA"/>
    <w:rsid w:val="00AD1B7B"/>
    <w:rsid w:val="00B003FB"/>
    <w:rsid w:val="00B13FFF"/>
    <w:rsid w:val="00B443F4"/>
    <w:rsid w:val="00B9345F"/>
    <w:rsid w:val="00BB0DD7"/>
    <w:rsid w:val="00BC4912"/>
    <w:rsid w:val="00BC54EA"/>
    <w:rsid w:val="00BC7023"/>
    <w:rsid w:val="00C3210D"/>
    <w:rsid w:val="00C41E32"/>
    <w:rsid w:val="00C45EB9"/>
    <w:rsid w:val="00C56F27"/>
    <w:rsid w:val="00C85EA7"/>
    <w:rsid w:val="00C95409"/>
    <w:rsid w:val="00CD1F90"/>
    <w:rsid w:val="00CD272C"/>
    <w:rsid w:val="00CD5757"/>
    <w:rsid w:val="00CE74FC"/>
    <w:rsid w:val="00D129A3"/>
    <w:rsid w:val="00D2753F"/>
    <w:rsid w:val="00D31D50"/>
    <w:rsid w:val="00D441A1"/>
    <w:rsid w:val="00D667AD"/>
    <w:rsid w:val="00D87DCE"/>
    <w:rsid w:val="00DA66C4"/>
    <w:rsid w:val="00DB3268"/>
    <w:rsid w:val="00DB7D94"/>
    <w:rsid w:val="00DC7149"/>
    <w:rsid w:val="00DF5E73"/>
    <w:rsid w:val="00DF5F76"/>
    <w:rsid w:val="00E30014"/>
    <w:rsid w:val="00E62DAC"/>
    <w:rsid w:val="00E6645E"/>
    <w:rsid w:val="00EA5FE8"/>
    <w:rsid w:val="00EE04DC"/>
    <w:rsid w:val="00F33911"/>
    <w:rsid w:val="00F37A9B"/>
    <w:rsid w:val="00F92065"/>
    <w:rsid w:val="00FA2B9E"/>
    <w:rsid w:val="00FB44DD"/>
    <w:rsid w:val="00FC3A12"/>
    <w:rsid w:val="00FF097C"/>
    <w:rsid w:val="68F27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uiPriority="0" w:unhideWhenUsed="0"/>
    <w:lsdException w:name="List Bulle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Balloon Text" w:unhideWhenUsed="0" w:qFormat="1"/>
    <w:lsdException w:name="Table Grid" w:semiHidden="0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00C4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0"/>
    <w:next w:val="a0"/>
    <w:link w:val="1Char"/>
    <w:qFormat/>
    <w:rsid w:val="004900C4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4900C4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Arial" w:eastAsia="黑体" w:hAnsi="Arial" w:cs="Times New Roman"/>
      <w:b/>
      <w:bCs/>
      <w:kern w:val="2"/>
      <w:sz w:val="32"/>
      <w:szCs w:val="32"/>
    </w:rPr>
  </w:style>
  <w:style w:type="paragraph" w:styleId="3">
    <w:name w:val="heading 3"/>
    <w:basedOn w:val="a0"/>
    <w:next w:val="a0"/>
    <w:link w:val="3Char"/>
    <w:qFormat/>
    <w:rsid w:val="004900C4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32"/>
      <w:szCs w:val="32"/>
    </w:rPr>
  </w:style>
  <w:style w:type="paragraph" w:styleId="4">
    <w:name w:val="heading 4"/>
    <w:basedOn w:val="a0"/>
    <w:next w:val="a0"/>
    <w:link w:val="4Char"/>
    <w:qFormat/>
    <w:rsid w:val="004900C4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Arial" w:eastAsia="黑体" w:hAnsi="Arial" w:cs="Times New Roman"/>
      <w:b/>
      <w:bCs/>
      <w:kern w:val="2"/>
      <w:sz w:val="28"/>
      <w:szCs w:val="28"/>
    </w:rPr>
  </w:style>
  <w:style w:type="paragraph" w:styleId="5">
    <w:name w:val="heading 5"/>
    <w:basedOn w:val="a0"/>
    <w:next w:val="a0"/>
    <w:link w:val="5Char"/>
    <w:qFormat/>
    <w:rsid w:val="004900C4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Times New Roman" w:eastAsia="宋体" w:hAnsi="Times New Roman" w:cs="Times New Roman"/>
      <w:b/>
      <w:bCs/>
      <w:kern w:val="2"/>
      <w:sz w:val="28"/>
      <w:szCs w:val="28"/>
    </w:rPr>
  </w:style>
  <w:style w:type="paragraph" w:styleId="6">
    <w:name w:val="heading 6"/>
    <w:basedOn w:val="a0"/>
    <w:next w:val="a0"/>
    <w:link w:val="6Char"/>
    <w:qFormat/>
    <w:rsid w:val="004900C4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Arial" w:eastAsia="黑体" w:hAnsi="Arial" w:cs="Times New Roman"/>
      <w:b/>
      <w:bCs/>
      <w:kern w:val="2"/>
      <w:sz w:val="24"/>
      <w:szCs w:val="24"/>
    </w:rPr>
  </w:style>
  <w:style w:type="paragraph" w:styleId="7">
    <w:name w:val="heading 7"/>
    <w:basedOn w:val="a0"/>
    <w:next w:val="a0"/>
    <w:link w:val="7Char"/>
    <w:qFormat/>
    <w:rsid w:val="004900C4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Times New Roman" w:eastAsia="宋体" w:hAnsi="Times New Roman" w:cs="Times New Roman"/>
      <w:b/>
      <w:bCs/>
      <w:kern w:val="2"/>
      <w:sz w:val="24"/>
      <w:szCs w:val="24"/>
    </w:rPr>
  </w:style>
  <w:style w:type="paragraph" w:styleId="8">
    <w:name w:val="heading 8"/>
    <w:basedOn w:val="a0"/>
    <w:next w:val="a0"/>
    <w:link w:val="8Char"/>
    <w:qFormat/>
    <w:rsid w:val="004900C4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Arial" w:eastAsia="黑体" w:hAnsi="Arial" w:cs="Times New Roman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rsid w:val="004900C4"/>
    <w:pPr>
      <w:widowControl w:val="0"/>
      <w:numPr>
        <w:numId w:val="1"/>
      </w:numPr>
      <w:adjustRightInd/>
      <w:snapToGrid/>
      <w:spacing w:after="0"/>
      <w:jc w:val="both"/>
    </w:pPr>
    <w:rPr>
      <w:rFonts w:ascii="Time New Romans" w:eastAsia="宋体" w:hAnsi="Time New Romans" w:cs="宋体"/>
      <w:kern w:val="2"/>
      <w:sz w:val="21"/>
    </w:rPr>
  </w:style>
  <w:style w:type="paragraph" w:styleId="a4">
    <w:name w:val="annotation text"/>
    <w:basedOn w:val="a0"/>
    <w:link w:val="Char"/>
    <w:semiHidden/>
    <w:qFormat/>
    <w:rsid w:val="004900C4"/>
    <w:pPr>
      <w:widowControl w:val="0"/>
      <w:adjustRightInd/>
      <w:snapToGrid/>
      <w:spacing w:after="0"/>
    </w:pPr>
    <w:rPr>
      <w:rFonts w:ascii="Time New Romans" w:eastAsia="宋体" w:hAnsi="Time New Romans" w:cs="宋体"/>
      <w:kern w:val="2"/>
      <w:sz w:val="21"/>
      <w:szCs w:val="24"/>
    </w:rPr>
  </w:style>
  <w:style w:type="paragraph" w:styleId="a5">
    <w:name w:val="Body Text"/>
    <w:basedOn w:val="a0"/>
    <w:link w:val="Char0"/>
    <w:uiPriority w:val="1"/>
    <w:qFormat/>
    <w:rsid w:val="004900C4"/>
    <w:pPr>
      <w:widowControl w:val="0"/>
      <w:adjustRightInd/>
      <w:snapToGrid/>
      <w:spacing w:after="0"/>
      <w:ind w:left="114"/>
    </w:pPr>
    <w:rPr>
      <w:rFonts w:ascii="宋体" w:eastAsia="宋体" w:hAnsi="宋体"/>
      <w:sz w:val="21"/>
      <w:szCs w:val="21"/>
      <w:lang w:eastAsia="en-US"/>
    </w:rPr>
  </w:style>
  <w:style w:type="paragraph" w:styleId="a6">
    <w:name w:val="Plain Text"/>
    <w:basedOn w:val="a0"/>
    <w:link w:val="Char1"/>
    <w:rsid w:val="004900C4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a7">
    <w:name w:val="Date"/>
    <w:basedOn w:val="a0"/>
    <w:next w:val="a0"/>
    <w:link w:val="Char2"/>
    <w:uiPriority w:val="99"/>
    <w:semiHidden/>
    <w:unhideWhenUsed/>
    <w:qFormat/>
    <w:rsid w:val="004900C4"/>
    <w:pPr>
      <w:widowControl w:val="0"/>
      <w:adjustRightInd/>
      <w:snapToGrid/>
      <w:spacing w:after="0"/>
      <w:ind w:leftChars="2500" w:left="100"/>
      <w:jc w:val="both"/>
    </w:pPr>
    <w:rPr>
      <w:rFonts w:ascii="Calibri" w:eastAsia="宋体" w:hAnsi="Calibri" w:cs="Times New Roman"/>
      <w:kern w:val="2"/>
      <w:sz w:val="21"/>
    </w:rPr>
  </w:style>
  <w:style w:type="paragraph" w:styleId="a8">
    <w:name w:val="Balloon Text"/>
    <w:basedOn w:val="a0"/>
    <w:link w:val="Char3"/>
    <w:uiPriority w:val="99"/>
    <w:semiHidden/>
    <w:qFormat/>
    <w:rsid w:val="004900C4"/>
    <w:pPr>
      <w:widowControl w:val="0"/>
      <w:adjustRightInd/>
      <w:snapToGrid/>
      <w:spacing w:after="0"/>
      <w:jc w:val="both"/>
    </w:pPr>
    <w:rPr>
      <w:rFonts w:ascii="Time New Romans" w:eastAsia="宋体" w:hAnsi="Time New Romans" w:cs="宋体"/>
      <w:kern w:val="2"/>
      <w:sz w:val="18"/>
      <w:szCs w:val="18"/>
    </w:rPr>
  </w:style>
  <w:style w:type="paragraph" w:styleId="a9">
    <w:name w:val="footer"/>
    <w:basedOn w:val="a0"/>
    <w:link w:val="Char4"/>
    <w:uiPriority w:val="99"/>
    <w:unhideWhenUsed/>
    <w:qFormat/>
    <w:rsid w:val="004900C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a">
    <w:name w:val="header"/>
    <w:basedOn w:val="a0"/>
    <w:link w:val="Char5"/>
    <w:uiPriority w:val="99"/>
    <w:unhideWhenUsed/>
    <w:qFormat/>
    <w:rsid w:val="004900C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Title"/>
    <w:basedOn w:val="a0"/>
    <w:next w:val="a0"/>
    <w:link w:val="Char6"/>
    <w:qFormat/>
    <w:rsid w:val="004900C4"/>
    <w:pPr>
      <w:widowControl w:val="0"/>
      <w:adjustRightInd/>
      <w:snapToGrid/>
      <w:spacing w:before="240" w:after="60"/>
      <w:jc w:val="center"/>
      <w:outlineLvl w:val="0"/>
    </w:pPr>
    <w:rPr>
      <w:rFonts w:ascii="Cambria" w:eastAsia="宋体" w:hAnsi="Cambria" w:cs="宋体"/>
      <w:b/>
      <w:bCs/>
      <w:kern w:val="2"/>
      <w:sz w:val="28"/>
      <w:szCs w:val="32"/>
    </w:rPr>
  </w:style>
  <w:style w:type="character" w:styleId="ac">
    <w:name w:val="Strong"/>
    <w:qFormat/>
    <w:rsid w:val="004900C4"/>
    <w:rPr>
      <w:b/>
      <w:bCs/>
    </w:rPr>
  </w:style>
  <w:style w:type="character" w:styleId="ad">
    <w:name w:val="FollowedHyperlink"/>
    <w:basedOn w:val="a1"/>
    <w:uiPriority w:val="99"/>
    <w:semiHidden/>
    <w:unhideWhenUsed/>
    <w:qFormat/>
    <w:rsid w:val="004900C4"/>
    <w:rPr>
      <w:color w:val="800080" w:themeColor="followedHyperlink"/>
      <w:u w:val="single"/>
    </w:rPr>
  </w:style>
  <w:style w:type="character" w:styleId="ae">
    <w:name w:val="Hyperlink"/>
    <w:uiPriority w:val="99"/>
    <w:qFormat/>
    <w:rsid w:val="004900C4"/>
    <w:rPr>
      <w:color w:val="0000FF"/>
      <w:u w:val="single"/>
    </w:rPr>
  </w:style>
  <w:style w:type="character" w:styleId="af">
    <w:name w:val="annotation reference"/>
    <w:semiHidden/>
    <w:rsid w:val="004900C4"/>
    <w:rPr>
      <w:sz w:val="21"/>
      <w:szCs w:val="21"/>
    </w:rPr>
  </w:style>
  <w:style w:type="table" w:styleId="af0">
    <w:name w:val="Table Grid"/>
    <w:basedOn w:val="a2"/>
    <w:uiPriority w:val="99"/>
    <w:qFormat/>
    <w:rsid w:val="004900C4"/>
    <w:pPr>
      <w:widowControl w:val="0"/>
      <w:jc w:val="both"/>
    </w:pPr>
    <w:rPr>
      <w:rFonts w:ascii="Time New Romans" w:eastAsia="宋体" w:hAnsi="Time New Romans" w:cs="宋体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1"/>
    <w:link w:val="aa"/>
    <w:uiPriority w:val="99"/>
    <w:rsid w:val="004900C4"/>
    <w:rPr>
      <w:rFonts w:ascii="Tahoma" w:hAnsi="Tahoma"/>
      <w:sz w:val="18"/>
      <w:szCs w:val="18"/>
    </w:rPr>
  </w:style>
  <w:style w:type="character" w:customStyle="1" w:styleId="Char4">
    <w:name w:val="页脚 Char"/>
    <w:basedOn w:val="a1"/>
    <w:link w:val="a9"/>
    <w:uiPriority w:val="99"/>
    <w:qFormat/>
    <w:rsid w:val="004900C4"/>
    <w:rPr>
      <w:rFonts w:ascii="Tahoma" w:hAnsi="Tahoma"/>
      <w:sz w:val="18"/>
      <w:szCs w:val="18"/>
    </w:rPr>
  </w:style>
  <w:style w:type="paragraph" w:customStyle="1" w:styleId="Normal1">
    <w:name w:val="Normal_1"/>
    <w:uiPriority w:val="99"/>
    <w:qFormat/>
    <w:rsid w:val="004900C4"/>
    <w:pPr>
      <w:widowControl w:val="0"/>
      <w:jc w:val="both"/>
    </w:pPr>
    <w:rPr>
      <w:rFonts w:ascii="Time New Romans" w:eastAsia="宋体" w:hAnsi="Time New Romans" w:cs="宋体"/>
      <w:kern w:val="2"/>
      <w:sz w:val="21"/>
      <w:szCs w:val="22"/>
    </w:rPr>
  </w:style>
  <w:style w:type="character" w:customStyle="1" w:styleId="subtitles0">
    <w:name w:val="sub_title s0"/>
    <w:basedOn w:val="a1"/>
    <w:qFormat/>
    <w:rsid w:val="004900C4"/>
  </w:style>
  <w:style w:type="character" w:customStyle="1" w:styleId="Char">
    <w:name w:val="批注文字 Char"/>
    <w:basedOn w:val="a1"/>
    <w:link w:val="a4"/>
    <w:semiHidden/>
    <w:qFormat/>
    <w:rsid w:val="004900C4"/>
    <w:rPr>
      <w:rFonts w:ascii="Time New Romans" w:eastAsia="宋体" w:hAnsi="Time New Romans" w:cs="宋体"/>
      <w:kern w:val="2"/>
      <w:sz w:val="21"/>
      <w:szCs w:val="24"/>
    </w:rPr>
  </w:style>
  <w:style w:type="character" w:customStyle="1" w:styleId="Char3">
    <w:name w:val="批注框文本 Char"/>
    <w:basedOn w:val="a1"/>
    <w:link w:val="a8"/>
    <w:uiPriority w:val="99"/>
    <w:semiHidden/>
    <w:qFormat/>
    <w:rsid w:val="004900C4"/>
    <w:rPr>
      <w:rFonts w:ascii="Time New Romans" w:eastAsia="宋体" w:hAnsi="Time New Romans" w:cs="宋体"/>
      <w:kern w:val="2"/>
      <w:sz w:val="18"/>
      <w:szCs w:val="18"/>
    </w:rPr>
  </w:style>
  <w:style w:type="paragraph" w:customStyle="1" w:styleId="10">
    <w:name w:val="无间隔1"/>
    <w:qFormat/>
    <w:rsid w:val="004900C4"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paragraph" w:customStyle="1" w:styleId="Normal0">
    <w:name w:val="Normal_0"/>
    <w:uiPriority w:val="99"/>
    <w:qFormat/>
    <w:rsid w:val="004900C4"/>
    <w:rPr>
      <w:rFonts w:ascii="Calibri" w:eastAsia="宋体" w:hAnsi="Calibri" w:cs="Calibri"/>
      <w:sz w:val="24"/>
      <w:szCs w:val="24"/>
    </w:rPr>
  </w:style>
  <w:style w:type="character" w:customStyle="1" w:styleId="Char6">
    <w:name w:val="标题 Char"/>
    <w:basedOn w:val="a1"/>
    <w:link w:val="ab"/>
    <w:qFormat/>
    <w:rsid w:val="004900C4"/>
    <w:rPr>
      <w:rFonts w:ascii="Cambria" w:eastAsia="宋体" w:hAnsi="Cambria" w:cs="宋体"/>
      <w:b/>
      <w:bCs/>
      <w:kern w:val="2"/>
      <w:sz w:val="28"/>
      <w:szCs w:val="32"/>
    </w:rPr>
  </w:style>
  <w:style w:type="paragraph" w:customStyle="1" w:styleId="Header0">
    <w:name w:val="Header_0"/>
    <w:basedOn w:val="Normal1"/>
    <w:qFormat/>
    <w:rsid w:val="004900C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f1">
    <w:name w:val="Placeholder Text"/>
    <w:basedOn w:val="a1"/>
    <w:uiPriority w:val="99"/>
    <w:semiHidden/>
    <w:qFormat/>
    <w:rsid w:val="004900C4"/>
    <w:rPr>
      <w:color w:val="808080"/>
    </w:rPr>
  </w:style>
  <w:style w:type="paragraph" w:styleId="af2">
    <w:name w:val="No Spacing"/>
    <w:link w:val="Char7"/>
    <w:uiPriority w:val="1"/>
    <w:qFormat/>
    <w:rsid w:val="004900C4"/>
    <w:rPr>
      <w:rFonts w:ascii="Calibri" w:eastAsia="宋体" w:hAnsi="Calibri" w:cs="Times New Roman"/>
      <w:sz w:val="22"/>
      <w:szCs w:val="22"/>
    </w:rPr>
  </w:style>
  <w:style w:type="character" w:customStyle="1" w:styleId="Char7">
    <w:name w:val="无间隔 Char"/>
    <w:basedOn w:val="a1"/>
    <w:link w:val="af2"/>
    <w:uiPriority w:val="1"/>
    <w:qFormat/>
    <w:rsid w:val="004900C4"/>
    <w:rPr>
      <w:rFonts w:ascii="Calibri" w:eastAsia="宋体" w:hAnsi="Calibri" w:cs="Times New Roman"/>
    </w:rPr>
  </w:style>
  <w:style w:type="character" w:customStyle="1" w:styleId="Char2">
    <w:name w:val="日期 Char"/>
    <w:basedOn w:val="a1"/>
    <w:link w:val="a7"/>
    <w:uiPriority w:val="99"/>
    <w:semiHidden/>
    <w:qFormat/>
    <w:rsid w:val="004900C4"/>
    <w:rPr>
      <w:rFonts w:ascii="Calibri" w:eastAsia="宋体" w:hAnsi="Calibri" w:cs="Times New Roman"/>
      <w:kern w:val="2"/>
      <w:sz w:val="21"/>
    </w:rPr>
  </w:style>
  <w:style w:type="paragraph" w:customStyle="1" w:styleId="DefaultParagraph">
    <w:name w:val="DefaultParagraph"/>
    <w:qFormat/>
    <w:rsid w:val="004900C4"/>
    <w:rPr>
      <w:rFonts w:ascii="Times New Roman" w:eastAsia="宋体" w:hAnsi="Calibri" w:cs="Times New Roman"/>
      <w:kern w:val="2"/>
      <w:sz w:val="21"/>
      <w:szCs w:val="22"/>
    </w:rPr>
  </w:style>
  <w:style w:type="paragraph" w:customStyle="1" w:styleId="MTDisplayEquation">
    <w:name w:val="MTDisplayEquation"/>
    <w:basedOn w:val="a0"/>
    <w:next w:val="a0"/>
    <w:link w:val="MTDisplayEquation0"/>
    <w:qFormat/>
    <w:rsid w:val="004900C4"/>
    <w:pPr>
      <w:tabs>
        <w:tab w:val="center" w:pos="5240"/>
        <w:tab w:val="right" w:pos="10460"/>
      </w:tabs>
    </w:pPr>
  </w:style>
  <w:style w:type="character" w:customStyle="1" w:styleId="MTDisplayEquation0">
    <w:name w:val="MTDisplayEquation 字符"/>
    <w:basedOn w:val="a1"/>
    <w:link w:val="MTDisplayEquation"/>
    <w:qFormat/>
    <w:rsid w:val="004900C4"/>
    <w:rPr>
      <w:rFonts w:ascii="Tahoma" w:hAnsi="Tahoma"/>
    </w:rPr>
  </w:style>
  <w:style w:type="paragraph" w:customStyle="1" w:styleId="msonormal0">
    <w:name w:val="msonormal"/>
    <w:basedOn w:val="a0"/>
    <w:rsid w:val="004900C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Normal4">
    <w:name w:val="Normal_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">
    <w:name w:val="Normal_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">
    <w:name w:val="Normal_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">
    <w:name w:val="Normal_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0">
    <w:name w:val="Normal_1_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0">
    <w:name w:val="Normal_4_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0">
    <w:name w:val="Normal_5_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0">
    <w:name w:val="Normal_6_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">
    <w:name w:val="Normal_4_1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">
    <w:name w:val="Normal_5_1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">
    <w:name w:val="Normal_1_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">
    <w:name w:val="Normal_4_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">
    <w:name w:val="Normal_5_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">
    <w:name w:val="Normal_6_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0">
    <w:name w:val="Normal_0_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0">
    <w:name w:val="Normal_3_0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3">
    <w:name w:val="Normal_4_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3">
    <w:name w:val="Normal_5_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">
    <w:name w:val="Normal_1_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4">
    <w:name w:val="Normal_4_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4">
    <w:name w:val="Normal_5_4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2">
    <w:name w:val="Normal_6_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">
    <w:name w:val="Normal_0_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1">
    <w:name w:val="Normal_3_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5">
    <w:name w:val="Normal_4_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5">
    <w:name w:val="Normal_5_5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">
    <w:name w:val="Normal_0_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2">
    <w:name w:val="Normal_3_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6">
    <w:name w:val="Normal_4_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6">
    <w:name w:val="Normal_5_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">
    <w:name w:val="Normal_0_3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3">
    <w:name w:val="Normal_3_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7">
    <w:name w:val="Normal_4_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7">
    <w:name w:val="Normal_5_7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3">
    <w:name w:val="Normal_1_3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8">
    <w:name w:val="Normal_4_8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8">
    <w:name w:val="Normal_5_8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3">
    <w:name w:val="Normal_6_3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">
    <w:name w:val="Normal_0_4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4">
    <w:name w:val="Normal_3_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9">
    <w:name w:val="Normal_4_9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9">
    <w:name w:val="Normal_5_9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5">
    <w:name w:val="Normal_0_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5">
    <w:name w:val="Normal_3_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0">
    <w:name w:val="Normal_4_1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0">
    <w:name w:val="Normal_5_1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4">
    <w:name w:val="Normal_1_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1">
    <w:name w:val="Normal_4_1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1">
    <w:name w:val="Normal_5_1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4">
    <w:name w:val="Normal_6_4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5">
    <w:name w:val="Normal_1_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2">
    <w:name w:val="Normal_4_12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2">
    <w:name w:val="Normal_5_1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5">
    <w:name w:val="Normal_6_5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6">
    <w:name w:val="Normal_1_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3">
    <w:name w:val="Normal_4_1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3">
    <w:name w:val="Normal_5_13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6">
    <w:name w:val="Normal_6_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7">
    <w:name w:val="Normal_1_7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4">
    <w:name w:val="Normal_4_1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4">
    <w:name w:val="Normal_5_1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7">
    <w:name w:val="Normal_6_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8">
    <w:name w:val="Normal_1_8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5">
    <w:name w:val="Normal_4_1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5">
    <w:name w:val="Normal_5_15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8">
    <w:name w:val="Normal_6_8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9">
    <w:name w:val="Normal_1_9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6">
    <w:name w:val="Normal_4_1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6">
    <w:name w:val="Normal_5_1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9">
    <w:name w:val="Normal_6_9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0">
    <w:name w:val="Normal_1_10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7">
    <w:name w:val="Normal_4_1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7">
    <w:name w:val="Normal_5_17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0">
    <w:name w:val="Normal_6_1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1">
    <w:name w:val="Normal_1_1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36">
    <w:name w:val="Normal_3_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8">
    <w:name w:val="Normal_4_18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8">
    <w:name w:val="Normal_5_18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6">
    <w:name w:val="Normal_0_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2">
    <w:name w:val="Normal_1_1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19">
    <w:name w:val="Normal_4_19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19">
    <w:name w:val="Normal_5_19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1">
    <w:name w:val="Normal_6_1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7">
    <w:name w:val="Normal_0_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3">
    <w:name w:val="Normal_1_1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0">
    <w:name w:val="Normal_4_2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0">
    <w:name w:val="Normal_5_2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2">
    <w:name w:val="Normal_6_1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8">
    <w:name w:val="Normal_0_8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4">
    <w:name w:val="Normal_1_1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1">
    <w:name w:val="Normal_4_2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1">
    <w:name w:val="Normal_5_2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3">
    <w:name w:val="Normal_6_1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9">
    <w:name w:val="Normal_0_9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5">
    <w:name w:val="Normal_1_1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2">
    <w:name w:val="Normal_4_2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2">
    <w:name w:val="Normal_5_2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4">
    <w:name w:val="Normal_6_1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0">
    <w:name w:val="Normal_0_1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6">
    <w:name w:val="Normal_1_1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3">
    <w:name w:val="Normal_4_2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3">
    <w:name w:val="Normal_5_2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5">
    <w:name w:val="Normal_6_1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1">
    <w:name w:val="Normal_0_11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7">
    <w:name w:val="Normal_1_1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4">
    <w:name w:val="Normal_4_2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4">
    <w:name w:val="Normal_5_2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6">
    <w:name w:val="Normal_6_1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2">
    <w:name w:val="Normal_0_1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8">
    <w:name w:val="Normal_1_18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5">
    <w:name w:val="Normal_4_2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5">
    <w:name w:val="Normal_5_2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7">
    <w:name w:val="Normal_6_1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3">
    <w:name w:val="Normal_0_1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19">
    <w:name w:val="Normal_1_19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426">
    <w:name w:val="Normal_4_2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526">
    <w:name w:val="Normal_5_2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618">
    <w:name w:val="Normal_6_18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4">
    <w:name w:val="Normal_0_1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5">
    <w:name w:val="Normal_0_1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6">
    <w:name w:val="Normal_0_1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7">
    <w:name w:val="Normal_0_1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8">
    <w:name w:val="Normal_0_18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19">
    <w:name w:val="Normal_0_19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0">
    <w:name w:val="Normal_0_2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1">
    <w:name w:val="Normal_0_21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2">
    <w:name w:val="Normal_0_2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3">
    <w:name w:val="Normal_0_23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4">
    <w:name w:val="Normal_0_24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5">
    <w:name w:val="Normal_0_2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6">
    <w:name w:val="Normal_0_2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7">
    <w:name w:val="Normal_0_2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8">
    <w:name w:val="Normal_0_28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29">
    <w:name w:val="Normal_0_29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0">
    <w:name w:val="Normal_0_3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1">
    <w:name w:val="Normal_0_31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2">
    <w:name w:val="Normal_0_32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3">
    <w:name w:val="Normal_0_33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4">
    <w:name w:val="Normal_0_34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0">
    <w:name w:val="Normal_1_20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5">
    <w:name w:val="Normal_0_35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1">
    <w:name w:val="Normal_1_21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6">
    <w:name w:val="Normal_0_36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2">
    <w:name w:val="Normal_1_22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7">
    <w:name w:val="Normal_0_37"/>
    <w:uiPriority w:val="99"/>
    <w:qFormat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3">
    <w:name w:val="Normal_1_23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8">
    <w:name w:val="Normal_0_38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4">
    <w:name w:val="Normal_1_24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39">
    <w:name w:val="Normal_0_39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5">
    <w:name w:val="Normal_1_25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0">
    <w:name w:val="Normal_0_40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6">
    <w:name w:val="Normal_1_26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041">
    <w:name w:val="Normal_0_41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Normal127">
    <w:name w:val="Normal_1_27"/>
    <w:uiPriority w:val="99"/>
    <w:rsid w:val="004900C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table" w:customStyle="1" w:styleId="TableNormal0">
    <w:name w:val="Table Normal_0"/>
    <w:uiPriority w:val="2"/>
    <w:semiHidden/>
    <w:unhideWhenUsed/>
    <w:qFormat/>
    <w:rsid w:val="004900C4"/>
    <w:pPr>
      <w:widowControl w:val="0"/>
    </w:pPr>
    <w:rPr>
      <w:rFonts w:eastAsiaTheme="minorEastAsia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正文文本 Char"/>
    <w:basedOn w:val="a1"/>
    <w:link w:val="a5"/>
    <w:uiPriority w:val="1"/>
    <w:rsid w:val="004900C4"/>
    <w:rPr>
      <w:rFonts w:ascii="宋体" w:eastAsia="宋体" w:hAnsi="宋体"/>
      <w:sz w:val="21"/>
      <w:szCs w:val="21"/>
      <w:lang w:eastAsia="en-US"/>
    </w:rPr>
  </w:style>
  <w:style w:type="paragraph" w:customStyle="1" w:styleId="21">
    <w:name w:val="标题 21"/>
    <w:basedOn w:val="a0"/>
    <w:uiPriority w:val="1"/>
    <w:qFormat/>
    <w:rsid w:val="004900C4"/>
    <w:pPr>
      <w:widowControl w:val="0"/>
      <w:adjustRightInd/>
      <w:snapToGrid/>
      <w:spacing w:after="0"/>
      <w:ind w:left="114"/>
      <w:outlineLvl w:val="2"/>
    </w:pPr>
    <w:rPr>
      <w:rFonts w:ascii="宋体" w:eastAsia="宋体" w:hAnsi="宋体"/>
      <w:b/>
      <w:bCs/>
      <w:sz w:val="21"/>
      <w:szCs w:val="21"/>
      <w:lang w:eastAsia="en-US"/>
    </w:rPr>
  </w:style>
  <w:style w:type="paragraph" w:customStyle="1" w:styleId="TableParagraph">
    <w:name w:val="Table Paragraph"/>
    <w:basedOn w:val="a0"/>
    <w:uiPriority w:val="1"/>
    <w:qFormat/>
    <w:rsid w:val="004900C4"/>
    <w:pPr>
      <w:widowControl w:val="0"/>
      <w:adjustRightInd/>
      <w:snapToGrid/>
      <w:spacing w:after="0"/>
    </w:pPr>
    <w:rPr>
      <w:rFonts w:asciiTheme="minorHAnsi" w:eastAsiaTheme="minorEastAsia" w:hAnsiTheme="minorHAnsi"/>
      <w:lang w:eastAsia="en-US"/>
    </w:rPr>
  </w:style>
  <w:style w:type="character" w:customStyle="1" w:styleId="1Char">
    <w:name w:val="标题 1 Char"/>
    <w:basedOn w:val="a1"/>
    <w:link w:val="1"/>
    <w:rsid w:val="004900C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4900C4"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sid w:val="004900C4"/>
    <w:rPr>
      <w:rFonts w:ascii="Times New Roman" w:eastAsia="宋体" w:hAnsi="Times New Roman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1"/>
    <w:link w:val="4"/>
    <w:rsid w:val="004900C4"/>
    <w:rPr>
      <w:rFonts w:ascii="Arial" w:eastAsia="黑体" w:hAnsi="Arial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1"/>
    <w:link w:val="5"/>
    <w:rsid w:val="004900C4"/>
    <w:rPr>
      <w:rFonts w:ascii="Times New Roman" w:eastAsia="宋体" w:hAnsi="Times New Roman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1"/>
    <w:link w:val="6"/>
    <w:rsid w:val="004900C4"/>
    <w:rPr>
      <w:rFonts w:ascii="Arial" w:eastAsia="黑体" w:hAnsi="Arial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1"/>
    <w:link w:val="7"/>
    <w:rsid w:val="004900C4"/>
    <w:rPr>
      <w:rFonts w:ascii="Times New Roman" w:eastAsia="宋体" w:hAnsi="Times New Roman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rsid w:val="004900C4"/>
    <w:rPr>
      <w:rFonts w:ascii="Arial" w:eastAsia="黑体" w:hAnsi="Arial" w:cs="Times New Roman"/>
      <w:kern w:val="2"/>
      <w:sz w:val="24"/>
      <w:szCs w:val="24"/>
    </w:rPr>
  </w:style>
  <w:style w:type="character" w:customStyle="1" w:styleId="Char1">
    <w:name w:val="纯文本 Char"/>
    <w:basedOn w:val="a1"/>
    <w:link w:val="a6"/>
    <w:rsid w:val="004900C4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747CA9BB-2265-465D-B47E-79EAAA2F6FD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1631</Words>
  <Characters>9299</Characters>
  <Application>Microsoft Office Word</Application>
  <DocSecurity>0</DocSecurity>
  <Lines>77</Lines>
  <Paragraphs>21</Paragraphs>
  <ScaleCrop>false</ScaleCrop>
  <Company>二一教育</Company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21cnjy.com</dc:creator>
  <cp:keywords>21</cp:keywords>
  <cp:lastModifiedBy>dell</cp:lastModifiedBy>
  <cp:revision>2</cp:revision>
  <cp:lastPrinted>2021-06-28T10:26:00Z</cp:lastPrinted>
  <dcterms:created xsi:type="dcterms:W3CDTF">2021-06-28T12:43:00Z</dcterms:created>
  <dcterms:modified xsi:type="dcterms:W3CDTF">2021-07-04T15:31:00Z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