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 w:cs="宋体" w:hint="eastAsia"/>
          <w:b/>
          <w:spacing w:val="8"/>
          <w:kern w:val="0"/>
          <w:sz w:val="28"/>
          <w:szCs w:val="28"/>
          <w:lang w:val="en-US" w:eastAsia="zh-CN"/>
        </w:rPr>
      </w:pPr>
      <w:r>
        <w:rPr>
          <w:rFonts w:ascii="宋体" w:hAnsi="宋体" w:cs="宋体" w:hint="eastAsia"/>
          <w:b/>
          <w:spacing w:val="8"/>
          <w:kern w:val="0"/>
          <w:sz w:val="28"/>
          <w:szCs w:val="28"/>
          <w:lang w:val="en-US" w:eastAsia="zh-CN"/>
        </w:rPr>
        <w:t>谏逐客书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</w:pPr>
      <w:r>
        <w:rPr>
          <w:rFonts w:ascii="宋体" w:hAnsi="宋体" w:cs="宋体" w:hint="eastAsia"/>
          <w:b/>
          <w:spacing w:val="8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【学习</w:t>
      </w: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  <w:lang w:val="en-US" w:eastAsia="zh-CN"/>
        </w:rPr>
        <w:t>目标</w:t>
      </w: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sz w:val="24"/>
          <w:szCs w:val="24"/>
          <w:lang w:val="en-US" w:eastAsia="zh-CN"/>
        </w:rPr>
        <w:t>1</w:t>
      </w:r>
      <w:r>
        <w:rPr>
          <w:rFonts w:ascii="宋体" w:hAnsi="宋体" w:cs="宋体" w:hint="eastAsia"/>
          <w:b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 w:hint="eastAsia"/>
          <w:b/>
          <w:sz w:val="24"/>
          <w:szCs w:val="24"/>
        </w:rPr>
        <w:t>语言建构与运用：</w:t>
      </w:r>
      <w:r>
        <w:rPr>
          <w:rFonts w:ascii="宋体" w:eastAsia="宋体" w:hAnsi="宋体" w:cs="宋体" w:hint="eastAsia"/>
          <w:sz w:val="24"/>
          <w:szCs w:val="24"/>
        </w:rPr>
        <w:t>积累文言基础知识</w:t>
      </w:r>
      <w:r>
        <w:rPr>
          <w:rFonts w:ascii="宋体" w:hAnsi="宋体" w:cs="宋体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sz w:val="24"/>
          <w:szCs w:val="24"/>
          <w:lang w:val="en-US" w:eastAsia="zh-CN"/>
        </w:rPr>
        <w:t>2</w:t>
      </w:r>
      <w:r>
        <w:rPr>
          <w:rFonts w:ascii="宋体" w:hAnsi="宋体" w:cs="宋体" w:hint="eastAsia"/>
          <w:b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 w:hint="eastAsia"/>
          <w:b/>
          <w:sz w:val="24"/>
          <w:szCs w:val="24"/>
        </w:rPr>
        <w:t>思维发展与提升：</w:t>
      </w:r>
      <w:r>
        <w:rPr>
          <w:rFonts w:ascii="宋体" w:eastAsia="宋体" w:hAnsi="宋体" w:cs="宋体" w:hint="eastAsia"/>
          <w:sz w:val="24"/>
          <w:szCs w:val="24"/>
        </w:rPr>
        <w:t>了解李斯其人以及文章的写作背景；把握文章的思路，概括内容要点</w:t>
      </w:r>
      <w:r>
        <w:rPr>
          <w:rFonts w:ascii="宋体" w:hAnsi="宋体" w:cs="宋体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  <w:lang w:val="en-US" w:eastAsia="zh-CN"/>
        </w:rPr>
        <w:t>3</w:t>
      </w:r>
      <w:r>
        <w:rPr>
          <w:rFonts w:ascii="宋体" w:hAnsi="宋体" w:cs="宋体" w:hint="eastAsia"/>
          <w:b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 w:hint="eastAsia"/>
          <w:b/>
          <w:sz w:val="24"/>
          <w:szCs w:val="24"/>
        </w:rPr>
        <w:t>审美鉴赏与创造：</w:t>
      </w:r>
      <w:r>
        <w:rPr>
          <w:rFonts w:ascii="宋体" w:eastAsia="宋体" w:hAnsi="宋体" w:cs="宋体" w:hint="eastAsia"/>
          <w:sz w:val="24"/>
          <w:szCs w:val="24"/>
        </w:rPr>
        <w:t>赏析本文的艺术特色</w:t>
      </w:r>
      <w:r>
        <w:rPr>
          <w:rFonts w:ascii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sz w:val="24"/>
          <w:szCs w:val="24"/>
          <w:lang w:val="en-US" w:eastAsia="zh-CN"/>
        </w:rPr>
        <w:t>4</w:t>
      </w:r>
      <w:r>
        <w:rPr>
          <w:rFonts w:ascii="宋体" w:hAnsi="宋体" w:cs="宋体" w:hint="eastAsia"/>
          <w:b/>
          <w:sz w:val="24"/>
          <w:szCs w:val="24"/>
          <w:lang w:val="en-US" w:eastAsia="zh-CN"/>
        </w:rPr>
        <w:t>.</w:t>
      </w:r>
      <w:r>
        <w:rPr>
          <w:rFonts w:ascii="宋体" w:eastAsia="宋体" w:hAnsi="宋体" w:cs="宋体" w:hint="eastAsia"/>
          <w:b/>
          <w:sz w:val="24"/>
          <w:szCs w:val="24"/>
        </w:rPr>
        <w:t>文化传承与理解：</w:t>
      </w:r>
      <w:r>
        <w:rPr>
          <w:rFonts w:ascii="宋体" w:eastAsia="宋体" w:hAnsi="宋体" w:cs="宋体" w:hint="eastAsia"/>
          <w:sz w:val="24"/>
          <w:szCs w:val="24"/>
        </w:rPr>
        <w:t>学习本文开门见山立论， 运用铺陈列举事实说理和比喻说理的方法。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/>
          <w:bCs w:val="0"/>
          <w:spacing w:val="8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【</w:t>
      </w:r>
      <w:r>
        <w:rPr>
          <w:rFonts w:ascii="宋体" w:hAnsi="宋体" w:cs="宋体" w:hint="eastAsia"/>
          <w:b/>
          <w:spacing w:val="8"/>
          <w:kern w:val="0"/>
          <w:sz w:val="28"/>
          <w:szCs w:val="28"/>
          <w:lang w:val="en-US" w:eastAsia="zh-CN"/>
        </w:rPr>
        <w:t>重点难点</w:t>
      </w: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b/>
          <w:bCs/>
          <w:sz w:val="24"/>
          <w:szCs w:val="24"/>
          <w:lang w:val="en-US" w:eastAsia="zh-CN"/>
        </w:rPr>
        <w:t>重点：</w:t>
      </w:r>
      <w:r>
        <w:rPr>
          <w:rFonts w:ascii="宋体" w:eastAsia="宋体" w:hAnsi="宋体" w:cs="宋体" w:hint="eastAsia"/>
          <w:sz w:val="24"/>
          <w:szCs w:val="24"/>
        </w:rPr>
        <w:t>疏通文意，把握文章的思路，概括内容要点</w:t>
      </w:r>
      <w:r>
        <w:rPr>
          <w:rFonts w:ascii="宋体" w:hAnsi="宋体" w:cs="宋体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b/>
          <w:bCs/>
          <w:sz w:val="24"/>
          <w:szCs w:val="24"/>
          <w:lang w:val="en-US" w:eastAsia="zh-CN"/>
        </w:rPr>
        <w:t>难点：</w:t>
      </w:r>
      <w:r>
        <w:rPr>
          <w:rFonts w:ascii="宋体" w:eastAsia="宋体" w:hAnsi="宋体" w:cs="宋体" w:hint="eastAsia"/>
          <w:sz w:val="24"/>
          <w:szCs w:val="24"/>
        </w:rPr>
        <w:t>学习本文开门见山立论， 运用铺陈列举事实说理和比喻说理的方法。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【</w:t>
      </w:r>
      <w:r>
        <w:rPr>
          <w:rFonts w:ascii="宋体" w:hAnsi="宋体" w:cs="宋体" w:hint="eastAsia"/>
          <w:b/>
          <w:spacing w:val="8"/>
          <w:kern w:val="0"/>
          <w:sz w:val="28"/>
          <w:szCs w:val="28"/>
          <w:lang w:val="en-US" w:eastAsia="zh-CN"/>
        </w:rPr>
        <w:t>学习过程</w:t>
      </w:r>
      <w:r>
        <w:rPr>
          <w:rFonts w:ascii="宋体" w:eastAsia="宋体" w:hAnsi="宋体" w:cs="宋体" w:hint="eastAsia"/>
          <w:b/>
          <w:spacing w:val="8"/>
          <w:kern w:val="0"/>
          <w:sz w:val="28"/>
          <w:szCs w:val="28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/>
          <w:bCs w:val="0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一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（一）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李斯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李斯（？—前208），字通古，楚国上蔡（今属河南）人。秦朝丞相，中国历史上著名的政治家、文学家和书法家，“千古一相”。李斯协助秦始皇统一天下；秦统一六国之后，李斯参与制定了秦朝的法律，完善了秦朝的制度，力排众议主张废除分封制、实行郡县制，提出并且主持了文字、车轨、货币、度量衡的统一。李斯的政治主张的实施，对中国和世界产生了深远的影响，奠定了中国两千多年封建专制的基本格局。秦始皇死后，李斯勾结内官赵高篡改遗诏，迫令扶苏自杀，拥立胡亥为二世皇帝，后为赵高所陷害，被腰斩于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李斯流传于后世的散文有《谏逐客书》《言赵高书》《狱中上书》等。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（二）历史评价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司马迁《史记·李斯列传》：“秦王拜斯为客卿，会韩人郑国来间秦，以作注溉渠，已而觉，秦宗室大臣皆言秦王曰：诸侯人来事秦者，大抵为其主游间于秦耳，请一切逐客。李斯议亦在逐中，斯乃上书曰：……秦王乃除逐客之令，复李斯官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刘勰在《文心雕龙·论说》中称：“李斯之止逐客，并顺情入机，动言中务，虽批逆鳞，而功成计合，此上书之善说也。”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宋代李涂在《文章精义》写道：“中原诸物不出于秦，而秦用之，犹人才不出于秦，而秦不用，反复议论，深得作文之法。”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林云铭《古文新义》：“秦之逐客，以宗室大臣谓诸侯人来事秦者，皆为其主游间耳。李斯既在逐中，其上书不便作谏止语故。……利害凿凿可睹，不必请除其令，而令自除，乃不谏止之谏止也。细玩行文，落笔时必有一段无因见逐不能自平之气。故不禁其拉杂错综，忽而正说，忽而倒说，忽而复说，莫可端倪，如此所以为佳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鲁迅在《汉文学史纲要》中评论说：“秦之文章，李斯一人而已。”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三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历史背景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leftChars="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战国末年，韩国怕秦国出兵来攻，派水工郑国到秦国去，建议秦国在泾阳县西北开凿渠道，引泾水东流入洛水，称郑国渠，想用它来阻碍秦国向韩国进军。事情发觉后，秦宗室大臣提出逐客的主张，李斯也在被逐之中，他因此写了这封《谏逐客书》。秦王览毕，乃除逐客之令，复李斯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四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）题解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“谏”，旧时称规劝君主或尊长，使其改正错误。这里的“书”不是书信，而是上书、奏章，为古代臣子向君主陈述政见、逐条分析事理的一种公文文体，与“表”性质类似。“客”，客卿，指的是那些在秦国做官的其他诸侯国的人。“谏逐客书”，即就逐客一事劝谏秦王而写的奏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default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五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阅读课文，完成以下学习任务。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default"/>
          <w:b w:val="0"/>
          <w:bCs/>
          <w:color w:val="423B3B"/>
          <w:sz w:val="24"/>
          <w:szCs w:val="24"/>
          <w:u w:val="none"/>
          <w:lang w:val="en-US" w:eastAsia="zh-CN"/>
        </w:rPr>
      </w:pPr>
      <w:r>
        <w:rPr>
          <w:rFonts w:ascii="宋体" w:hAnsi="宋体" w:cs="宋体" w:hint="eastAsia"/>
          <w:b w:val="0"/>
          <w:bCs/>
          <w:color w:val="423B3B"/>
          <w:sz w:val="24"/>
          <w:szCs w:val="24"/>
          <w:u w:val="none"/>
          <w:lang w:val="en-US" w:eastAsia="zh-CN"/>
        </w:rPr>
        <w:t>1、正字音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①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缪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公   ②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蹇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叔  ③</w:t>
      </w: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>殷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盛  ④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鄢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⑤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郢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    ⑥成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皋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（    ）  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⑦膏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腴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⑧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穰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侯  ⑨太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阿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（  ） 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⑩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纤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离   ⑪灵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鼍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 xml:space="preserve"> ⑫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外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厩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⑬傅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玑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⑭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珥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   ⑮阿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缟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  ⑯搏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髀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 xml:space="preserve">  ⑰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>黔</w:t>
      </w:r>
      <w:r>
        <w:rPr>
          <w:rFonts w:ascii="宋体" w:hAnsi="宋体" w:cs="宋体" w:hint="eastAsia"/>
          <w:color w:val="423B3B"/>
          <w:sz w:val="24"/>
          <w:szCs w:val="24"/>
          <w:u w:val="none"/>
          <w:lang w:val="en-US" w:eastAsia="zh-CN"/>
        </w:rPr>
        <w:t>（    ）</w:t>
      </w:r>
      <w:r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  <w:t>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</w:pPr>
      <w:r>
        <w:rPr>
          <w:rFonts w:ascii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>2、初读文本，划分层次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color w:val="423B3B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/>
          <w:bCs w:val="0"/>
          <w:color w:val="423B3B"/>
          <w:sz w:val="28"/>
          <w:szCs w:val="28"/>
          <w:u w:val="none"/>
          <w:lang w:val="en-US" w:eastAsia="zh-CN"/>
        </w:rPr>
      </w:pPr>
      <w:r>
        <w:rPr>
          <w:rFonts w:ascii="宋体" w:eastAsia="宋体" w:hAnsi="宋体" w:cs="宋体" w:hint="eastAsia"/>
          <w:color w:val="423B3B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二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合作探究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（一）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通假字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（1）而陛下说之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（2）向使四君却客而不内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（3）河海不择细流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（4）藉寇兵而赍盗粮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（二）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一词多义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（1）过  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①窃以为过矣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②雷霆乍惊，宫车过也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③一出门，裘马过世家焉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④闻大王有意督过之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⑤以其境过清，不可久居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⑥一日，大母过余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（2）乘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①乘纤离之马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②然秦以区区之地，致万乘之势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③自京师乘风雪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456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④因利乘便，宰割天下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⑤乘鄂渚而反顾兮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（3）却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①王者不却众庶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②医得眼前疮，剜却心头肉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③逢人渐觉乡音异，却恨莺声似故山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④何当共剪西窗烛，却话巴山夜雨时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⑤却看妻子愁何在，漫卷诗书喜欲狂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 xml:space="preserve">（4）致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①今陛下致昆山之玉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②所以兴怀，其致一也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③假舆马者，非利足也，而致千里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④家贫，无从致书以观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⑤听妇前致词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（三）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词类活用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（1）名词作状语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①西并巴蜀，北收上郡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②东据成皋之险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③使之西面事秦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④蚕食诸侯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（2）名词作动词  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①却宾客以业诸侯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②夫物不产于秦，可宝者多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③损民以益仇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（3）使动用法  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①向使四君却客而不内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②遂散六国之从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③而歌呼呜呜快耳目者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④故能明其德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（四）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文言句式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（1）西取由余于戎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color w:val="FF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（2）东得百里奚于宛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：</w:t>
      </w:r>
      <w:r>
        <w:rPr>
          <w:rFonts w:ascii="宋体" w:eastAsia="宋体" w:hAnsi="宋体" w:cs="宋体" w:hint="eastAsia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宋体" w:eastAsia="宋体" w:hAnsi="宋体" w:cs="宋体" w:hint="eastAsia"/>
          <w:b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sz w:val="28"/>
          <w:szCs w:val="28"/>
          <w:lang w:val="en-US" w:eastAsia="zh-CN"/>
        </w:rPr>
        <w:t>三、交流展示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baseline"/>
        <w:rPr>
          <w:rFonts w:ascii="宋体" w:eastAsia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  <w:t>（一）试分析《谏逐客书》一文的论证思路。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baseline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baseline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baseline"/>
        <w:rPr>
          <w:rFonts w:ascii="宋体" w:eastAsia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  <w:t>本文作为一篇典型的议论类文章，用到了哪些论证方法</w:t>
      </w:r>
      <w:r>
        <w:rPr>
          <w:rFonts w:ascii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  <w:t>，结合课文分析</w:t>
      </w:r>
      <w:r>
        <w:rPr>
          <w:rFonts w:ascii="宋体" w:eastAsia="宋体" w:hAnsi="宋体" w:cs="宋体" w:hint="eastAsia"/>
          <w:b w:val="0"/>
          <w:bCs w:val="0"/>
          <w:color w:val="auto"/>
          <w:kern w:val="0"/>
          <w:sz w:val="24"/>
          <w:szCs w:val="24"/>
          <w:lang w:val="en-US" w:eastAsia="zh-CN"/>
        </w:rPr>
        <w:t>。</w:t>
      </w:r>
    </w:p>
    <w:tbl>
      <w:tblPr>
        <w:tblStyle w:val="TableNormal"/>
        <w:tblpPr w:leftFromText="180" w:rightFromText="180" w:vertAnchor="text" w:horzAnchor="page" w:tblpX="1768" w:tblpY="231"/>
        <w:tblOverlap w:val="never"/>
        <w:tblW w:w="4943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5829"/>
      </w:tblGrid>
      <w:tr>
        <w:tblPrEx>
          <w:tblW w:w="4943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论证方法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论证分析</w:t>
            </w:r>
          </w:p>
        </w:tc>
      </w:tr>
      <w:tr>
        <w:tblPrEx>
          <w:tblW w:w="4943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W w:w="4943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W w:w="4943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W w:w="4943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W w:w="4943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>（</w:t>
      </w:r>
      <w:r>
        <w:rPr>
          <w:rFonts w:ascii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>三</w:t>
      </w:r>
      <w:r>
        <w:rPr>
          <w:rFonts w:ascii="宋体" w:eastAsia="宋体" w:hAnsi="宋体" w:cs="宋体" w:hint="eastAsia"/>
          <w:b w:val="0"/>
          <w:bCs w:val="0"/>
          <w:color w:val="423B3B"/>
          <w:sz w:val="24"/>
          <w:szCs w:val="24"/>
          <w:u w:val="none"/>
          <w:lang w:val="en-US" w:eastAsia="zh-CN"/>
        </w:rPr>
        <w:t xml:space="preserve">）结合文章内容，赏析本文的艺术特色。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default"/>
          <w:sz w:val="24"/>
          <w:szCs w:val="24"/>
          <w:lang w:val="en-US"/>
        </w:rPr>
      </w:pPr>
      <w:bookmarkStart w:id="0" w:name="_GoBack"/>
      <w:bookmarkEnd w:id="0"/>
    </w:p>
    <w:sectPr>
      <w:headerReference w:type="default" r:id="rId6"/>
      <w:footerReference w:type="default" r:id="rId7"/>
      <w:pgSz w:w="11906" w:h="16838"/>
      <w:pgMar w:top="1134" w:right="1701" w:bottom="1134" w:left="1701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center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</w:t>
    </w:r>
  </w:p>
  <w:p>
    <w:pPr>
      <w:pStyle w:val="Header"/>
      <w:jc w:val="center"/>
      <w:rPr>
        <w:rFonts w:eastAsia="宋体" w:hint="default"/>
        <w:lang w:val="en-US" w:eastAsia="zh-CN"/>
      </w:rPr>
    </w:pPr>
    <w:r>
      <w:rPr>
        <w:rFonts w:hint="eastAsia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9369604"/>
    <w:multiLevelType w:val="singleLevel"/>
    <w:tmpl w:val="2936960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0D65D2"/>
    <w:rsid w:val="00345CD8"/>
    <w:rsid w:val="006B23F4"/>
    <w:rsid w:val="012259D3"/>
    <w:rsid w:val="01BD3B15"/>
    <w:rsid w:val="01F9173F"/>
    <w:rsid w:val="02DF75BB"/>
    <w:rsid w:val="02EA67D9"/>
    <w:rsid w:val="037F233C"/>
    <w:rsid w:val="03E71E4C"/>
    <w:rsid w:val="049D218A"/>
    <w:rsid w:val="04A42318"/>
    <w:rsid w:val="05F443EB"/>
    <w:rsid w:val="06E23AF4"/>
    <w:rsid w:val="06F3743C"/>
    <w:rsid w:val="07241634"/>
    <w:rsid w:val="075E03A8"/>
    <w:rsid w:val="07CB10C8"/>
    <w:rsid w:val="08185860"/>
    <w:rsid w:val="08EB2D53"/>
    <w:rsid w:val="08FB2351"/>
    <w:rsid w:val="09260436"/>
    <w:rsid w:val="097A3957"/>
    <w:rsid w:val="09C400A4"/>
    <w:rsid w:val="09C7428A"/>
    <w:rsid w:val="09F16637"/>
    <w:rsid w:val="0ADE4013"/>
    <w:rsid w:val="0AE414DF"/>
    <w:rsid w:val="0B6579ED"/>
    <w:rsid w:val="0BB21E3E"/>
    <w:rsid w:val="0C405540"/>
    <w:rsid w:val="0CA21E1D"/>
    <w:rsid w:val="0D702F7D"/>
    <w:rsid w:val="0D7A69BC"/>
    <w:rsid w:val="0DB825C9"/>
    <w:rsid w:val="0E186C43"/>
    <w:rsid w:val="0E8D726C"/>
    <w:rsid w:val="0F135E62"/>
    <w:rsid w:val="0F3A44B3"/>
    <w:rsid w:val="0F9C2AC4"/>
    <w:rsid w:val="10163D23"/>
    <w:rsid w:val="102C36B3"/>
    <w:rsid w:val="104D54E9"/>
    <w:rsid w:val="110820D2"/>
    <w:rsid w:val="112C4971"/>
    <w:rsid w:val="11E5377E"/>
    <w:rsid w:val="12960709"/>
    <w:rsid w:val="14230A3D"/>
    <w:rsid w:val="14554E3E"/>
    <w:rsid w:val="149D1B74"/>
    <w:rsid w:val="14F71DFE"/>
    <w:rsid w:val="14FE2C5B"/>
    <w:rsid w:val="15A6105F"/>
    <w:rsid w:val="165A5666"/>
    <w:rsid w:val="16887079"/>
    <w:rsid w:val="16B1481D"/>
    <w:rsid w:val="16C65FE6"/>
    <w:rsid w:val="174B5D8D"/>
    <w:rsid w:val="177662AB"/>
    <w:rsid w:val="17CD6046"/>
    <w:rsid w:val="17D11ABA"/>
    <w:rsid w:val="17D51E5E"/>
    <w:rsid w:val="1828068F"/>
    <w:rsid w:val="18516FD8"/>
    <w:rsid w:val="18D95359"/>
    <w:rsid w:val="18F26D87"/>
    <w:rsid w:val="19015E85"/>
    <w:rsid w:val="19AE2331"/>
    <w:rsid w:val="1A5119FB"/>
    <w:rsid w:val="1A5849DD"/>
    <w:rsid w:val="1AD03045"/>
    <w:rsid w:val="1B0E634E"/>
    <w:rsid w:val="1B612209"/>
    <w:rsid w:val="1C112B7C"/>
    <w:rsid w:val="1C7960C9"/>
    <w:rsid w:val="1C813CC3"/>
    <w:rsid w:val="1CA51092"/>
    <w:rsid w:val="1CAA1898"/>
    <w:rsid w:val="1D132B49"/>
    <w:rsid w:val="1DA25160"/>
    <w:rsid w:val="1DD04D96"/>
    <w:rsid w:val="1DD9604F"/>
    <w:rsid w:val="1DF23B60"/>
    <w:rsid w:val="1E392F15"/>
    <w:rsid w:val="1E467B7B"/>
    <w:rsid w:val="1E47109D"/>
    <w:rsid w:val="1E763E58"/>
    <w:rsid w:val="1E7C1863"/>
    <w:rsid w:val="1E992416"/>
    <w:rsid w:val="1F531D9D"/>
    <w:rsid w:val="1F6370FF"/>
    <w:rsid w:val="20177F3A"/>
    <w:rsid w:val="201F7991"/>
    <w:rsid w:val="20AB47D4"/>
    <w:rsid w:val="21914F7B"/>
    <w:rsid w:val="223C3B3B"/>
    <w:rsid w:val="22437B87"/>
    <w:rsid w:val="22982E86"/>
    <w:rsid w:val="22D81529"/>
    <w:rsid w:val="22D95101"/>
    <w:rsid w:val="22E20FFE"/>
    <w:rsid w:val="231422E8"/>
    <w:rsid w:val="235F00AA"/>
    <w:rsid w:val="23776E66"/>
    <w:rsid w:val="23C65F35"/>
    <w:rsid w:val="23E538AF"/>
    <w:rsid w:val="23E67AA3"/>
    <w:rsid w:val="24674949"/>
    <w:rsid w:val="247723DE"/>
    <w:rsid w:val="24CE4016"/>
    <w:rsid w:val="24FF7C93"/>
    <w:rsid w:val="252B7E88"/>
    <w:rsid w:val="25343AEF"/>
    <w:rsid w:val="257F66DF"/>
    <w:rsid w:val="25BB2C61"/>
    <w:rsid w:val="25D2531C"/>
    <w:rsid w:val="26086C6B"/>
    <w:rsid w:val="26AA7346"/>
    <w:rsid w:val="27073772"/>
    <w:rsid w:val="27F301C3"/>
    <w:rsid w:val="281519C1"/>
    <w:rsid w:val="28823E64"/>
    <w:rsid w:val="28DC162B"/>
    <w:rsid w:val="29840E86"/>
    <w:rsid w:val="29B86E6D"/>
    <w:rsid w:val="29FC7337"/>
    <w:rsid w:val="2A0C7396"/>
    <w:rsid w:val="2A5E0057"/>
    <w:rsid w:val="2A630058"/>
    <w:rsid w:val="2A6B4423"/>
    <w:rsid w:val="2B157B2B"/>
    <w:rsid w:val="2B4A28F5"/>
    <w:rsid w:val="2C2C30FF"/>
    <w:rsid w:val="2CB750B3"/>
    <w:rsid w:val="2CC56B37"/>
    <w:rsid w:val="2CE209E3"/>
    <w:rsid w:val="2D0507F9"/>
    <w:rsid w:val="2DDF5DD9"/>
    <w:rsid w:val="2DE77019"/>
    <w:rsid w:val="2E5C47EE"/>
    <w:rsid w:val="2E6C7629"/>
    <w:rsid w:val="2E985C84"/>
    <w:rsid w:val="2EA2009B"/>
    <w:rsid w:val="2ED97ECD"/>
    <w:rsid w:val="2FC757D7"/>
    <w:rsid w:val="309F326F"/>
    <w:rsid w:val="30C94F9E"/>
    <w:rsid w:val="31146F01"/>
    <w:rsid w:val="315C200D"/>
    <w:rsid w:val="31B97C4A"/>
    <w:rsid w:val="31BC0982"/>
    <w:rsid w:val="322A5337"/>
    <w:rsid w:val="325814AD"/>
    <w:rsid w:val="32795C95"/>
    <w:rsid w:val="33BB5C24"/>
    <w:rsid w:val="33C46B93"/>
    <w:rsid w:val="3497514B"/>
    <w:rsid w:val="35773B41"/>
    <w:rsid w:val="35B85D0B"/>
    <w:rsid w:val="35ED716D"/>
    <w:rsid w:val="35F70D2C"/>
    <w:rsid w:val="367968E3"/>
    <w:rsid w:val="3681469B"/>
    <w:rsid w:val="36882115"/>
    <w:rsid w:val="36B73DDB"/>
    <w:rsid w:val="37A23871"/>
    <w:rsid w:val="37A81BC3"/>
    <w:rsid w:val="37D86FA7"/>
    <w:rsid w:val="37DC12BF"/>
    <w:rsid w:val="38EF4490"/>
    <w:rsid w:val="398E711D"/>
    <w:rsid w:val="39AD0192"/>
    <w:rsid w:val="39E20C48"/>
    <w:rsid w:val="3A022560"/>
    <w:rsid w:val="3A482B8C"/>
    <w:rsid w:val="3AD41953"/>
    <w:rsid w:val="3C862D10"/>
    <w:rsid w:val="3CC77F51"/>
    <w:rsid w:val="3D8310A4"/>
    <w:rsid w:val="3D987395"/>
    <w:rsid w:val="3D9C426E"/>
    <w:rsid w:val="3DB17B27"/>
    <w:rsid w:val="3E13357E"/>
    <w:rsid w:val="3E355305"/>
    <w:rsid w:val="3E8C3960"/>
    <w:rsid w:val="3F0B188F"/>
    <w:rsid w:val="3F186170"/>
    <w:rsid w:val="40B5468F"/>
    <w:rsid w:val="40EC128F"/>
    <w:rsid w:val="412E12A3"/>
    <w:rsid w:val="415D20B8"/>
    <w:rsid w:val="415E157A"/>
    <w:rsid w:val="416E059F"/>
    <w:rsid w:val="41876C00"/>
    <w:rsid w:val="41B54573"/>
    <w:rsid w:val="41E61C99"/>
    <w:rsid w:val="420E31C3"/>
    <w:rsid w:val="421A1F8C"/>
    <w:rsid w:val="42A76734"/>
    <w:rsid w:val="4345591C"/>
    <w:rsid w:val="43B3524D"/>
    <w:rsid w:val="43BA0CD6"/>
    <w:rsid w:val="43EE4745"/>
    <w:rsid w:val="443B45F5"/>
    <w:rsid w:val="44424799"/>
    <w:rsid w:val="44D15DEE"/>
    <w:rsid w:val="45800012"/>
    <w:rsid w:val="45DB4B74"/>
    <w:rsid w:val="46794007"/>
    <w:rsid w:val="469C4A4A"/>
    <w:rsid w:val="4804613B"/>
    <w:rsid w:val="48203EAE"/>
    <w:rsid w:val="48B472D1"/>
    <w:rsid w:val="49CF055C"/>
    <w:rsid w:val="49E35D61"/>
    <w:rsid w:val="49F70AE2"/>
    <w:rsid w:val="4AD75A1E"/>
    <w:rsid w:val="4B0D65D2"/>
    <w:rsid w:val="4B996971"/>
    <w:rsid w:val="4C7B7315"/>
    <w:rsid w:val="4D461B3B"/>
    <w:rsid w:val="4E52753E"/>
    <w:rsid w:val="4EBE22B2"/>
    <w:rsid w:val="4ECF644F"/>
    <w:rsid w:val="4F340626"/>
    <w:rsid w:val="505422FA"/>
    <w:rsid w:val="50612CA3"/>
    <w:rsid w:val="508925ED"/>
    <w:rsid w:val="50B04978"/>
    <w:rsid w:val="50F75E3C"/>
    <w:rsid w:val="510F68FC"/>
    <w:rsid w:val="51387929"/>
    <w:rsid w:val="52351C6F"/>
    <w:rsid w:val="53C80B38"/>
    <w:rsid w:val="540E106A"/>
    <w:rsid w:val="541D714D"/>
    <w:rsid w:val="54244AB8"/>
    <w:rsid w:val="547515CB"/>
    <w:rsid w:val="54AC5288"/>
    <w:rsid w:val="54B63DB5"/>
    <w:rsid w:val="54C067DC"/>
    <w:rsid w:val="55456AF3"/>
    <w:rsid w:val="554E25E5"/>
    <w:rsid w:val="55A97586"/>
    <w:rsid w:val="55B65B62"/>
    <w:rsid w:val="56507483"/>
    <w:rsid w:val="565F6567"/>
    <w:rsid w:val="57B45917"/>
    <w:rsid w:val="582858E8"/>
    <w:rsid w:val="58551BC3"/>
    <w:rsid w:val="58813490"/>
    <w:rsid w:val="588C6C32"/>
    <w:rsid w:val="58CE7F02"/>
    <w:rsid w:val="58FF30E5"/>
    <w:rsid w:val="59DC74B8"/>
    <w:rsid w:val="5A677888"/>
    <w:rsid w:val="5A8C0F57"/>
    <w:rsid w:val="5A9C21D7"/>
    <w:rsid w:val="5ADB077C"/>
    <w:rsid w:val="5B3C68B3"/>
    <w:rsid w:val="5BEE300F"/>
    <w:rsid w:val="5C010688"/>
    <w:rsid w:val="5CD94ADA"/>
    <w:rsid w:val="5D33471B"/>
    <w:rsid w:val="5D841A4D"/>
    <w:rsid w:val="5E2E2CEC"/>
    <w:rsid w:val="5E3A03D6"/>
    <w:rsid w:val="5E6C606E"/>
    <w:rsid w:val="5FE74385"/>
    <w:rsid w:val="61FC0182"/>
    <w:rsid w:val="62800474"/>
    <w:rsid w:val="62BE7066"/>
    <w:rsid w:val="62CE04B0"/>
    <w:rsid w:val="639C0DF0"/>
    <w:rsid w:val="63AE1BB0"/>
    <w:rsid w:val="63FB7120"/>
    <w:rsid w:val="64981740"/>
    <w:rsid w:val="649959FF"/>
    <w:rsid w:val="64DD2935"/>
    <w:rsid w:val="656F375D"/>
    <w:rsid w:val="657654C5"/>
    <w:rsid w:val="65F95AA7"/>
    <w:rsid w:val="66514165"/>
    <w:rsid w:val="66827ED8"/>
    <w:rsid w:val="67103F86"/>
    <w:rsid w:val="67A83797"/>
    <w:rsid w:val="67A8431F"/>
    <w:rsid w:val="68001285"/>
    <w:rsid w:val="68196213"/>
    <w:rsid w:val="682D1F74"/>
    <w:rsid w:val="68372619"/>
    <w:rsid w:val="68830DDE"/>
    <w:rsid w:val="68CE5409"/>
    <w:rsid w:val="68F857A5"/>
    <w:rsid w:val="691D540C"/>
    <w:rsid w:val="692A2A49"/>
    <w:rsid w:val="69831930"/>
    <w:rsid w:val="6A415B54"/>
    <w:rsid w:val="6A422E3C"/>
    <w:rsid w:val="6A5F723B"/>
    <w:rsid w:val="6AC71FC5"/>
    <w:rsid w:val="6AF35496"/>
    <w:rsid w:val="6B216D3C"/>
    <w:rsid w:val="6B2F0F8A"/>
    <w:rsid w:val="6B456CD6"/>
    <w:rsid w:val="6BBA3D55"/>
    <w:rsid w:val="6C8852F5"/>
    <w:rsid w:val="6CD84B21"/>
    <w:rsid w:val="6D6853B6"/>
    <w:rsid w:val="6EF61A68"/>
    <w:rsid w:val="6F4A5EFF"/>
    <w:rsid w:val="6F654228"/>
    <w:rsid w:val="6FA63179"/>
    <w:rsid w:val="70234FBD"/>
    <w:rsid w:val="705B3BEB"/>
    <w:rsid w:val="70C67F4F"/>
    <w:rsid w:val="71A8764E"/>
    <w:rsid w:val="72033613"/>
    <w:rsid w:val="73CE2177"/>
    <w:rsid w:val="73D26E2A"/>
    <w:rsid w:val="73DD7806"/>
    <w:rsid w:val="73F2581B"/>
    <w:rsid w:val="741454F4"/>
    <w:rsid w:val="743905F0"/>
    <w:rsid w:val="74786DBA"/>
    <w:rsid w:val="75F15719"/>
    <w:rsid w:val="76700F82"/>
    <w:rsid w:val="768F4A39"/>
    <w:rsid w:val="76EA4F00"/>
    <w:rsid w:val="7784478D"/>
    <w:rsid w:val="78C652B4"/>
    <w:rsid w:val="78F61ADD"/>
    <w:rsid w:val="79294228"/>
    <w:rsid w:val="79424773"/>
    <w:rsid w:val="795350E2"/>
    <w:rsid w:val="79C93ABB"/>
    <w:rsid w:val="7A5715E8"/>
    <w:rsid w:val="7A841B57"/>
    <w:rsid w:val="7B106AE7"/>
    <w:rsid w:val="7B3103B4"/>
    <w:rsid w:val="7B4456CB"/>
    <w:rsid w:val="7B6A67BB"/>
    <w:rsid w:val="7B8D29FA"/>
    <w:rsid w:val="7B8E0D1A"/>
    <w:rsid w:val="7C5303CD"/>
    <w:rsid w:val="7C6A713B"/>
    <w:rsid w:val="7C811B8F"/>
    <w:rsid w:val="7CF6161B"/>
    <w:rsid w:val="7CFC65D7"/>
    <w:rsid w:val="7D283CCD"/>
    <w:rsid w:val="7DFA3EBC"/>
    <w:rsid w:val="7E367CC4"/>
    <w:rsid w:val="7E3F4018"/>
    <w:rsid w:val="7E6D61E5"/>
    <w:rsid w:val="7F436159"/>
    <w:rsid w:val="7F606BB8"/>
    <w:rsid w:val="7FE163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微软雅黑" w:eastAsia="微软雅黑" w:hAnsi="微软雅黑" w:cs="微软雅黑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0">
    <w:name w:val="正文_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落草为芥</dc:creator>
  <cp:lastModifiedBy>落草为芥</cp:lastModifiedBy>
  <cp:revision>1</cp:revision>
  <dcterms:created xsi:type="dcterms:W3CDTF">2021-01-21T01:18:00Z</dcterms:created>
  <dcterms:modified xsi:type="dcterms:W3CDTF">2021-03-05T01:47:44Z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