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CE0F42" w:rsidRPr="00AF121A" w:rsidP="00AF121A">
      <w:pPr>
        <w:jc w:val="center"/>
        <w:rPr>
          <w:rFonts w:ascii="宋体" w:hAnsi="宋体" w:cs="宋体"/>
          <w:b/>
          <w:color w:val="000000" w:themeColor="text1"/>
          <w:sz w:val="32"/>
          <w:szCs w:val="32"/>
        </w:rPr>
      </w:pPr>
      <w:r w:rsidRPr="00AF121A">
        <w:rPr>
          <w:rFonts w:ascii="宋体" w:hAnsi="宋体" w:cs="宋体" w:hint="eastAsia"/>
          <w:b/>
          <w:color w:val="000000" w:themeColor="text1"/>
          <w:sz w:val="32"/>
          <w:szCs w:val="32"/>
        </w:rPr>
        <w:drawing>
          <wp:anchor simplePos="0" relativeHeight="251658240" behindDoc="0" locked="0" layoutInCell="1" allowOverlap="1">
            <wp:simplePos x="0" y="0"/>
            <wp:positionH relativeFrom="page">
              <wp:posOffset>11772900</wp:posOffset>
            </wp:positionH>
            <wp:positionV relativeFrom="topMargin">
              <wp:posOffset>11658600</wp:posOffset>
            </wp:positionV>
            <wp:extent cx="406400" cy="3937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187477" name=""/>
                    <pic:cNvPicPr>
                      <a:picLocks noChangeAspect="1"/>
                    </pic:cNvPicPr>
                  </pic:nvPicPr>
                  <pic:blipFill>
                    <a:blip xmlns:r="http://schemas.openxmlformats.org/officeDocument/2006/relationships" r:embed="rId5"/>
                    <a:stretch>
                      <a:fillRect/>
                    </a:stretch>
                  </pic:blipFill>
                  <pic:spPr>
                    <a:xfrm>
                      <a:off x="0" y="0"/>
                      <a:ext cx="406400" cy="393700"/>
                    </a:xfrm>
                    <a:prstGeom prst="rect">
                      <a:avLst/>
                    </a:prstGeom>
                  </pic:spPr>
                </pic:pic>
              </a:graphicData>
            </a:graphic>
          </wp:anchor>
        </w:drawing>
      </w:r>
      <w:r w:rsidRPr="00AF121A">
        <w:rPr>
          <w:rFonts w:ascii="宋体" w:hAnsi="宋体" w:cs="宋体" w:hint="eastAsia"/>
          <w:b/>
          <w:color w:val="000000" w:themeColor="text1"/>
          <w:sz w:val="32"/>
          <w:szCs w:val="32"/>
        </w:rPr>
        <w:t>大学之道导学案</w:t>
      </w:r>
    </w:p>
    <w:p w:rsidR="00CE0F42" w:rsidRPr="00AF121A" w:rsidP="00AF121A">
      <w:pPr>
        <w:rPr>
          <w:rFonts w:ascii="宋体" w:hAnsi="宋体" w:cs="宋体"/>
          <w:b/>
          <w:color w:val="C00000"/>
          <w:sz w:val="28"/>
          <w:szCs w:val="28"/>
        </w:rPr>
      </w:pPr>
      <w:r w:rsidRPr="00AF121A">
        <w:rPr>
          <w:rFonts w:ascii="宋体" w:hAnsi="宋体" w:cs="宋体" w:hint="eastAsia"/>
          <w:b/>
          <w:color w:val="C00000"/>
          <w:sz w:val="28"/>
          <w:szCs w:val="28"/>
        </w:rPr>
        <w:t>【学习目标】</w:t>
      </w:r>
    </w:p>
    <w:p w:rsidR="004C0286" w:rsidRPr="00AF121A" w:rsidP="00AF121A">
      <w:pPr>
        <w:rPr>
          <w:rFonts w:ascii="宋体" w:hAnsi="宋体" w:cs="宋体"/>
          <w:color w:val="000000" w:themeColor="text1"/>
          <w:sz w:val="28"/>
          <w:szCs w:val="28"/>
        </w:rPr>
      </w:pPr>
      <w:r w:rsidRPr="00AF121A">
        <w:rPr>
          <w:rFonts w:ascii="宋体" w:hAnsi="宋体" w:cs="宋体" w:hint="eastAsia"/>
          <w:color w:val="000000" w:themeColor="text1"/>
          <w:sz w:val="28"/>
          <w:szCs w:val="28"/>
        </w:rPr>
        <w:t>1、</w:t>
      </w:r>
      <w:r w:rsidRPr="00AF121A">
        <w:rPr>
          <w:rFonts w:ascii="宋体" w:hAnsi="宋体" w:cs="宋体" w:hint="eastAsia"/>
          <w:color w:val="000000" w:themeColor="text1"/>
          <w:sz w:val="28"/>
          <w:szCs w:val="28"/>
        </w:rPr>
        <w:t>落实文言基础知识，疏通文意。</w:t>
      </w:r>
    </w:p>
    <w:p w:rsidR="004C0286" w:rsidRPr="00AF121A" w:rsidP="00AF121A">
      <w:pPr>
        <w:rPr>
          <w:rFonts w:ascii="宋体" w:hAnsi="宋体" w:cs="宋体"/>
          <w:color w:val="000000" w:themeColor="text1"/>
          <w:sz w:val="28"/>
          <w:szCs w:val="28"/>
        </w:rPr>
      </w:pPr>
      <w:r w:rsidRPr="00AF121A">
        <w:rPr>
          <w:rFonts w:ascii="宋体" w:hAnsi="宋体" w:cs="宋体" w:hint="eastAsia"/>
          <w:color w:val="000000" w:themeColor="text1"/>
          <w:sz w:val="28"/>
          <w:szCs w:val="28"/>
        </w:rPr>
        <w:t>2、</w:t>
      </w:r>
      <w:r w:rsidRPr="00AF121A" w:rsidR="0050729F">
        <w:rPr>
          <w:rFonts w:ascii="宋体" w:hAnsi="宋体" w:cs="宋体" w:hint="eastAsia"/>
          <w:color w:val="000000" w:themeColor="text1"/>
          <w:sz w:val="28"/>
          <w:szCs w:val="28"/>
        </w:rPr>
        <w:t>了解《大学》的有关知识，</w:t>
      </w:r>
      <w:r w:rsidRPr="00AF121A">
        <w:rPr>
          <w:rFonts w:ascii="宋体" w:hAnsi="宋体" w:cs="宋体" w:hint="eastAsia"/>
          <w:color w:val="000000" w:themeColor="text1"/>
          <w:sz w:val="28"/>
          <w:szCs w:val="28"/>
        </w:rPr>
        <w:t>理解“三纲”“八目”的具体所指及其内部关联。</w:t>
      </w:r>
    </w:p>
    <w:p w:rsidR="004C0286" w:rsidRPr="00AF121A" w:rsidP="00AF121A">
      <w:pPr>
        <w:rPr>
          <w:rFonts w:ascii="宋体" w:hAnsi="宋体" w:cs="宋体"/>
          <w:color w:val="000000" w:themeColor="text1"/>
          <w:sz w:val="28"/>
          <w:szCs w:val="28"/>
        </w:rPr>
      </w:pPr>
      <w:r w:rsidRPr="00AF121A">
        <w:rPr>
          <w:rFonts w:ascii="宋体" w:hAnsi="宋体" w:cs="宋体" w:hint="eastAsia"/>
          <w:color w:val="000000" w:themeColor="text1"/>
          <w:sz w:val="28"/>
          <w:szCs w:val="28"/>
        </w:rPr>
        <w:t>3</w:t>
      </w:r>
      <w:r w:rsidRPr="00AF121A" w:rsidR="00CE0F42">
        <w:rPr>
          <w:rFonts w:ascii="宋体" w:hAnsi="宋体" w:cs="宋体" w:hint="eastAsia"/>
          <w:color w:val="000000" w:themeColor="text1"/>
          <w:sz w:val="28"/>
          <w:szCs w:val="28"/>
        </w:rPr>
        <w:t>、</w:t>
      </w:r>
      <w:r w:rsidRPr="00AF121A">
        <w:rPr>
          <w:rFonts w:ascii="宋体" w:hAnsi="宋体" w:cs="宋体" w:hint="eastAsia"/>
          <w:color w:val="000000" w:themeColor="text1"/>
          <w:sz w:val="28"/>
          <w:szCs w:val="28"/>
        </w:rPr>
        <w:t>把握本文在治学目标和人生目标上的启示意义。</w:t>
      </w:r>
    </w:p>
    <w:p w:rsidR="0050729F" w:rsidRPr="00AF121A" w:rsidP="00AF121A">
      <w:pPr>
        <w:jc w:val="left"/>
        <w:rPr>
          <w:rFonts w:ascii="宋体" w:hAnsi="宋体" w:cs="宋体"/>
          <w:b/>
          <w:bCs/>
          <w:color w:val="C00000"/>
          <w:sz w:val="28"/>
          <w:szCs w:val="28"/>
        </w:rPr>
      </w:pPr>
      <w:r w:rsidRPr="00AF121A">
        <w:rPr>
          <w:rFonts w:ascii="宋体" w:hAnsi="宋体" w:cs="宋体" w:hint="eastAsia"/>
          <w:b/>
          <w:bCs/>
          <w:color w:val="C00000"/>
          <w:sz w:val="28"/>
          <w:szCs w:val="28"/>
        </w:rPr>
        <w:t>【教学过程】</w:t>
      </w:r>
    </w:p>
    <w:p w:rsidR="0050729F" w:rsidRPr="00AF121A" w:rsidP="00AF121A">
      <w:pPr>
        <w:numPr>
          <w:ilvl w:val="0"/>
          <w:numId w:val="2"/>
        </w:numPr>
        <w:jc w:val="left"/>
        <w:rPr>
          <w:rFonts w:ascii="宋体" w:hAnsi="宋体" w:cs="宋体"/>
          <w:b/>
          <w:bCs/>
          <w:color w:val="000000" w:themeColor="text1"/>
          <w:sz w:val="28"/>
          <w:szCs w:val="28"/>
        </w:rPr>
      </w:pPr>
      <w:r w:rsidRPr="00AF121A">
        <w:rPr>
          <w:rFonts w:ascii="宋体" w:hAnsi="宋体" w:cs="宋体" w:hint="eastAsia"/>
          <w:b/>
          <w:bCs/>
          <w:color w:val="000000" w:themeColor="text1"/>
          <w:sz w:val="28"/>
          <w:szCs w:val="28"/>
        </w:rPr>
        <w:t>导入</w:t>
      </w:r>
      <w:r w:rsidRPr="00AF121A">
        <w:rPr>
          <w:rFonts w:ascii="宋体" w:hAnsi="宋体" w:cs="宋体" w:hint="eastAsia"/>
          <w:b/>
          <w:bCs/>
          <w:color w:val="000000" w:themeColor="text1"/>
          <w:sz w:val="28"/>
          <w:szCs w:val="28"/>
        </w:rPr>
        <w:t>：</w:t>
      </w:r>
      <w:r w:rsidRPr="00AF121A">
        <w:rPr>
          <w:rFonts w:ascii="宋体" w:hAnsi="宋体" w:cs="宋体" w:hint="eastAsia"/>
          <w:color w:val="000000" w:themeColor="text1"/>
          <w:sz w:val="28"/>
          <w:szCs w:val="28"/>
        </w:rPr>
        <w:t>展示各大校园风光图和校训</w:t>
      </w:r>
    </w:p>
    <w:p w:rsidR="0050729F" w:rsidRPr="00AF121A" w:rsidP="00AF121A">
      <w:pPr>
        <w:rPr>
          <w:rFonts w:ascii="宋体" w:hAnsi="宋体" w:cs="宋体"/>
          <w:color w:val="000000" w:themeColor="text1"/>
          <w:sz w:val="28"/>
          <w:szCs w:val="28"/>
        </w:rPr>
      </w:pPr>
      <w:r w:rsidRPr="00AF121A">
        <w:rPr>
          <w:rFonts w:ascii="宋体" w:hAnsi="宋体" w:cs="宋体" w:hint="eastAsia"/>
          <w:color w:val="000000" w:themeColor="text1"/>
          <w:sz w:val="28"/>
          <w:szCs w:val="28"/>
        </w:rPr>
        <w:t>华东理工大学——大学之道,在明明德,在亲民,在止于至善</w:t>
      </w:r>
    </w:p>
    <w:p w:rsidR="0050729F" w:rsidRPr="00AF121A" w:rsidP="00AF121A">
      <w:pPr>
        <w:rPr>
          <w:rFonts w:ascii="宋体" w:hAnsi="宋体" w:cs="宋体"/>
          <w:color w:val="000000" w:themeColor="text1"/>
          <w:sz w:val="28"/>
          <w:szCs w:val="28"/>
        </w:rPr>
      </w:pPr>
      <w:r w:rsidRPr="00AF121A">
        <w:rPr>
          <w:rFonts w:ascii="宋体" w:hAnsi="宋体" w:cs="宋体" w:hint="eastAsia"/>
          <w:color w:val="000000" w:themeColor="text1"/>
          <w:sz w:val="28"/>
          <w:szCs w:val="28"/>
        </w:rPr>
        <w:t>华中科技大学——明德厚学  求实创新</w:t>
      </w:r>
    </w:p>
    <w:p w:rsidR="0050729F" w:rsidRPr="00AF121A" w:rsidP="00AF121A">
      <w:pPr>
        <w:rPr>
          <w:rFonts w:ascii="宋体" w:hAnsi="宋体" w:cs="宋体"/>
          <w:color w:val="000000" w:themeColor="text1"/>
          <w:sz w:val="28"/>
          <w:szCs w:val="28"/>
        </w:rPr>
      </w:pPr>
      <w:r w:rsidRPr="00AF121A">
        <w:rPr>
          <w:rFonts w:ascii="宋体" w:hAnsi="宋体" w:cs="宋体" w:hint="eastAsia"/>
          <w:color w:val="000000" w:themeColor="text1"/>
          <w:sz w:val="28"/>
          <w:szCs w:val="28"/>
        </w:rPr>
        <w:t>厦门大学——自强不息  止于至善</w:t>
      </w:r>
    </w:p>
    <w:p w:rsidR="0050729F" w:rsidRPr="00AF121A" w:rsidP="00AF121A">
      <w:pPr>
        <w:rPr>
          <w:rFonts w:ascii="宋体" w:hAnsi="宋体" w:cs="宋体"/>
          <w:color w:val="000000" w:themeColor="text1"/>
          <w:sz w:val="28"/>
          <w:szCs w:val="28"/>
        </w:rPr>
      </w:pPr>
      <w:r w:rsidRPr="00AF121A">
        <w:rPr>
          <w:rFonts w:ascii="宋体" w:hAnsi="宋体" w:cs="宋体" w:hint="eastAsia"/>
          <w:color w:val="000000" w:themeColor="text1"/>
          <w:sz w:val="28"/>
          <w:szCs w:val="28"/>
        </w:rPr>
        <w:t>香港大学——明德格物</w:t>
      </w:r>
    </w:p>
    <w:p w:rsidR="0050729F" w:rsidRPr="00AF121A" w:rsidP="00AF121A">
      <w:pPr>
        <w:rPr>
          <w:rFonts w:ascii="宋体" w:hAnsi="宋体" w:cs="宋体"/>
          <w:color w:val="000000" w:themeColor="text1"/>
          <w:sz w:val="28"/>
          <w:szCs w:val="28"/>
        </w:rPr>
      </w:pPr>
      <w:r w:rsidRPr="00AF121A">
        <w:rPr>
          <w:rFonts w:ascii="宋体" w:hAnsi="宋体" w:cs="宋体" w:hint="eastAsia"/>
          <w:color w:val="000000" w:themeColor="text1"/>
          <w:sz w:val="28"/>
          <w:szCs w:val="28"/>
        </w:rPr>
        <w:t>中国政法大学——明德任责</w:t>
      </w:r>
    </w:p>
    <w:p w:rsidR="0050729F" w:rsidRPr="00AF121A" w:rsidP="00AF121A">
      <w:pPr>
        <w:rPr>
          <w:rFonts w:ascii="宋体" w:hAnsi="宋体" w:cs="宋体"/>
          <w:color w:val="000000" w:themeColor="text1"/>
          <w:sz w:val="28"/>
          <w:szCs w:val="28"/>
        </w:rPr>
      </w:pPr>
      <w:r w:rsidRPr="00AF121A">
        <w:rPr>
          <w:rFonts w:ascii="宋体" w:hAnsi="宋体" w:cs="宋体" w:hint="eastAsia"/>
          <w:color w:val="000000" w:themeColor="text1"/>
          <w:sz w:val="28"/>
          <w:szCs w:val="28"/>
        </w:rPr>
        <w:t>2.这些大学的校训,有什么共同点?</w:t>
      </w:r>
    </w:p>
    <w:p w:rsidR="00CE0F42" w:rsidRPr="00AF121A" w:rsidP="00AF121A">
      <w:pPr>
        <w:rPr>
          <w:rFonts w:ascii="宋体" w:hAnsi="宋体" w:cs="宋体"/>
          <w:color w:val="000000" w:themeColor="text1"/>
          <w:sz w:val="28"/>
          <w:szCs w:val="28"/>
          <w:u w:val="single"/>
        </w:rPr>
      </w:pPr>
      <w:r w:rsidRPr="00AF121A">
        <w:rPr>
          <w:rFonts w:ascii="宋体" w:hAnsi="宋体" w:cs="宋体" w:hint="eastAsia"/>
          <w:color w:val="000000" w:themeColor="text1"/>
          <w:sz w:val="28"/>
          <w:szCs w:val="28"/>
          <w:u w:val="single"/>
        </w:rPr>
        <w:t xml:space="preserve">                                                                                                           </w:t>
      </w:r>
    </w:p>
    <w:p w:rsidR="0050729F" w:rsidRPr="00AF121A" w:rsidP="00AF121A">
      <w:pPr>
        <w:rPr>
          <w:rFonts w:ascii="宋体" w:hAnsi="宋体" w:cs="宋体"/>
          <w:color w:val="000000" w:themeColor="text1"/>
          <w:sz w:val="28"/>
          <w:szCs w:val="28"/>
        </w:rPr>
      </w:pPr>
      <w:r w:rsidRPr="00AF121A">
        <w:rPr>
          <w:rFonts w:ascii="宋体" w:hAnsi="宋体" w:cs="宋体" w:hint="eastAsia"/>
          <w:color w:val="000000" w:themeColor="text1"/>
          <w:sz w:val="28"/>
          <w:szCs w:val="28"/>
        </w:rPr>
        <w:t>明确:源自或部分源自《大学》。</w:t>
      </w:r>
    </w:p>
    <w:p w:rsidR="0050729F" w:rsidRPr="00AF121A" w:rsidP="00AF121A">
      <w:pPr>
        <w:rPr>
          <w:rFonts w:ascii="宋体" w:hAnsi="宋体" w:cs="宋体"/>
          <w:color w:val="000000" w:themeColor="text1"/>
          <w:sz w:val="28"/>
          <w:szCs w:val="28"/>
        </w:rPr>
      </w:pPr>
      <w:r w:rsidRPr="00AF121A">
        <w:rPr>
          <w:rFonts w:ascii="宋体" w:hAnsi="宋体" w:cs="宋体" w:hint="eastAsia"/>
          <w:color w:val="000000" w:themeColor="text1"/>
          <w:sz w:val="28"/>
          <w:szCs w:val="28"/>
        </w:rPr>
        <w:t>3.除了这些著名的大学,咱们新宁一中有没有传承“大学”文化之所在呢?</w:t>
      </w:r>
    </w:p>
    <w:p w:rsidR="00CE0F42" w:rsidRPr="00AF121A" w:rsidP="00AF121A">
      <w:pPr>
        <w:rPr>
          <w:rFonts w:ascii="宋体" w:hAnsi="宋体" w:cs="宋体"/>
          <w:color w:val="000000" w:themeColor="text1"/>
          <w:sz w:val="28"/>
          <w:szCs w:val="28"/>
          <w:u w:val="single"/>
        </w:rPr>
      </w:pPr>
      <w:r w:rsidRPr="00AF121A">
        <w:rPr>
          <w:rFonts w:ascii="宋体" w:hAnsi="宋体" w:cs="宋体" w:hint="eastAsia"/>
          <w:color w:val="000000" w:themeColor="text1"/>
          <w:sz w:val="28"/>
          <w:szCs w:val="28"/>
          <w:u w:val="single"/>
        </w:rPr>
        <w:t xml:space="preserve">                                                                                                         </w:t>
      </w:r>
    </w:p>
    <w:p w:rsidR="0050729F" w:rsidRPr="00AF121A" w:rsidP="00AF121A">
      <w:pPr>
        <w:rPr>
          <w:rFonts w:ascii="宋体" w:hAnsi="宋体" w:cs="宋体"/>
          <w:color w:val="000000" w:themeColor="text1"/>
          <w:sz w:val="28"/>
          <w:szCs w:val="28"/>
        </w:rPr>
      </w:pPr>
      <w:r w:rsidRPr="00AF121A">
        <w:rPr>
          <w:rFonts w:ascii="宋体" w:hAnsi="宋体" w:cs="宋体" w:hint="eastAsia"/>
          <w:color w:val="000000" w:themeColor="text1"/>
          <w:sz w:val="28"/>
          <w:szCs w:val="28"/>
        </w:rPr>
        <w:t>明确:“厚德、自强、励志、笃行”的校训也打上了《大学》的烙印。</w:t>
      </w:r>
    </w:p>
    <w:p w:rsidR="00CE0F42" w:rsidRPr="00AF121A" w:rsidP="00AF121A">
      <w:pPr>
        <w:rPr>
          <w:rFonts w:ascii="宋体" w:hAnsi="宋体" w:cs="宋体"/>
          <w:b/>
          <w:color w:val="000000" w:themeColor="text1"/>
          <w:sz w:val="28"/>
          <w:szCs w:val="28"/>
        </w:rPr>
      </w:pPr>
      <w:r w:rsidRPr="00AF121A">
        <w:rPr>
          <w:rFonts w:ascii="宋体" w:hAnsi="宋体" w:cs="宋体" w:hint="eastAsia"/>
          <w:b/>
          <w:color w:val="000000" w:themeColor="text1"/>
          <w:sz w:val="28"/>
          <w:szCs w:val="28"/>
        </w:rPr>
        <w:t>二.文化常识</w:t>
      </w:r>
    </w:p>
    <w:p w:rsidR="00CE0F42" w:rsidRPr="00AF121A" w:rsidP="00AF121A">
      <w:pPr>
        <w:rPr>
          <w:rFonts w:ascii="宋体" w:hAnsi="宋体" w:cs="宋体"/>
          <w:color w:val="000000" w:themeColor="text1"/>
          <w:sz w:val="28"/>
          <w:szCs w:val="28"/>
        </w:rPr>
      </w:pPr>
      <w:r w:rsidRPr="00AF121A">
        <w:rPr>
          <w:rFonts w:ascii="宋体" w:hAnsi="宋体" w:cs="宋体" w:hint="eastAsia"/>
          <w:color w:val="000000" w:themeColor="text1"/>
          <w:sz w:val="28"/>
          <w:szCs w:val="28"/>
        </w:rPr>
        <w:t>1、了解文化背景。</w:t>
      </w:r>
    </w:p>
    <w:p w:rsidR="00CE0F42" w:rsidRPr="00AF121A" w:rsidP="00AF121A">
      <w:pPr>
        <w:ind w:firstLine="560" w:firstLineChars="200"/>
        <w:rPr>
          <w:rFonts w:ascii="宋体" w:hAnsi="宋体" w:cs="宋体"/>
          <w:color w:val="000000" w:themeColor="text1"/>
          <w:sz w:val="28"/>
          <w:szCs w:val="28"/>
        </w:rPr>
      </w:pPr>
      <w:r w:rsidRPr="00AF121A">
        <w:rPr>
          <w:rFonts w:ascii="宋体" w:hAnsi="宋体" w:cs="宋体" w:hint="eastAsia"/>
          <w:color w:val="000000" w:themeColor="text1"/>
          <w:sz w:val="28"/>
          <w:szCs w:val="28"/>
        </w:rPr>
        <w:t>《大学》原是《礼记》里的一篇。一般认为是曾子所作，也有人认为是秦汉时的儒家作品，在宋代以前，《大学》在儒家思想学术中的地位并不是很突出，由于它论述了儒家为学治世的基本原理、原则、方针、步骤和方法等，所以中唐以后，逐</w:t>
      </w:r>
      <w:r w:rsidRPr="00AF121A">
        <w:rPr>
          <w:rFonts w:ascii="宋体" w:hAnsi="宋体" w:cs="宋体" w:hint="eastAsia"/>
          <w:color w:val="000000" w:themeColor="text1"/>
          <w:sz w:val="28"/>
          <w:szCs w:val="28"/>
        </w:rPr>
        <w:t>渐受到儒家学者的重视。唐代韩愈、李翱始把它看做与《孟子》《易经》同样重要的“经书”。到北宋得到程颢、程颐竭力尊崇，南宋朱熹又作《大学章句》，《大学》成为了儒家经典中重要的篇章。 朱熹把《大学》重新编排整理，分为“经”一章，“传”十章。朱熹认为，“经一章盖孔子之言 而曾子述之；其传十章，则曾子之意而门人记之也。”通过注释阐发己意，并将它与《中庸》《论语》《孟子》合编成一书，这就是《四书集注》。</w:t>
      </w:r>
    </w:p>
    <w:p w:rsidR="00CE0F42" w:rsidRPr="00AF121A" w:rsidP="00AF121A">
      <w:pPr>
        <w:ind w:firstLine="560" w:firstLineChars="200"/>
        <w:rPr>
          <w:rFonts w:ascii="宋体" w:hAnsi="宋体" w:cs="宋体"/>
          <w:color w:val="000000" w:themeColor="text1"/>
          <w:sz w:val="28"/>
          <w:szCs w:val="28"/>
        </w:rPr>
      </w:pPr>
      <w:r w:rsidRPr="00AF121A">
        <w:rPr>
          <w:rFonts w:ascii="宋体" w:hAnsi="宋体" w:cs="宋体" w:hint="eastAsia"/>
          <w:color w:val="000000" w:themeColor="text1"/>
          <w:sz w:val="28"/>
          <w:szCs w:val="28"/>
        </w:rPr>
        <w:t>《四书集注》刊成于宋光宗绍熙元年，当时没有被封建统治者重视。元仁宗延祐年间复科举，官方规定以《四书集注》取士，从此《四书集注》奠定了它在封建正统思想文化中的地位。原属于《礼记》中的《大学》，也从此获得了官方的正式认可与推崇，对古代教育，甚至整个中国社会、传统文化都产生了极大的影响。</w:t>
      </w:r>
    </w:p>
    <w:p w:rsidR="00CE0F42" w:rsidRPr="00AF121A" w:rsidP="00AF121A">
      <w:pPr>
        <w:rPr>
          <w:rFonts w:ascii="宋体" w:hAnsi="宋体" w:cs="宋体"/>
          <w:color w:val="000000" w:themeColor="text1"/>
          <w:sz w:val="28"/>
          <w:szCs w:val="28"/>
        </w:rPr>
      </w:pPr>
      <w:r w:rsidRPr="00AF121A">
        <w:rPr>
          <w:rFonts w:ascii="宋体" w:hAnsi="宋体" w:cs="宋体" w:hint="eastAsia"/>
          <w:color w:val="000000" w:themeColor="text1"/>
          <w:sz w:val="28"/>
          <w:szCs w:val="28"/>
        </w:rPr>
        <w:t>2.《大学》一文不长，仅有短短的2000余字，但却是先秦、秦汉儒家学说的总括性著作，是儒家人生教育的道德纲领，也是维护封建宗法制度的政治纲领。《大学》以相当成熟的理论思维构建了一个中国封建社会儒家人生教育的总体框架，构建了一个中国封建社会士人人生发展的宏观图式。全篇将道德修养和政治议论结合在一起，将人生哲学和政治哲学合而为一，是儒家“入世”思想的全面体现。</w:t>
      </w:r>
    </w:p>
    <w:p w:rsidR="00CE0F42" w:rsidRPr="00AF121A" w:rsidP="00AF121A">
      <w:pPr>
        <w:rPr>
          <w:rFonts w:ascii="宋体" w:hAnsi="宋体" w:cs="宋体"/>
          <w:color w:val="000000" w:themeColor="text1"/>
          <w:sz w:val="28"/>
          <w:szCs w:val="28"/>
        </w:rPr>
      </w:pPr>
      <w:r w:rsidRPr="00AF121A">
        <w:rPr>
          <w:rFonts w:ascii="宋体" w:hAnsi="宋体" w:cs="宋体" w:hint="eastAsia"/>
          <w:color w:val="000000" w:themeColor="text1"/>
          <w:sz w:val="28"/>
          <w:szCs w:val="28"/>
        </w:rPr>
        <w:t>3.《大学》的主体是“三纲”、“八目”：</w:t>
      </w:r>
    </w:p>
    <w:p w:rsidR="00CE0F42" w:rsidRPr="00AF121A" w:rsidP="00AF121A">
      <w:pPr>
        <w:ind w:firstLine="560" w:firstLineChars="200"/>
        <w:rPr>
          <w:rFonts w:ascii="宋体" w:hAnsi="宋体" w:cs="宋体"/>
          <w:color w:val="000000" w:themeColor="text1"/>
          <w:sz w:val="28"/>
          <w:szCs w:val="28"/>
        </w:rPr>
      </w:pPr>
      <w:r w:rsidRPr="00AF121A">
        <w:rPr>
          <w:rFonts w:ascii="宋体" w:hAnsi="宋体" w:cs="宋体" w:hint="eastAsia"/>
          <w:color w:val="000000" w:themeColor="text1"/>
          <w:sz w:val="28"/>
          <w:szCs w:val="28"/>
        </w:rPr>
        <w:t>三纲：明明德、亲民、止于至善。</w:t>
      </w:r>
    </w:p>
    <w:p w:rsidR="00CE0F42" w:rsidRPr="00AF121A" w:rsidP="00AF121A">
      <w:pPr>
        <w:ind w:firstLine="560" w:firstLineChars="200"/>
        <w:rPr>
          <w:rFonts w:ascii="宋体" w:hAnsi="宋体" w:cs="宋体"/>
          <w:color w:val="000000" w:themeColor="text1"/>
          <w:sz w:val="28"/>
          <w:szCs w:val="28"/>
        </w:rPr>
      </w:pPr>
      <w:r w:rsidRPr="00AF121A">
        <w:rPr>
          <w:rFonts w:ascii="宋体" w:hAnsi="宋体" w:cs="宋体" w:hint="eastAsia"/>
          <w:color w:val="000000" w:themeColor="text1"/>
          <w:sz w:val="28"/>
          <w:szCs w:val="28"/>
        </w:rPr>
        <w:t>八目：格物、致知、诚意、正心、修身、齐家、治国、平天下。</w:t>
      </w:r>
    </w:p>
    <w:p w:rsidR="00CE0F42" w:rsidRPr="00AF121A" w:rsidP="00AF121A">
      <w:pPr>
        <w:rPr>
          <w:rFonts w:ascii="宋体" w:hAnsi="宋体" w:cs="宋体"/>
          <w:color w:val="000000" w:themeColor="text1"/>
          <w:sz w:val="28"/>
          <w:szCs w:val="28"/>
        </w:rPr>
      </w:pPr>
      <w:r w:rsidRPr="00AF121A">
        <w:rPr>
          <w:rFonts w:ascii="宋体" w:hAnsi="宋体" w:cs="宋体" w:hint="eastAsia"/>
          <w:color w:val="000000" w:themeColor="text1"/>
          <w:sz w:val="28"/>
          <w:szCs w:val="28"/>
        </w:rPr>
        <w:t>4.课题释疑。</w:t>
      </w:r>
    </w:p>
    <w:p w:rsidR="00CE0F42" w:rsidRPr="00AF121A" w:rsidP="00AF121A">
      <w:pPr>
        <w:ind w:firstLine="560" w:firstLineChars="200"/>
        <w:rPr>
          <w:rFonts w:ascii="宋体" w:hAnsi="宋体" w:cs="宋体"/>
          <w:color w:val="000000" w:themeColor="text1"/>
          <w:sz w:val="28"/>
          <w:szCs w:val="28"/>
        </w:rPr>
      </w:pPr>
      <w:r w:rsidRPr="00AF121A">
        <w:rPr>
          <w:rFonts w:ascii="宋体" w:hAnsi="宋体" w:cs="宋体" w:hint="eastAsia"/>
          <w:color w:val="000000" w:themeColor="text1"/>
          <w:sz w:val="28"/>
          <w:szCs w:val="28"/>
        </w:rPr>
        <w:t>《大学》是体现儒家思想的一篇政论文。“大学”的意思：</w:t>
      </w:r>
    </w:p>
    <w:p w:rsidR="00CE0F42" w:rsidRPr="00AF121A" w:rsidP="00AF121A">
      <w:pPr>
        <w:ind w:firstLine="560" w:firstLineChars="200"/>
        <w:rPr>
          <w:rFonts w:ascii="宋体" w:hAnsi="宋体" w:cs="宋体"/>
          <w:color w:val="000000" w:themeColor="text1"/>
          <w:sz w:val="28"/>
          <w:szCs w:val="28"/>
        </w:rPr>
      </w:pPr>
      <w:r w:rsidRPr="00AF121A">
        <w:rPr>
          <w:rFonts w:ascii="宋体" w:hAnsi="宋体" w:cs="宋体" w:hint="eastAsia"/>
          <w:color w:val="000000" w:themeColor="text1"/>
          <w:sz w:val="28"/>
          <w:szCs w:val="28"/>
        </w:rPr>
        <w:fldChar w:fldCharType="begin"/>
      </w:r>
      <w:r w:rsidRPr="00AF121A">
        <w:rPr>
          <w:rFonts w:ascii="宋体" w:hAnsi="宋体" w:cs="宋体" w:hint="eastAsia"/>
          <w:color w:val="000000" w:themeColor="text1"/>
          <w:sz w:val="28"/>
          <w:szCs w:val="28"/>
        </w:rPr>
        <w:instrText xml:space="preserve"> = 1 \* GB2 \* MERGEFORMAT </w:instrText>
      </w:r>
      <w:r w:rsidRPr="00AF121A">
        <w:rPr>
          <w:rFonts w:ascii="宋体" w:hAnsi="宋体" w:cs="宋体" w:hint="eastAsia"/>
          <w:color w:val="000000" w:themeColor="text1"/>
          <w:sz w:val="28"/>
          <w:szCs w:val="28"/>
        </w:rPr>
        <w:fldChar w:fldCharType="separate"/>
      </w:r>
      <w:r w:rsidRPr="00AF121A">
        <w:rPr>
          <w:rFonts w:ascii="宋体" w:hAnsi="宋体" w:cs="宋体" w:hint="eastAsia"/>
          <w:color w:val="000000" w:themeColor="text1"/>
          <w:sz w:val="28"/>
          <w:szCs w:val="28"/>
        </w:rPr>
        <w:t>⑴</w:t>
      </w:r>
      <w:r w:rsidRPr="00AF121A">
        <w:rPr>
          <w:rFonts w:ascii="宋体" w:hAnsi="宋体" w:cs="宋体" w:hint="eastAsia"/>
          <w:color w:val="000000" w:themeColor="text1"/>
          <w:sz w:val="28"/>
          <w:szCs w:val="28"/>
        </w:rPr>
        <w:fldChar w:fldCharType="end"/>
      </w:r>
      <w:r w:rsidRPr="00AF121A">
        <w:rPr>
          <w:rFonts w:ascii="宋体" w:hAnsi="宋体" w:cs="宋体" w:hint="eastAsia"/>
          <w:color w:val="000000" w:themeColor="text1"/>
          <w:sz w:val="28"/>
          <w:szCs w:val="28"/>
        </w:rPr>
        <w:t>大人之学 ：“大学”是对“小学”而言，是说它不是“详训诂，明句读”的“小学”。古人八岁入小学，学习“洒扫应对进退、礼乐射御书数”等文化基础知识和礼节。</w:t>
      </w:r>
    </w:p>
    <w:p w:rsidR="00CE0F42" w:rsidRPr="00AF121A" w:rsidP="00AF121A">
      <w:pPr>
        <w:ind w:firstLine="560" w:firstLineChars="200"/>
        <w:rPr>
          <w:rFonts w:ascii="宋体" w:hAnsi="宋体" w:cs="宋体"/>
          <w:color w:val="000000" w:themeColor="text1"/>
          <w:sz w:val="28"/>
          <w:szCs w:val="28"/>
        </w:rPr>
      </w:pPr>
      <w:r w:rsidRPr="00AF121A">
        <w:rPr>
          <w:rFonts w:ascii="宋体" w:hAnsi="宋体" w:cs="宋体" w:hint="eastAsia"/>
          <w:color w:val="000000" w:themeColor="text1"/>
          <w:sz w:val="28"/>
          <w:szCs w:val="28"/>
        </w:rPr>
        <w:fldChar w:fldCharType="begin"/>
      </w:r>
      <w:r w:rsidRPr="00AF121A">
        <w:rPr>
          <w:rFonts w:ascii="宋体" w:hAnsi="宋体" w:cs="宋体" w:hint="eastAsia"/>
          <w:color w:val="000000" w:themeColor="text1"/>
          <w:sz w:val="28"/>
          <w:szCs w:val="28"/>
        </w:rPr>
        <w:instrText xml:space="preserve"> = 2 \* GB2 \* MERGEFORMAT </w:instrText>
      </w:r>
      <w:r w:rsidRPr="00AF121A">
        <w:rPr>
          <w:rFonts w:ascii="宋体" w:hAnsi="宋体" w:cs="宋体" w:hint="eastAsia"/>
          <w:color w:val="000000" w:themeColor="text1"/>
          <w:sz w:val="28"/>
          <w:szCs w:val="28"/>
        </w:rPr>
        <w:fldChar w:fldCharType="separate"/>
      </w:r>
      <w:r w:rsidRPr="00AF121A">
        <w:rPr>
          <w:rFonts w:ascii="宋体" w:hAnsi="宋体" w:cs="宋体" w:hint="eastAsia"/>
          <w:color w:val="000000" w:themeColor="text1"/>
          <w:sz w:val="28"/>
          <w:szCs w:val="28"/>
        </w:rPr>
        <w:t>⑵</w:t>
      </w:r>
      <w:r w:rsidRPr="00AF121A">
        <w:rPr>
          <w:rFonts w:ascii="宋体" w:hAnsi="宋体" w:cs="宋体" w:hint="eastAsia"/>
          <w:color w:val="000000" w:themeColor="text1"/>
          <w:sz w:val="28"/>
          <w:szCs w:val="28"/>
        </w:rPr>
        <w:fldChar w:fldCharType="end"/>
      </w:r>
      <w:r w:rsidRPr="00AF121A">
        <w:rPr>
          <w:rFonts w:ascii="宋体" w:hAnsi="宋体" w:cs="宋体" w:hint="eastAsia"/>
          <w:color w:val="000000" w:themeColor="text1"/>
          <w:sz w:val="28"/>
          <w:szCs w:val="28"/>
        </w:rPr>
        <w:t>治国安邦的大学问 ：古人十五岁入大学，学习伦理、政治、哲学等“修己治人，治国安邦”的大学问。</w:t>
      </w:r>
    </w:p>
    <w:p w:rsidR="00CE0F42" w:rsidRPr="00AF121A" w:rsidP="00AF121A">
      <w:pPr>
        <w:ind w:firstLine="560" w:firstLineChars="200"/>
        <w:rPr>
          <w:rFonts w:ascii="宋体" w:hAnsi="宋体" w:cs="宋体"/>
          <w:color w:val="000000" w:themeColor="text1"/>
          <w:sz w:val="28"/>
          <w:szCs w:val="28"/>
        </w:rPr>
      </w:pPr>
      <w:r w:rsidRPr="00AF121A">
        <w:rPr>
          <w:rFonts w:ascii="宋体" w:hAnsi="宋体" w:cs="宋体" w:hint="eastAsia"/>
          <w:color w:val="000000" w:themeColor="text1"/>
          <w:sz w:val="28"/>
          <w:szCs w:val="28"/>
        </w:rPr>
        <w:t>后一种含义其实也和前一种含义有相通的地方，同样有“博学”的意思。</w:t>
      </w:r>
    </w:p>
    <w:p w:rsidR="0050729F" w:rsidRPr="00AF121A" w:rsidP="00AF121A">
      <w:pPr>
        <w:rPr>
          <w:rFonts w:ascii="宋体" w:hAnsi="宋体"/>
          <w:b/>
          <w:color w:val="000000" w:themeColor="text1"/>
          <w:sz w:val="28"/>
          <w:szCs w:val="28"/>
          <w:shd w:val="clear" w:color="auto" w:fill="FFFFFF"/>
        </w:rPr>
      </w:pPr>
      <w:r w:rsidRPr="00AF121A">
        <w:rPr>
          <w:rFonts w:ascii="宋体" w:hAnsi="宋体" w:hint="eastAsia"/>
          <w:b/>
          <w:color w:val="000000" w:themeColor="text1"/>
          <w:sz w:val="28"/>
          <w:szCs w:val="28"/>
          <w:shd w:val="clear" w:color="auto" w:fill="FFFFFF"/>
        </w:rPr>
        <w:t>三</w:t>
      </w:r>
      <w:r w:rsidRPr="00AF121A" w:rsidR="00CE0F42">
        <w:rPr>
          <w:rFonts w:ascii="宋体" w:hAnsi="宋体" w:hint="eastAsia"/>
          <w:b/>
          <w:color w:val="000000" w:themeColor="text1"/>
          <w:sz w:val="28"/>
          <w:szCs w:val="28"/>
          <w:shd w:val="clear" w:color="auto" w:fill="FFFFFF"/>
        </w:rPr>
        <w:t>、巩固文言知识</w:t>
      </w:r>
    </w:p>
    <w:p w:rsidR="00AF121A" w:rsidP="00AF121A">
      <w:pPr>
        <w:rPr>
          <w:rFonts w:ascii="宋体" w:hAnsi="宋体" w:hint="eastAsia"/>
          <w:color w:val="000000" w:themeColor="text1"/>
          <w:sz w:val="28"/>
          <w:szCs w:val="28"/>
          <w:shd w:val="clear" w:color="auto" w:fill="FFFFFF"/>
        </w:rPr>
      </w:pPr>
      <w:r w:rsidRPr="00AF121A">
        <w:rPr>
          <w:rFonts w:ascii="宋体" w:hAnsi="宋体" w:hint="eastAsia"/>
          <w:color w:val="000000" w:themeColor="text1"/>
          <w:sz w:val="28"/>
          <w:szCs w:val="28"/>
          <w:shd w:val="clear" w:color="auto" w:fill="FFFFFF"/>
        </w:rPr>
        <w:t>1、</w:t>
      </w:r>
      <w:r w:rsidRPr="00AF121A" w:rsidR="00CE0F42">
        <w:rPr>
          <w:rFonts w:ascii="宋体" w:hAnsi="宋体" w:hint="eastAsia"/>
          <w:color w:val="000000" w:themeColor="text1"/>
          <w:sz w:val="28"/>
          <w:szCs w:val="28"/>
          <w:shd w:val="clear" w:color="auto" w:fill="FFFFFF"/>
        </w:rPr>
        <w:t>将下面的红字部分解释。</w:t>
      </w:r>
    </w:p>
    <w:p w:rsidR="00F31B8E" w:rsidRPr="00AF121A" w:rsidP="00AF121A">
      <w:pPr>
        <w:ind w:firstLine="280" w:firstLineChars="100"/>
        <w:rPr>
          <w:rFonts w:ascii="宋体" w:hAnsi="宋体"/>
          <w:b/>
          <w:color w:val="000000" w:themeColor="text1"/>
          <w:sz w:val="28"/>
          <w:szCs w:val="28"/>
          <w:shd w:val="clear" w:color="auto" w:fill="FFFFFF"/>
        </w:rPr>
      </w:pPr>
      <w:r w:rsidRPr="00AF121A">
        <w:rPr>
          <w:rFonts w:ascii="宋体" w:hAnsi="宋体" w:hint="eastAsia"/>
          <w:b/>
          <w:color w:val="000000" w:themeColor="text1"/>
          <w:sz w:val="28"/>
          <w:szCs w:val="28"/>
          <w:shd w:val="clear" w:color="auto" w:fill="FFFFFF"/>
        </w:rPr>
        <w:t>大学之</w:t>
      </w:r>
      <w:r w:rsidRPr="00AF121A">
        <w:rPr>
          <w:rFonts w:ascii="宋体" w:hAnsi="宋体" w:hint="eastAsia"/>
          <w:b/>
          <w:color w:val="C00000"/>
          <w:sz w:val="28"/>
          <w:szCs w:val="28"/>
          <w:shd w:val="clear" w:color="auto" w:fill="FFFFFF"/>
        </w:rPr>
        <w:t>道</w:t>
      </w:r>
      <w:r w:rsidRPr="00AF121A">
        <w:rPr>
          <w:rFonts w:ascii="宋体" w:hAnsi="宋体" w:hint="eastAsia"/>
          <w:b/>
          <w:color w:val="000000" w:themeColor="text1"/>
          <w:sz w:val="28"/>
          <w:szCs w:val="28"/>
          <w:shd w:val="clear" w:color="auto" w:fill="FFFFFF"/>
        </w:rPr>
        <w:t>（ ），在</w:t>
      </w:r>
      <w:r w:rsidRPr="00AF121A">
        <w:rPr>
          <w:rFonts w:ascii="宋体" w:hAnsi="宋体" w:hint="eastAsia"/>
          <w:b/>
          <w:color w:val="C00000"/>
          <w:sz w:val="28"/>
          <w:szCs w:val="28"/>
          <w:shd w:val="clear" w:color="auto" w:fill="FFFFFF"/>
        </w:rPr>
        <w:t>明</w:t>
      </w:r>
      <w:r w:rsidRPr="00AF121A">
        <w:rPr>
          <w:rFonts w:ascii="宋体" w:hAnsi="宋体" w:hint="eastAsia"/>
          <w:b/>
          <w:color w:val="000000" w:themeColor="text1"/>
          <w:sz w:val="28"/>
          <w:szCs w:val="28"/>
          <w:shd w:val="clear" w:color="auto" w:fill="FFFFFF"/>
        </w:rPr>
        <w:t>（  ）</w:t>
      </w:r>
      <w:r w:rsidRPr="00AF121A">
        <w:rPr>
          <w:rFonts w:ascii="宋体" w:hAnsi="宋体" w:hint="eastAsia"/>
          <w:b/>
          <w:color w:val="C00000"/>
          <w:sz w:val="28"/>
          <w:szCs w:val="28"/>
          <w:shd w:val="clear" w:color="auto" w:fill="FFFFFF"/>
        </w:rPr>
        <w:t>明德</w:t>
      </w:r>
      <w:r w:rsidRPr="00AF121A">
        <w:rPr>
          <w:rFonts w:ascii="宋体" w:hAnsi="宋体" w:hint="eastAsia"/>
          <w:b/>
          <w:color w:val="000000" w:themeColor="text1"/>
          <w:sz w:val="28"/>
          <w:szCs w:val="28"/>
          <w:shd w:val="clear" w:color="auto" w:fill="FFFFFF"/>
        </w:rPr>
        <w:t>（  ），在</w:t>
      </w:r>
      <w:r w:rsidRPr="00AF121A">
        <w:rPr>
          <w:rFonts w:ascii="宋体" w:hAnsi="宋体" w:hint="eastAsia"/>
          <w:b/>
          <w:color w:val="C00000"/>
          <w:sz w:val="28"/>
          <w:szCs w:val="28"/>
          <w:shd w:val="clear" w:color="auto" w:fill="FFFFFF"/>
        </w:rPr>
        <w:t>亲</w:t>
      </w:r>
      <w:r w:rsidRPr="00AF121A">
        <w:rPr>
          <w:rFonts w:ascii="宋体" w:hAnsi="宋体" w:hint="eastAsia"/>
          <w:b/>
          <w:color w:val="000000" w:themeColor="text1"/>
          <w:sz w:val="28"/>
          <w:szCs w:val="28"/>
          <w:shd w:val="clear" w:color="auto" w:fill="FFFFFF"/>
        </w:rPr>
        <w:t>（  ）民，在</w:t>
      </w:r>
      <w:r w:rsidRPr="00AF121A">
        <w:rPr>
          <w:rFonts w:ascii="宋体" w:hAnsi="宋体" w:hint="eastAsia"/>
          <w:b/>
          <w:color w:val="C00000"/>
          <w:sz w:val="28"/>
          <w:szCs w:val="28"/>
          <w:shd w:val="clear" w:color="auto" w:fill="FFFFFF"/>
        </w:rPr>
        <w:t>止</w:t>
      </w:r>
      <w:r w:rsidRPr="00AF121A">
        <w:rPr>
          <w:rFonts w:ascii="宋体" w:hAnsi="宋体" w:hint="eastAsia"/>
          <w:b/>
          <w:color w:val="000000" w:themeColor="text1"/>
          <w:sz w:val="28"/>
          <w:szCs w:val="28"/>
          <w:shd w:val="clear" w:color="auto" w:fill="FFFFFF"/>
        </w:rPr>
        <w:t>（ ）于</w:t>
      </w:r>
      <w:r w:rsidRPr="00AF121A">
        <w:rPr>
          <w:rFonts w:ascii="宋体" w:hAnsi="宋体" w:hint="eastAsia"/>
          <w:b/>
          <w:color w:val="C00000"/>
          <w:sz w:val="28"/>
          <w:szCs w:val="28"/>
          <w:shd w:val="clear" w:color="auto" w:fill="FFFFFF"/>
        </w:rPr>
        <w:t>至</w:t>
      </w:r>
      <w:r w:rsidRPr="00AF121A">
        <w:rPr>
          <w:rFonts w:ascii="宋体" w:hAnsi="宋体" w:hint="eastAsia"/>
          <w:b/>
          <w:color w:val="000000" w:themeColor="text1"/>
          <w:sz w:val="28"/>
          <w:szCs w:val="28"/>
          <w:shd w:val="clear" w:color="auto" w:fill="FFFFFF"/>
        </w:rPr>
        <w:t>（  ）善。 知</w:t>
      </w:r>
      <w:r w:rsidRPr="00AF121A">
        <w:rPr>
          <w:rFonts w:ascii="宋体" w:hAnsi="宋体" w:hint="eastAsia"/>
          <w:b/>
          <w:color w:val="C00000"/>
          <w:sz w:val="28"/>
          <w:szCs w:val="28"/>
          <w:shd w:val="clear" w:color="auto" w:fill="FFFFFF"/>
        </w:rPr>
        <w:t>止</w:t>
      </w:r>
      <w:r w:rsidRPr="00AF121A">
        <w:rPr>
          <w:rFonts w:ascii="宋体" w:hAnsi="宋体" w:hint="eastAsia"/>
          <w:b/>
          <w:color w:val="000000" w:themeColor="text1"/>
          <w:sz w:val="28"/>
          <w:szCs w:val="28"/>
          <w:shd w:val="clear" w:color="auto" w:fill="FFFFFF"/>
        </w:rPr>
        <w:t>（  ）后有定；定而后能静；</w:t>
      </w:r>
      <w:r w:rsidRPr="00AF121A">
        <w:rPr>
          <w:rFonts w:ascii="宋体" w:hAnsi="宋体" w:hint="eastAsia"/>
          <w:b/>
          <w:color w:val="C00000"/>
          <w:sz w:val="28"/>
          <w:szCs w:val="28"/>
          <w:shd w:val="clear" w:color="auto" w:fill="FFFFFF"/>
        </w:rPr>
        <w:t>静</w:t>
      </w:r>
      <w:r w:rsidRPr="00AF121A">
        <w:rPr>
          <w:rFonts w:ascii="宋体" w:hAnsi="宋体" w:hint="eastAsia"/>
          <w:b/>
          <w:color w:val="000000" w:themeColor="text1"/>
          <w:sz w:val="28"/>
          <w:szCs w:val="28"/>
          <w:shd w:val="clear" w:color="auto" w:fill="FFFFFF"/>
        </w:rPr>
        <w:t>（ ）而后能</w:t>
      </w:r>
      <w:r w:rsidRPr="00AF121A">
        <w:rPr>
          <w:rFonts w:ascii="宋体" w:hAnsi="宋体" w:hint="eastAsia"/>
          <w:b/>
          <w:color w:val="C00000"/>
          <w:sz w:val="28"/>
          <w:szCs w:val="28"/>
          <w:shd w:val="clear" w:color="auto" w:fill="FFFFFF"/>
        </w:rPr>
        <w:t>安</w:t>
      </w:r>
      <w:r w:rsidRPr="00AF121A">
        <w:rPr>
          <w:rFonts w:ascii="宋体" w:hAnsi="宋体" w:hint="eastAsia"/>
          <w:b/>
          <w:color w:val="000000" w:themeColor="text1"/>
          <w:sz w:val="28"/>
          <w:szCs w:val="28"/>
          <w:shd w:val="clear" w:color="auto" w:fill="FFFFFF"/>
        </w:rPr>
        <w:t>（   ）；安而后能</w:t>
      </w:r>
      <w:r w:rsidRPr="00AF121A">
        <w:rPr>
          <w:rFonts w:ascii="宋体" w:hAnsi="宋体" w:hint="eastAsia"/>
          <w:b/>
          <w:color w:val="C00000"/>
          <w:sz w:val="28"/>
          <w:szCs w:val="28"/>
          <w:shd w:val="clear" w:color="auto" w:fill="FFFFFF"/>
        </w:rPr>
        <w:t>虑</w:t>
      </w:r>
      <w:r w:rsidRPr="00AF121A">
        <w:rPr>
          <w:rFonts w:ascii="宋体" w:hAnsi="宋体" w:hint="eastAsia"/>
          <w:b/>
          <w:color w:val="000000" w:themeColor="text1"/>
          <w:sz w:val="28"/>
          <w:szCs w:val="28"/>
          <w:shd w:val="clear" w:color="auto" w:fill="FFFFFF"/>
        </w:rPr>
        <w:t>（  ）；虑而后能</w:t>
      </w:r>
      <w:r w:rsidRPr="00AF121A">
        <w:rPr>
          <w:rFonts w:ascii="宋体" w:hAnsi="宋体" w:hint="eastAsia"/>
          <w:b/>
          <w:color w:val="C00000"/>
          <w:sz w:val="28"/>
          <w:szCs w:val="28"/>
          <w:shd w:val="clear" w:color="auto" w:fill="FFFFFF"/>
        </w:rPr>
        <w:t>得</w:t>
      </w:r>
      <w:r w:rsidRPr="00AF121A">
        <w:rPr>
          <w:rFonts w:ascii="宋体" w:hAnsi="宋体" w:hint="eastAsia"/>
          <w:b/>
          <w:color w:val="000000" w:themeColor="text1"/>
          <w:sz w:val="28"/>
          <w:szCs w:val="28"/>
          <w:shd w:val="clear" w:color="auto" w:fill="FFFFFF"/>
        </w:rPr>
        <w:t>（  ）。 物有本末，事有终始。知所先后，则近</w:t>
      </w:r>
      <w:r w:rsidRPr="00AF121A">
        <w:rPr>
          <w:rFonts w:ascii="宋体" w:hAnsi="宋体" w:hint="eastAsia"/>
          <w:b/>
          <w:color w:val="C00000"/>
          <w:sz w:val="28"/>
          <w:szCs w:val="28"/>
          <w:shd w:val="clear" w:color="auto" w:fill="FFFFFF"/>
        </w:rPr>
        <w:t>道</w:t>
      </w:r>
      <w:r w:rsidRPr="00AF121A">
        <w:rPr>
          <w:rFonts w:ascii="宋体" w:hAnsi="宋体" w:hint="eastAsia"/>
          <w:b/>
          <w:color w:val="000000" w:themeColor="text1"/>
          <w:sz w:val="28"/>
          <w:szCs w:val="28"/>
          <w:shd w:val="clear" w:color="auto" w:fill="FFFFFF"/>
        </w:rPr>
        <w:t>（   ）矣。</w:t>
      </w:r>
    </w:p>
    <w:p w:rsidR="00F31B8E" w:rsidRPr="00AF121A" w:rsidP="00AF121A">
      <w:pPr>
        <w:rPr>
          <w:rFonts w:ascii="宋体" w:hAnsi="宋体"/>
          <w:b/>
          <w:color w:val="000000" w:themeColor="text1"/>
          <w:sz w:val="28"/>
          <w:szCs w:val="28"/>
          <w:shd w:val="clear" w:color="auto" w:fill="FFFFFF"/>
        </w:rPr>
      </w:pPr>
      <w:r w:rsidRPr="00AF121A">
        <w:rPr>
          <w:rFonts w:ascii="宋体" w:hAnsi="宋体" w:hint="eastAsia"/>
          <w:b/>
          <w:color w:val="000000" w:themeColor="text1"/>
          <w:sz w:val="28"/>
          <w:szCs w:val="28"/>
          <w:shd w:val="clear" w:color="auto" w:fill="FFFFFF"/>
        </w:rPr>
        <w:t>    古之欲明明德于天下</w:t>
      </w:r>
      <w:r w:rsidRPr="00AF121A">
        <w:rPr>
          <w:rFonts w:ascii="宋体" w:hAnsi="宋体" w:hint="eastAsia"/>
          <w:b/>
          <w:color w:val="C00000"/>
          <w:sz w:val="28"/>
          <w:szCs w:val="28"/>
          <w:shd w:val="clear" w:color="auto" w:fill="FFFFFF"/>
        </w:rPr>
        <w:t>者</w:t>
      </w:r>
      <w:r w:rsidRPr="00AF121A">
        <w:rPr>
          <w:rFonts w:ascii="宋体" w:hAnsi="宋体" w:hint="eastAsia"/>
          <w:b/>
          <w:color w:val="000000" w:themeColor="text1"/>
          <w:sz w:val="28"/>
          <w:szCs w:val="28"/>
          <w:shd w:val="clear" w:color="auto" w:fill="FFFFFF"/>
        </w:rPr>
        <w:t>（   ），先</w:t>
      </w:r>
      <w:r w:rsidRPr="00AF121A">
        <w:rPr>
          <w:rFonts w:ascii="宋体" w:hAnsi="宋体" w:hint="eastAsia"/>
          <w:b/>
          <w:color w:val="C00000"/>
          <w:sz w:val="28"/>
          <w:szCs w:val="28"/>
          <w:shd w:val="clear" w:color="auto" w:fill="FFFFFF"/>
        </w:rPr>
        <w:t>治</w:t>
      </w:r>
      <w:r w:rsidRPr="00AF121A">
        <w:rPr>
          <w:rFonts w:ascii="宋体" w:hAnsi="宋体" w:hint="eastAsia"/>
          <w:b/>
          <w:color w:val="000000" w:themeColor="text1"/>
          <w:sz w:val="28"/>
          <w:szCs w:val="28"/>
          <w:shd w:val="clear" w:color="auto" w:fill="FFFFFF"/>
        </w:rPr>
        <w:t>（  ）其国；欲治其国者，先</w:t>
      </w:r>
      <w:r w:rsidRPr="00AF121A">
        <w:rPr>
          <w:rFonts w:ascii="宋体" w:hAnsi="宋体" w:hint="eastAsia"/>
          <w:b/>
          <w:color w:val="C00000"/>
          <w:sz w:val="28"/>
          <w:szCs w:val="28"/>
          <w:shd w:val="clear" w:color="auto" w:fill="FFFFFF"/>
        </w:rPr>
        <w:t>齐</w:t>
      </w:r>
      <w:r w:rsidRPr="00AF121A">
        <w:rPr>
          <w:rFonts w:ascii="宋体" w:hAnsi="宋体" w:hint="eastAsia"/>
          <w:b/>
          <w:color w:val="000000" w:themeColor="text1"/>
          <w:sz w:val="28"/>
          <w:szCs w:val="28"/>
          <w:shd w:val="clear" w:color="auto" w:fill="FFFFFF"/>
        </w:rPr>
        <w:t>（   ）其家； 欲齐其家者，先</w:t>
      </w:r>
      <w:r w:rsidRPr="00AF121A">
        <w:rPr>
          <w:rFonts w:ascii="宋体" w:hAnsi="宋体" w:hint="eastAsia"/>
          <w:b/>
          <w:color w:val="C00000"/>
          <w:sz w:val="28"/>
          <w:szCs w:val="28"/>
          <w:shd w:val="clear" w:color="auto" w:fill="FFFFFF"/>
        </w:rPr>
        <w:t>修</w:t>
      </w:r>
      <w:r w:rsidRPr="00AF121A">
        <w:rPr>
          <w:rFonts w:ascii="宋体" w:hAnsi="宋体" w:hint="eastAsia"/>
          <w:b/>
          <w:color w:val="000000" w:themeColor="text1"/>
          <w:sz w:val="28"/>
          <w:szCs w:val="28"/>
          <w:shd w:val="clear" w:color="auto" w:fill="FFFFFF"/>
        </w:rPr>
        <w:t>（  ）其身；欲修其身者，先</w:t>
      </w:r>
      <w:r w:rsidRPr="00AF121A">
        <w:rPr>
          <w:rFonts w:ascii="宋体" w:hAnsi="宋体" w:hint="eastAsia"/>
          <w:b/>
          <w:color w:val="C00000"/>
          <w:sz w:val="28"/>
          <w:szCs w:val="28"/>
          <w:shd w:val="clear" w:color="auto" w:fill="FFFFFF"/>
        </w:rPr>
        <w:t>正</w:t>
      </w:r>
      <w:r w:rsidRPr="00AF121A">
        <w:rPr>
          <w:rFonts w:ascii="宋体" w:hAnsi="宋体" w:hint="eastAsia"/>
          <w:b/>
          <w:color w:val="000000" w:themeColor="text1"/>
          <w:sz w:val="28"/>
          <w:szCs w:val="28"/>
          <w:shd w:val="clear" w:color="auto" w:fill="FFFFFF"/>
        </w:rPr>
        <w:t>（   ）其心；欲正其心者， 先</w:t>
      </w:r>
      <w:r w:rsidRPr="00AF121A">
        <w:rPr>
          <w:rFonts w:ascii="宋体" w:hAnsi="宋体" w:hint="eastAsia"/>
          <w:b/>
          <w:color w:val="C00000"/>
          <w:sz w:val="28"/>
          <w:szCs w:val="28"/>
          <w:shd w:val="clear" w:color="auto" w:fill="FFFFFF"/>
        </w:rPr>
        <w:t>诚</w:t>
      </w:r>
      <w:r w:rsidRPr="00AF121A">
        <w:rPr>
          <w:rFonts w:ascii="宋体" w:hAnsi="宋体" w:hint="eastAsia"/>
          <w:b/>
          <w:color w:val="000000" w:themeColor="text1"/>
          <w:sz w:val="28"/>
          <w:szCs w:val="28"/>
          <w:shd w:val="clear" w:color="auto" w:fill="FFFFFF"/>
        </w:rPr>
        <w:t>（   ）其意；欲诚其意者，先</w:t>
      </w:r>
      <w:r w:rsidRPr="00AF121A">
        <w:rPr>
          <w:rFonts w:ascii="宋体" w:hAnsi="宋体" w:hint="eastAsia"/>
          <w:b/>
          <w:color w:val="C00000"/>
          <w:sz w:val="28"/>
          <w:szCs w:val="28"/>
          <w:shd w:val="clear" w:color="auto" w:fill="FFFFFF"/>
        </w:rPr>
        <w:t>致</w:t>
      </w:r>
      <w:r w:rsidRPr="00AF121A">
        <w:rPr>
          <w:rFonts w:ascii="宋体" w:hAnsi="宋体" w:hint="eastAsia"/>
          <w:b/>
          <w:color w:val="000000" w:themeColor="text1"/>
          <w:sz w:val="28"/>
          <w:szCs w:val="28"/>
          <w:shd w:val="clear" w:color="auto" w:fill="FFFFFF"/>
        </w:rPr>
        <w:t>（   ）其知；致知在</w:t>
      </w:r>
      <w:r w:rsidRPr="00AF121A">
        <w:rPr>
          <w:rFonts w:ascii="宋体" w:hAnsi="宋体" w:hint="eastAsia"/>
          <w:b/>
          <w:color w:val="C00000"/>
          <w:sz w:val="28"/>
          <w:szCs w:val="28"/>
          <w:shd w:val="clear" w:color="auto" w:fill="FFFFFF"/>
        </w:rPr>
        <w:t>格物</w:t>
      </w:r>
      <w:r w:rsidRPr="00AF121A">
        <w:rPr>
          <w:rFonts w:ascii="宋体" w:hAnsi="宋体" w:hint="eastAsia"/>
          <w:b/>
          <w:color w:val="000000" w:themeColor="text1"/>
          <w:sz w:val="28"/>
          <w:szCs w:val="28"/>
          <w:shd w:val="clear" w:color="auto" w:fill="FFFFFF"/>
        </w:rPr>
        <w:t>（   ）。 物格而后知至；知至而后意诚；意诚而后心正；心正而后身修；身修而后家齐；家齐而后国治；国治而后天下平。</w:t>
      </w:r>
      <w:r w:rsidRPr="00AF121A">
        <w:rPr>
          <w:rFonts w:ascii="宋体" w:hAnsi="宋体" w:hint="eastAsia"/>
          <w:b/>
          <w:color w:val="C00000"/>
          <w:sz w:val="28"/>
          <w:szCs w:val="28"/>
          <w:shd w:val="clear" w:color="auto" w:fill="FFFFFF"/>
        </w:rPr>
        <w:t> 自</w:t>
      </w:r>
      <w:r w:rsidRPr="00AF121A">
        <w:rPr>
          <w:rFonts w:ascii="宋体" w:hAnsi="宋体" w:hint="eastAsia"/>
          <w:b/>
          <w:color w:val="000000" w:themeColor="text1"/>
          <w:sz w:val="28"/>
          <w:szCs w:val="28"/>
          <w:shd w:val="clear" w:color="auto" w:fill="FFFFFF"/>
        </w:rPr>
        <w:t>（  ）天子以至于</w:t>
      </w:r>
      <w:r w:rsidRPr="00AF121A">
        <w:rPr>
          <w:rFonts w:ascii="宋体" w:hAnsi="宋体" w:hint="eastAsia"/>
          <w:b/>
          <w:color w:val="C00000"/>
          <w:sz w:val="28"/>
          <w:szCs w:val="28"/>
          <w:shd w:val="clear" w:color="auto" w:fill="FFFFFF"/>
        </w:rPr>
        <w:t>庶人</w:t>
      </w:r>
      <w:r w:rsidRPr="00AF121A">
        <w:rPr>
          <w:rFonts w:ascii="宋体" w:hAnsi="宋体" w:hint="eastAsia"/>
          <w:b/>
          <w:color w:val="000000" w:themeColor="text1"/>
          <w:sz w:val="28"/>
          <w:szCs w:val="28"/>
          <w:shd w:val="clear" w:color="auto" w:fill="FFFFFF"/>
        </w:rPr>
        <w:t>（   ），</w:t>
      </w:r>
      <w:r w:rsidRPr="00AF121A">
        <w:rPr>
          <w:rFonts w:ascii="宋体" w:hAnsi="宋体" w:hint="eastAsia"/>
          <w:b/>
          <w:color w:val="C00000"/>
          <w:sz w:val="28"/>
          <w:szCs w:val="28"/>
          <w:shd w:val="clear" w:color="auto" w:fill="FFFFFF"/>
        </w:rPr>
        <w:t>壹是</w:t>
      </w:r>
      <w:r w:rsidRPr="00AF121A">
        <w:rPr>
          <w:rFonts w:ascii="宋体" w:hAnsi="宋体" w:hint="eastAsia"/>
          <w:b/>
          <w:color w:val="000000" w:themeColor="text1"/>
          <w:sz w:val="28"/>
          <w:szCs w:val="28"/>
          <w:shd w:val="clear" w:color="auto" w:fill="FFFFFF"/>
        </w:rPr>
        <w:t>（   ）皆以修身为本。</w:t>
      </w:r>
    </w:p>
    <w:p w:rsidR="00F31B8E" w:rsidRPr="00AF121A" w:rsidP="00AF121A">
      <w:pPr>
        <w:rPr>
          <w:rFonts w:ascii="宋体" w:hAnsi="宋体"/>
          <w:color w:val="000000" w:themeColor="text1"/>
          <w:sz w:val="28"/>
          <w:szCs w:val="28"/>
          <w:shd w:val="clear" w:color="auto" w:fill="FFFFFF"/>
        </w:rPr>
      </w:pPr>
      <w:r w:rsidRPr="00AF121A">
        <w:rPr>
          <w:rFonts w:ascii="宋体" w:hAnsi="宋体" w:hint="eastAsia"/>
          <w:color w:val="000000" w:themeColor="text1"/>
          <w:sz w:val="28"/>
          <w:szCs w:val="28"/>
          <w:shd w:val="clear" w:color="auto" w:fill="FFFFFF"/>
        </w:rPr>
        <w:t>答案：</w:t>
      </w:r>
    </w:p>
    <w:p w:rsidR="00CE0F42" w:rsidRPr="00AF121A" w:rsidP="00AF121A">
      <w:pPr>
        <w:ind w:firstLine="420" w:firstLineChars="150"/>
        <w:rPr>
          <w:rFonts w:ascii="宋体" w:hAnsi="宋体"/>
          <w:color w:val="000000" w:themeColor="text1"/>
          <w:sz w:val="28"/>
          <w:szCs w:val="28"/>
          <w:shd w:val="clear" w:color="auto" w:fill="FFFFFF"/>
        </w:rPr>
      </w:pPr>
      <w:r w:rsidRPr="00AF121A">
        <w:rPr>
          <w:rFonts w:ascii="宋体" w:hAnsi="宋体" w:hint="eastAsia"/>
          <w:color w:val="000000" w:themeColor="text1"/>
          <w:sz w:val="28"/>
          <w:szCs w:val="28"/>
          <w:shd w:val="clear" w:color="auto" w:fill="FFFFFF"/>
        </w:rPr>
        <w:t>大学之道</w:t>
      </w:r>
      <w:r w:rsidRPr="00AF121A" w:rsidR="00FC1119">
        <w:rPr>
          <w:rFonts w:ascii="宋体" w:hAnsi="宋体" w:hint="eastAsia"/>
          <w:color w:val="000000" w:themeColor="text1"/>
          <w:sz w:val="28"/>
          <w:szCs w:val="28"/>
          <w:shd w:val="clear" w:color="auto" w:fill="FFFFFF"/>
        </w:rPr>
        <w:t>（宗旨）</w:t>
      </w:r>
      <w:r w:rsidRPr="00AF121A">
        <w:rPr>
          <w:rFonts w:ascii="宋体" w:hAnsi="宋体" w:hint="eastAsia"/>
          <w:color w:val="000000" w:themeColor="text1"/>
          <w:sz w:val="28"/>
          <w:szCs w:val="28"/>
          <w:shd w:val="clear" w:color="auto" w:fill="FFFFFF"/>
        </w:rPr>
        <w:t>，在明</w:t>
      </w:r>
      <w:r w:rsidRPr="00AF121A" w:rsidR="00FC1119">
        <w:rPr>
          <w:rFonts w:ascii="宋体" w:hAnsi="宋体" w:hint="eastAsia"/>
          <w:color w:val="000000" w:themeColor="text1"/>
          <w:sz w:val="28"/>
          <w:szCs w:val="28"/>
          <w:shd w:val="clear" w:color="auto" w:fill="FFFFFF"/>
        </w:rPr>
        <w:t>（  彰显）</w:t>
      </w:r>
      <w:r w:rsidRPr="00AF121A">
        <w:rPr>
          <w:rFonts w:ascii="宋体" w:hAnsi="宋体" w:hint="eastAsia"/>
          <w:color w:val="000000" w:themeColor="text1"/>
          <w:sz w:val="28"/>
          <w:szCs w:val="28"/>
          <w:shd w:val="clear" w:color="auto" w:fill="FFFFFF"/>
        </w:rPr>
        <w:t>明德</w:t>
      </w:r>
      <w:r w:rsidRPr="00AF121A" w:rsidR="00FC1119">
        <w:rPr>
          <w:rFonts w:ascii="宋体" w:hAnsi="宋体" w:hint="eastAsia"/>
          <w:color w:val="000000" w:themeColor="text1"/>
          <w:sz w:val="28"/>
          <w:szCs w:val="28"/>
          <w:shd w:val="clear" w:color="auto" w:fill="FFFFFF"/>
        </w:rPr>
        <w:t>（美好的德行）</w:t>
      </w:r>
      <w:r w:rsidRPr="00AF121A">
        <w:rPr>
          <w:rFonts w:ascii="宋体" w:hAnsi="宋体" w:hint="eastAsia"/>
          <w:color w:val="000000" w:themeColor="text1"/>
          <w:sz w:val="28"/>
          <w:szCs w:val="28"/>
          <w:shd w:val="clear" w:color="auto" w:fill="FFFFFF"/>
        </w:rPr>
        <w:t>，在亲</w:t>
      </w:r>
      <w:r w:rsidRPr="00AF121A" w:rsidR="00FC1119">
        <w:rPr>
          <w:rFonts w:ascii="宋体" w:hAnsi="宋体" w:hint="eastAsia"/>
          <w:color w:val="000000" w:themeColor="text1"/>
          <w:sz w:val="28"/>
          <w:szCs w:val="28"/>
          <w:shd w:val="clear" w:color="auto" w:fill="FFFFFF"/>
        </w:rPr>
        <w:t>（亲近）</w:t>
      </w:r>
      <w:r w:rsidRPr="00AF121A">
        <w:rPr>
          <w:rFonts w:ascii="宋体" w:hAnsi="宋体" w:hint="eastAsia"/>
          <w:color w:val="000000" w:themeColor="text1"/>
          <w:sz w:val="28"/>
          <w:szCs w:val="28"/>
          <w:shd w:val="clear" w:color="auto" w:fill="FFFFFF"/>
        </w:rPr>
        <w:t>民</w:t>
      </w:r>
      <w:r w:rsidRPr="00AF121A" w:rsidR="0050729F">
        <w:rPr>
          <w:rFonts w:ascii="宋体" w:hAnsi="宋体" w:hint="eastAsia"/>
          <w:color w:val="000000" w:themeColor="text1"/>
          <w:sz w:val="28"/>
          <w:szCs w:val="28"/>
          <w:shd w:val="clear" w:color="auto" w:fill="FFFFFF"/>
        </w:rPr>
        <w:t>，在止</w:t>
      </w:r>
      <w:r w:rsidRPr="00AF121A" w:rsidR="001B359E">
        <w:rPr>
          <w:rFonts w:ascii="宋体" w:hAnsi="宋体" w:hint="eastAsia"/>
          <w:color w:val="000000" w:themeColor="text1"/>
          <w:sz w:val="28"/>
          <w:szCs w:val="28"/>
          <w:shd w:val="clear" w:color="auto" w:fill="FFFFFF"/>
        </w:rPr>
        <w:t xml:space="preserve">（ </w:t>
      </w:r>
      <w:r w:rsidRPr="00AF121A" w:rsidR="0044405C">
        <w:rPr>
          <w:rFonts w:ascii="宋体" w:hAnsi="宋体" w:hint="eastAsia"/>
          <w:color w:val="000000" w:themeColor="text1"/>
          <w:sz w:val="28"/>
          <w:szCs w:val="28"/>
          <w:shd w:val="clear" w:color="auto" w:fill="FFFFFF"/>
        </w:rPr>
        <w:t>达到</w:t>
      </w:r>
      <w:r w:rsidRPr="00AF121A" w:rsidR="001B359E">
        <w:rPr>
          <w:rFonts w:ascii="宋体" w:hAnsi="宋体" w:hint="eastAsia"/>
          <w:color w:val="000000" w:themeColor="text1"/>
          <w:sz w:val="28"/>
          <w:szCs w:val="28"/>
          <w:shd w:val="clear" w:color="auto" w:fill="FFFFFF"/>
        </w:rPr>
        <w:t xml:space="preserve"> ）</w:t>
      </w:r>
      <w:r w:rsidRPr="00AF121A" w:rsidR="0050729F">
        <w:rPr>
          <w:rFonts w:ascii="宋体" w:hAnsi="宋体" w:hint="eastAsia"/>
          <w:color w:val="000000" w:themeColor="text1"/>
          <w:sz w:val="28"/>
          <w:szCs w:val="28"/>
          <w:shd w:val="clear" w:color="auto" w:fill="FFFFFF"/>
        </w:rPr>
        <w:t>于至</w:t>
      </w:r>
      <w:r w:rsidRPr="00AF121A" w:rsidR="00FC1119">
        <w:rPr>
          <w:rFonts w:ascii="宋体" w:hAnsi="宋体" w:hint="eastAsia"/>
          <w:color w:val="000000" w:themeColor="text1"/>
          <w:sz w:val="28"/>
          <w:szCs w:val="28"/>
          <w:shd w:val="clear" w:color="auto" w:fill="FFFFFF"/>
        </w:rPr>
        <w:t>（最）</w:t>
      </w:r>
      <w:r w:rsidRPr="00AF121A" w:rsidR="0050729F">
        <w:rPr>
          <w:rFonts w:ascii="宋体" w:hAnsi="宋体" w:hint="eastAsia"/>
          <w:color w:val="000000" w:themeColor="text1"/>
          <w:sz w:val="28"/>
          <w:szCs w:val="28"/>
          <w:shd w:val="clear" w:color="auto" w:fill="FFFFFF"/>
        </w:rPr>
        <w:t>善。 </w:t>
      </w:r>
      <w:r w:rsidRPr="00AF121A">
        <w:rPr>
          <w:rFonts w:ascii="宋体" w:hAnsi="宋体" w:hint="eastAsia"/>
          <w:color w:val="000000" w:themeColor="text1"/>
          <w:sz w:val="28"/>
          <w:szCs w:val="28"/>
          <w:shd w:val="clear" w:color="auto" w:fill="FFFFFF"/>
        </w:rPr>
        <w:t>知止</w:t>
      </w:r>
      <w:r w:rsidRPr="00AF121A" w:rsidR="001B359E">
        <w:rPr>
          <w:rFonts w:ascii="宋体" w:hAnsi="宋体" w:hint="eastAsia"/>
          <w:color w:val="000000" w:themeColor="text1"/>
          <w:sz w:val="28"/>
          <w:szCs w:val="28"/>
          <w:shd w:val="clear" w:color="auto" w:fill="FFFFFF"/>
        </w:rPr>
        <w:t>（</w:t>
      </w:r>
      <w:r w:rsidRPr="00AF121A" w:rsidR="0044405C">
        <w:rPr>
          <w:rFonts w:ascii="宋体" w:hAnsi="宋体" w:hint="eastAsia"/>
          <w:color w:val="000000" w:themeColor="text1"/>
          <w:sz w:val="28"/>
          <w:szCs w:val="28"/>
          <w:shd w:val="clear" w:color="auto" w:fill="FFFFFF"/>
        </w:rPr>
        <w:t>达到最高境界</w:t>
      </w:r>
      <w:r w:rsidRPr="00AF121A" w:rsidR="001B359E">
        <w:rPr>
          <w:rFonts w:ascii="宋体" w:hAnsi="宋体" w:hint="eastAsia"/>
          <w:color w:val="000000" w:themeColor="text1"/>
          <w:sz w:val="28"/>
          <w:szCs w:val="28"/>
          <w:shd w:val="clear" w:color="auto" w:fill="FFFFFF"/>
        </w:rPr>
        <w:t>）</w:t>
      </w:r>
      <w:r w:rsidRPr="00AF121A">
        <w:rPr>
          <w:rFonts w:ascii="宋体" w:hAnsi="宋体" w:hint="eastAsia"/>
          <w:color w:val="000000" w:themeColor="text1"/>
          <w:sz w:val="28"/>
          <w:szCs w:val="28"/>
          <w:shd w:val="clear" w:color="auto" w:fill="FFFFFF"/>
        </w:rPr>
        <w:t>而后有定；定而后能静；静</w:t>
      </w:r>
      <w:r w:rsidRPr="00AF121A" w:rsidR="001B359E">
        <w:rPr>
          <w:rFonts w:ascii="宋体" w:hAnsi="宋体" w:hint="eastAsia"/>
          <w:color w:val="000000" w:themeColor="text1"/>
          <w:sz w:val="28"/>
          <w:szCs w:val="28"/>
          <w:shd w:val="clear" w:color="auto" w:fill="FFFFFF"/>
        </w:rPr>
        <w:t>（心不妄定  ）</w:t>
      </w:r>
      <w:r w:rsidRPr="00AF121A">
        <w:rPr>
          <w:rFonts w:ascii="宋体" w:hAnsi="宋体" w:hint="eastAsia"/>
          <w:color w:val="000000" w:themeColor="text1"/>
          <w:sz w:val="28"/>
          <w:szCs w:val="28"/>
          <w:shd w:val="clear" w:color="auto" w:fill="FFFFFF"/>
        </w:rPr>
        <w:t>而后能安</w:t>
      </w:r>
      <w:r w:rsidRPr="00AF121A" w:rsidR="001B359E">
        <w:rPr>
          <w:rFonts w:ascii="宋体" w:hAnsi="宋体" w:hint="eastAsia"/>
          <w:color w:val="000000" w:themeColor="text1"/>
          <w:sz w:val="28"/>
          <w:szCs w:val="28"/>
          <w:shd w:val="clear" w:color="auto" w:fill="FFFFFF"/>
        </w:rPr>
        <w:t>（</w:t>
      </w:r>
      <w:r w:rsidRPr="00AF121A" w:rsidR="00775A72">
        <w:rPr>
          <w:rFonts w:ascii="宋体" w:hAnsi="宋体" w:hint="eastAsia"/>
          <w:color w:val="000000" w:themeColor="text1"/>
          <w:sz w:val="28"/>
          <w:szCs w:val="28"/>
          <w:shd w:val="clear" w:color="auto" w:fill="FFFFFF"/>
        </w:rPr>
        <w:t>性情安和</w:t>
      </w:r>
      <w:r w:rsidRPr="00AF121A" w:rsidR="001B359E">
        <w:rPr>
          <w:rFonts w:ascii="宋体" w:hAnsi="宋体" w:hint="eastAsia"/>
          <w:color w:val="000000" w:themeColor="text1"/>
          <w:sz w:val="28"/>
          <w:szCs w:val="28"/>
          <w:shd w:val="clear" w:color="auto" w:fill="FFFFFF"/>
        </w:rPr>
        <w:t>）</w:t>
      </w:r>
      <w:r w:rsidRPr="00AF121A">
        <w:rPr>
          <w:rFonts w:ascii="宋体" w:hAnsi="宋体" w:hint="eastAsia"/>
          <w:color w:val="000000" w:themeColor="text1"/>
          <w:sz w:val="28"/>
          <w:szCs w:val="28"/>
          <w:shd w:val="clear" w:color="auto" w:fill="FFFFFF"/>
        </w:rPr>
        <w:t>；安而后能虑</w:t>
      </w:r>
      <w:r w:rsidRPr="00AF121A" w:rsidR="00775A72">
        <w:rPr>
          <w:rFonts w:ascii="宋体" w:hAnsi="宋体" w:hint="eastAsia"/>
          <w:color w:val="000000" w:themeColor="text1"/>
          <w:sz w:val="28"/>
          <w:szCs w:val="28"/>
          <w:shd w:val="clear" w:color="auto" w:fill="FFFFFF"/>
        </w:rPr>
        <w:t>（思虑精祥）</w:t>
      </w:r>
      <w:r w:rsidRPr="00AF121A">
        <w:rPr>
          <w:rFonts w:ascii="宋体" w:hAnsi="宋体" w:hint="eastAsia"/>
          <w:color w:val="000000" w:themeColor="text1"/>
          <w:sz w:val="28"/>
          <w:szCs w:val="28"/>
          <w:shd w:val="clear" w:color="auto" w:fill="FFFFFF"/>
        </w:rPr>
        <w:t>；虑而后能得</w:t>
      </w:r>
      <w:r w:rsidRPr="00AF121A" w:rsidR="00775A72">
        <w:rPr>
          <w:rFonts w:ascii="宋体" w:hAnsi="宋体" w:hint="eastAsia"/>
          <w:color w:val="000000" w:themeColor="text1"/>
          <w:sz w:val="28"/>
          <w:szCs w:val="28"/>
          <w:shd w:val="clear" w:color="auto" w:fill="FFFFFF"/>
        </w:rPr>
        <w:t>（处事合宜）</w:t>
      </w:r>
      <w:r w:rsidRPr="00AF121A" w:rsidR="0050729F">
        <w:rPr>
          <w:rFonts w:ascii="宋体" w:hAnsi="宋体" w:hint="eastAsia"/>
          <w:color w:val="000000" w:themeColor="text1"/>
          <w:sz w:val="28"/>
          <w:szCs w:val="28"/>
          <w:shd w:val="clear" w:color="auto" w:fill="FFFFFF"/>
        </w:rPr>
        <w:t>。 物有本末，事有终始。知所先后，则近道</w:t>
      </w:r>
      <w:r w:rsidRPr="00AF121A" w:rsidR="00775A72">
        <w:rPr>
          <w:rFonts w:ascii="宋体" w:hAnsi="宋体" w:hint="eastAsia"/>
          <w:color w:val="000000" w:themeColor="text1"/>
          <w:sz w:val="28"/>
          <w:szCs w:val="28"/>
          <w:shd w:val="clear" w:color="auto" w:fill="FFFFFF"/>
        </w:rPr>
        <w:t>（规律）</w:t>
      </w:r>
      <w:r w:rsidRPr="00AF121A" w:rsidR="0050729F">
        <w:rPr>
          <w:rFonts w:ascii="宋体" w:hAnsi="宋体" w:hint="eastAsia"/>
          <w:color w:val="000000" w:themeColor="text1"/>
          <w:sz w:val="28"/>
          <w:szCs w:val="28"/>
          <w:shd w:val="clear" w:color="auto" w:fill="FFFFFF"/>
        </w:rPr>
        <w:t>矣。</w:t>
      </w:r>
    </w:p>
    <w:p w:rsidR="004C0286" w:rsidRPr="00AF121A" w:rsidP="00AF121A">
      <w:pPr>
        <w:rPr>
          <w:rFonts w:ascii="宋体" w:hAnsi="宋体"/>
          <w:color w:val="000000" w:themeColor="text1"/>
          <w:sz w:val="28"/>
          <w:szCs w:val="28"/>
          <w:shd w:val="clear" w:color="auto" w:fill="FFFFFF"/>
        </w:rPr>
      </w:pPr>
      <w:r w:rsidRPr="00AF121A">
        <w:rPr>
          <w:rFonts w:ascii="宋体" w:hAnsi="宋体" w:hint="eastAsia"/>
          <w:color w:val="000000" w:themeColor="text1"/>
          <w:sz w:val="28"/>
          <w:szCs w:val="28"/>
          <w:shd w:val="clear" w:color="auto" w:fill="FFFFFF"/>
        </w:rPr>
        <w:t> </w:t>
      </w:r>
      <w:r w:rsidRPr="00AF121A" w:rsidR="00775A72">
        <w:rPr>
          <w:rFonts w:ascii="宋体" w:hAnsi="宋体" w:hint="eastAsia"/>
          <w:color w:val="000000" w:themeColor="text1"/>
          <w:sz w:val="28"/>
          <w:szCs w:val="28"/>
          <w:shd w:val="clear" w:color="auto" w:fill="FFFFFF"/>
        </w:rPr>
        <w:t xml:space="preserve">   </w:t>
      </w:r>
      <w:r w:rsidRPr="00AF121A" w:rsidR="00CE0F42">
        <w:rPr>
          <w:rFonts w:ascii="宋体" w:hAnsi="宋体" w:hint="eastAsia"/>
          <w:color w:val="000000" w:themeColor="text1"/>
          <w:sz w:val="28"/>
          <w:szCs w:val="28"/>
          <w:shd w:val="clear" w:color="auto" w:fill="FFFFFF"/>
        </w:rPr>
        <w:t>古之欲明明德于天下者</w:t>
      </w:r>
      <w:r w:rsidRPr="00AF121A" w:rsidR="00775A72">
        <w:rPr>
          <w:rFonts w:ascii="宋体" w:hAnsi="宋体" w:hint="eastAsia"/>
          <w:color w:val="000000" w:themeColor="text1"/>
          <w:sz w:val="28"/>
          <w:szCs w:val="28"/>
          <w:shd w:val="clear" w:color="auto" w:fill="FFFFFF"/>
        </w:rPr>
        <w:t>（…的人）</w:t>
      </w:r>
      <w:r w:rsidRPr="00AF121A" w:rsidR="00CE0F42">
        <w:rPr>
          <w:rFonts w:ascii="宋体" w:hAnsi="宋体" w:hint="eastAsia"/>
          <w:color w:val="000000" w:themeColor="text1"/>
          <w:sz w:val="28"/>
          <w:szCs w:val="28"/>
          <w:shd w:val="clear" w:color="auto" w:fill="FFFFFF"/>
        </w:rPr>
        <w:t>，先治</w:t>
      </w:r>
      <w:r w:rsidRPr="00AF121A" w:rsidR="00775A72">
        <w:rPr>
          <w:rFonts w:ascii="宋体" w:hAnsi="宋体" w:hint="eastAsia"/>
          <w:color w:val="000000" w:themeColor="text1"/>
          <w:sz w:val="28"/>
          <w:szCs w:val="28"/>
          <w:shd w:val="clear" w:color="auto" w:fill="FFFFFF"/>
        </w:rPr>
        <w:t>（治理）</w:t>
      </w:r>
      <w:r w:rsidRPr="00AF121A" w:rsidR="00CE0F42">
        <w:rPr>
          <w:rFonts w:ascii="宋体" w:hAnsi="宋体" w:hint="eastAsia"/>
          <w:color w:val="000000" w:themeColor="text1"/>
          <w:sz w:val="28"/>
          <w:szCs w:val="28"/>
          <w:shd w:val="clear" w:color="auto" w:fill="FFFFFF"/>
        </w:rPr>
        <w:t>其国；欲治其国者，先齐</w:t>
      </w:r>
      <w:r w:rsidRPr="00AF121A" w:rsidR="00775A72">
        <w:rPr>
          <w:rFonts w:ascii="宋体" w:hAnsi="宋体" w:hint="eastAsia"/>
          <w:color w:val="000000" w:themeColor="text1"/>
          <w:sz w:val="28"/>
          <w:szCs w:val="28"/>
          <w:shd w:val="clear" w:color="auto" w:fill="FFFFFF"/>
        </w:rPr>
        <w:t>（使…整齐有序）</w:t>
      </w:r>
      <w:r w:rsidRPr="00AF121A" w:rsidR="00CE0F42">
        <w:rPr>
          <w:rFonts w:ascii="宋体" w:hAnsi="宋体" w:hint="eastAsia"/>
          <w:color w:val="000000" w:themeColor="text1"/>
          <w:sz w:val="28"/>
          <w:szCs w:val="28"/>
          <w:shd w:val="clear" w:color="auto" w:fill="FFFFFF"/>
        </w:rPr>
        <w:t>其家</w:t>
      </w:r>
      <w:r w:rsidRPr="00AF121A">
        <w:rPr>
          <w:rFonts w:ascii="宋体" w:hAnsi="宋体" w:hint="eastAsia"/>
          <w:color w:val="000000" w:themeColor="text1"/>
          <w:sz w:val="28"/>
          <w:szCs w:val="28"/>
          <w:shd w:val="clear" w:color="auto" w:fill="FFFFFF"/>
        </w:rPr>
        <w:t>； </w:t>
      </w:r>
      <w:r w:rsidRPr="00AF121A" w:rsidR="00CE0F42">
        <w:rPr>
          <w:rFonts w:ascii="宋体" w:hAnsi="宋体" w:hint="eastAsia"/>
          <w:color w:val="000000" w:themeColor="text1"/>
          <w:sz w:val="28"/>
          <w:szCs w:val="28"/>
          <w:shd w:val="clear" w:color="auto" w:fill="FFFFFF"/>
        </w:rPr>
        <w:t>欲齐其家者，先修</w:t>
      </w:r>
      <w:r w:rsidRPr="00AF121A" w:rsidR="00FD6D26">
        <w:rPr>
          <w:rFonts w:ascii="宋体" w:hAnsi="宋体" w:hint="eastAsia"/>
          <w:color w:val="000000" w:themeColor="text1"/>
          <w:sz w:val="28"/>
          <w:szCs w:val="28"/>
          <w:shd w:val="clear" w:color="auto" w:fill="FFFFFF"/>
        </w:rPr>
        <w:t>（修养）</w:t>
      </w:r>
      <w:r w:rsidRPr="00AF121A" w:rsidR="00CE0F42">
        <w:rPr>
          <w:rFonts w:ascii="宋体" w:hAnsi="宋体" w:hint="eastAsia"/>
          <w:color w:val="000000" w:themeColor="text1"/>
          <w:sz w:val="28"/>
          <w:szCs w:val="28"/>
          <w:shd w:val="clear" w:color="auto" w:fill="FFFFFF"/>
        </w:rPr>
        <w:t>其身</w:t>
      </w:r>
      <w:r w:rsidRPr="00AF121A">
        <w:rPr>
          <w:rFonts w:ascii="宋体" w:hAnsi="宋体" w:hint="eastAsia"/>
          <w:color w:val="000000" w:themeColor="text1"/>
          <w:sz w:val="28"/>
          <w:szCs w:val="28"/>
          <w:shd w:val="clear" w:color="auto" w:fill="FFFFFF"/>
        </w:rPr>
        <w:t>；欲修其身者，先正</w:t>
      </w:r>
      <w:r w:rsidRPr="00AF121A" w:rsidR="00FD6D26">
        <w:rPr>
          <w:rFonts w:ascii="宋体" w:hAnsi="宋体" w:hint="eastAsia"/>
          <w:color w:val="000000" w:themeColor="text1"/>
          <w:sz w:val="28"/>
          <w:szCs w:val="28"/>
          <w:shd w:val="clear" w:color="auto" w:fill="FFFFFF"/>
        </w:rPr>
        <w:t>（端正）</w:t>
      </w:r>
      <w:r w:rsidRPr="00AF121A">
        <w:rPr>
          <w:rFonts w:ascii="宋体" w:hAnsi="宋体" w:hint="eastAsia"/>
          <w:color w:val="000000" w:themeColor="text1"/>
          <w:sz w:val="28"/>
          <w:szCs w:val="28"/>
          <w:shd w:val="clear" w:color="auto" w:fill="FFFFFF"/>
        </w:rPr>
        <w:t>其心；欲正其心者， </w:t>
      </w:r>
      <w:r w:rsidRPr="00AF121A" w:rsidR="00CE0F42">
        <w:rPr>
          <w:rFonts w:ascii="宋体" w:hAnsi="宋体" w:hint="eastAsia"/>
          <w:color w:val="000000" w:themeColor="text1"/>
          <w:sz w:val="28"/>
          <w:szCs w:val="28"/>
          <w:shd w:val="clear" w:color="auto" w:fill="FFFFFF"/>
        </w:rPr>
        <w:t>先诚</w:t>
      </w:r>
      <w:r w:rsidRPr="00AF121A" w:rsidR="00FD6D26">
        <w:rPr>
          <w:rFonts w:ascii="宋体" w:hAnsi="宋体" w:hint="eastAsia"/>
          <w:color w:val="000000" w:themeColor="text1"/>
          <w:sz w:val="28"/>
          <w:szCs w:val="28"/>
          <w:shd w:val="clear" w:color="auto" w:fill="FFFFFF"/>
        </w:rPr>
        <w:t>（使…真诚）</w:t>
      </w:r>
      <w:r w:rsidRPr="00AF121A" w:rsidR="00CE0F42">
        <w:rPr>
          <w:rFonts w:ascii="宋体" w:hAnsi="宋体" w:hint="eastAsia"/>
          <w:color w:val="000000" w:themeColor="text1"/>
          <w:sz w:val="28"/>
          <w:szCs w:val="28"/>
          <w:shd w:val="clear" w:color="auto" w:fill="FFFFFF"/>
        </w:rPr>
        <w:t>其意；欲诚其意者，先致</w:t>
      </w:r>
      <w:r w:rsidRPr="00AF121A" w:rsidR="00FD6D26">
        <w:rPr>
          <w:rFonts w:ascii="宋体" w:hAnsi="宋体" w:hint="eastAsia"/>
          <w:color w:val="000000" w:themeColor="text1"/>
          <w:sz w:val="28"/>
          <w:szCs w:val="28"/>
          <w:shd w:val="clear" w:color="auto" w:fill="FFFFFF"/>
        </w:rPr>
        <w:t>（获得）</w:t>
      </w:r>
      <w:r w:rsidRPr="00AF121A" w:rsidR="00CE0F42">
        <w:rPr>
          <w:rFonts w:ascii="宋体" w:hAnsi="宋体" w:hint="eastAsia"/>
          <w:color w:val="000000" w:themeColor="text1"/>
          <w:sz w:val="28"/>
          <w:szCs w:val="28"/>
          <w:shd w:val="clear" w:color="auto" w:fill="FFFFFF"/>
        </w:rPr>
        <w:t>其知；致知在格物</w:t>
      </w:r>
      <w:r w:rsidRPr="00AF121A" w:rsidR="00FD6D26">
        <w:rPr>
          <w:rFonts w:ascii="宋体" w:hAnsi="宋体" w:hint="eastAsia"/>
          <w:color w:val="000000" w:themeColor="text1"/>
          <w:sz w:val="28"/>
          <w:szCs w:val="28"/>
          <w:shd w:val="clear" w:color="auto" w:fill="FFFFFF"/>
        </w:rPr>
        <w:t>（ 推究事物的原理）</w:t>
      </w:r>
      <w:r w:rsidRPr="00AF121A">
        <w:rPr>
          <w:rFonts w:ascii="宋体" w:hAnsi="宋体" w:hint="eastAsia"/>
          <w:color w:val="000000" w:themeColor="text1"/>
          <w:sz w:val="28"/>
          <w:szCs w:val="28"/>
          <w:shd w:val="clear" w:color="auto" w:fill="FFFFFF"/>
        </w:rPr>
        <w:t>。 物格而后知至；知至而后意诚；意诚而后心正；心正</w:t>
      </w:r>
      <w:r w:rsidRPr="00AF121A">
        <w:rPr>
          <w:rFonts w:ascii="宋体" w:hAnsi="宋体" w:hint="eastAsia"/>
          <w:color w:val="000000" w:themeColor="text1"/>
          <w:sz w:val="28"/>
          <w:szCs w:val="28"/>
          <w:shd w:val="clear" w:color="auto" w:fill="FFFFFF"/>
        </w:rPr>
        <w:t>而后身修；身修而后家齐；家齐而后国治；国治而后天下平。 </w:t>
      </w:r>
      <w:r w:rsidRPr="00AF121A" w:rsidR="00CE0F42">
        <w:rPr>
          <w:rFonts w:ascii="宋体" w:hAnsi="宋体" w:hint="eastAsia"/>
          <w:color w:val="000000" w:themeColor="text1"/>
          <w:sz w:val="28"/>
          <w:szCs w:val="28"/>
          <w:shd w:val="clear" w:color="auto" w:fill="FFFFFF"/>
        </w:rPr>
        <w:t>自</w:t>
      </w:r>
      <w:r w:rsidRPr="00AF121A" w:rsidR="00F31B8E">
        <w:rPr>
          <w:rFonts w:ascii="宋体" w:hAnsi="宋体" w:hint="eastAsia"/>
          <w:color w:val="000000" w:themeColor="text1"/>
          <w:sz w:val="28"/>
          <w:szCs w:val="28"/>
          <w:shd w:val="clear" w:color="auto" w:fill="FFFFFF"/>
        </w:rPr>
        <w:t>（从）</w:t>
      </w:r>
      <w:r w:rsidRPr="00AF121A" w:rsidR="00CE0F42">
        <w:rPr>
          <w:rFonts w:ascii="宋体" w:hAnsi="宋体" w:hint="eastAsia"/>
          <w:color w:val="000000" w:themeColor="text1"/>
          <w:sz w:val="28"/>
          <w:szCs w:val="28"/>
          <w:shd w:val="clear" w:color="auto" w:fill="FFFFFF"/>
        </w:rPr>
        <w:t>天子以至于庶人</w:t>
      </w:r>
      <w:r w:rsidRPr="00AF121A" w:rsidR="00F31B8E">
        <w:rPr>
          <w:rFonts w:ascii="宋体" w:hAnsi="宋体" w:hint="eastAsia"/>
          <w:color w:val="000000" w:themeColor="text1"/>
          <w:sz w:val="28"/>
          <w:szCs w:val="28"/>
          <w:shd w:val="clear" w:color="auto" w:fill="FFFFFF"/>
        </w:rPr>
        <w:t>（百姓）</w:t>
      </w:r>
      <w:r w:rsidRPr="00AF121A">
        <w:rPr>
          <w:rFonts w:ascii="宋体" w:hAnsi="宋体" w:hint="eastAsia"/>
          <w:color w:val="000000" w:themeColor="text1"/>
          <w:sz w:val="28"/>
          <w:szCs w:val="28"/>
          <w:shd w:val="clear" w:color="auto" w:fill="FFFFFF"/>
        </w:rPr>
        <w:t>，壹是</w:t>
      </w:r>
      <w:r w:rsidRPr="00AF121A" w:rsidR="00F31B8E">
        <w:rPr>
          <w:rFonts w:ascii="宋体" w:hAnsi="宋体" w:hint="eastAsia"/>
          <w:color w:val="000000" w:themeColor="text1"/>
          <w:sz w:val="28"/>
          <w:szCs w:val="28"/>
          <w:shd w:val="clear" w:color="auto" w:fill="FFFFFF"/>
        </w:rPr>
        <w:t>（一概）</w:t>
      </w:r>
      <w:r w:rsidRPr="00AF121A">
        <w:rPr>
          <w:rFonts w:ascii="宋体" w:hAnsi="宋体" w:hint="eastAsia"/>
          <w:color w:val="000000" w:themeColor="text1"/>
          <w:sz w:val="28"/>
          <w:szCs w:val="28"/>
          <w:shd w:val="clear" w:color="auto" w:fill="FFFFFF"/>
        </w:rPr>
        <w:t>皆以修身为本</w:t>
      </w:r>
      <w:r w:rsidRPr="00AF121A" w:rsidR="001B359E">
        <w:rPr>
          <w:rFonts w:ascii="宋体" w:hAnsi="宋体" w:hint="eastAsia"/>
          <w:color w:val="000000" w:themeColor="text1"/>
          <w:sz w:val="28"/>
          <w:szCs w:val="28"/>
          <w:shd w:val="clear" w:color="auto" w:fill="FFFFFF"/>
        </w:rPr>
        <w:t>。</w:t>
      </w:r>
    </w:p>
    <w:p w:rsidR="001B359E" w:rsidRPr="00AF121A" w:rsidP="00AF121A">
      <w:pPr>
        <w:rPr>
          <w:rFonts w:ascii="宋体" w:hAnsi="宋体"/>
          <w:color w:val="000000" w:themeColor="text1"/>
          <w:sz w:val="28"/>
          <w:szCs w:val="28"/>
        </w:rPr>
      </w:pPr>
      <w:r w:rsidRPr="00AF121A">
        <w:rPr>
          <w:rFonts w:ascii="宋体" w:hAnsi="宋体" w:hint="eastAsia"/>
          <w:color w:val="000000" w:themeColor="text1"/>
          <w:sz w:val="28"/>
          <w:szCs w:val="28"/>
        </w:rPr>
        <w:t>翻译参考：大学的宗旨，在于彰明完美的德行，在于使人民受到教化，成为新人，在于达到善的最高境界。知道应达到的境界才能够志向坚定；志向坚定才能够镇静不躁；镇静不躁才能够心安理得；心安理得才能够思虑周祥；思虑周祥才能够有所收获。每样东西都有根本有枝未，每件事情都有开始有终结。明白了这本末始终的道理，就接近事物发展的规律了。</w:t>
      </w:r>
    </w:p>
    <w:p w:rsidR="00BB04EB" w:rsidRPr="00AF121A" w:rsidP="00AF121A">
      <w:pPr>
        <w:ind w:firstLine="420" w:firstLineChars="150"/>
        <w:rPr>
          <w:rFonts w:ascii="宋体" w:hAnsi="宋体"/>
          <w:color w:val="000000" w:themeColor="text1"/>
          <w:sz w:val="28"/>
          <w:szCs w:val="28"/>
        </w:rPr>
      </w:pPr>
      <w:r w:rsidRPr="00AF121A">
        <w:rPr>
          <w:rFonts w:ascii="宋体" w:hAnsi="宋体" w:hint="eastAsia"/>
          <w:color w:val="000000" w:themeColor="text1"/>
          <w:sz w:val="28"/>
          <w:szCs w:val="28"/>
        </w:rPr>
        <w:t>古代那些要想在天下弘扬光明正大品德的人，先要治理好自己的国家；要想治理好自己的国家，先要管理好自己的家庭和家族；要想管理好自己的家庭和家族，先要修养自身的品性；要想修养自身的品性，先要端正自己的心思；要想端正自己的心思，先要使自己的意念真诚；要想使自己的意念真诚，先要使自己获得知识；获得知识的途径在于认识、研究万事万物。通过对万事万物的认识、研究后才能获得知识；获得知识后意念才能真诚；意念真诚后心思才能端正；心思端正后才能修养品性；品性修养后才能管理好家庭和家族；管理好家庭和家族后才能治理好国家；治理好国家后天下才能太平。上自国家元首，下至平民百姓，人人都要以修养品性为根本。</w:t>
      </w:r>
    </w:p>
    <w:p w:rsidR="00F31B8E" w:rsidRPr="00AF121A" w:rsidP="00AF121A">
      <w:pPr>
        <w:rPr>
          <w:rFonts w:ascii="宋体" w:hAnsi="宋体" w:hint="eastAsia"/>
          <w:color w:val="000000" w:themeColor="text1"/>
          <w:sz w:val="28"/>
          <w:szCs w:val="28"/>
        </w:rPr>
      </w:pPr>
      <w:r>
        <w:rPr>
          <w:rFonts w:ascii="宋体" w:hAnsi="宋体" w:hint="eastAsia"/>
          <w:color w:val="000000" w:themeColor="text1"/>
          <w:sz w:val="28"/>
          <w:szCs w:val="28"/>
        </w:rPr>
        <w:t>四</w:t>
      </w:r>
      <w:r w:rsidRPr="00AF121A">
        <w:rPr>
          <w:rFonts w:ascii="宋体" w:hAnsi="宋体" w:hint="eastAsia"/>
          <w:color w:val="000000" w:themeColor="text1"/>
          <w:sz w:val="28"/>
          <w:szCs w:val="28"/>
        </w:rPr>
        <w:t>、探究思考</w:t>
      </w:r>
    </w:p>
    <w:p w:rsidR="00BB04EB" w:rsidRPr="00AF121A" w:rsidP="00AF121A">
      <w:pPr>
        <w:rPr>
          <w:rFonts w:ascii="宋体" w:hAnsi="宋体" w:hint="eastAsia"/>
          <w:color w:val="000000" w:themeColor="text1"/>
          <w:sz w:val="28"/>
          <w:szCs w:val="28"/>
        </w:rPr>
      </w:pPr>
      <w:r w:rsidRPr="00AF121A">
        <w:rPr>
          <w:rFonts w:ascii="宋体" w:hAnsi="宋体" w:hint="eastAsia"/>
          <w:color w:val="000000" w:themeColor="text1"/>
          <w:sz w:val="28"/>
          <w:szCs w:val="28"/>
        </w:rPr>
        <w:t>1、第一段重点写了什么内容？</w:t>
      </w:r>
    </w:p>
    <w:p w:rsidR="00BB04EB" w:rsidRPr="00AF121A" w:rsidP="00AF121A">
      <w:pPr>
        <w:rPr>
          <w:rFonts w:ascii="宋体" w:hAnsi="宋体" w:hint="eastAsia"/>
          <w:color w:val="000000" w:themeColor="text1"/>
          <w:sz w:val="28"/>
          <w:szCs w:val="28"/>
          <w:u w:val="single"/>
        </w:rPr>
      </w:pPr>
      <w:r w:rsidRPr="00AF121A">
        <w:rPr>
          <w:rFonts w:ascii="宋体" w:hAnsi="宋体" w:hint="eastAsia"/>
          <w:color w:val="000000" w:themeColor="text1"/>
          <w:sz w:val="28"/>
          <w:szCs w:val="28"/>
          <w:u w:val="single"/>
        </w:rPr>
        <w:t xml:space="preserve">                                                                   </w:t>
      </w:r>
    </w:p>
    <w:p w:rsidR="00BB04EB" w:rsidRPr="00AF121A" w:rsidP="00AF121A">
      <w:pPr>
        <w:rPr>
          <w:rFonts w:ascii="宋体" w:hAnsi="宋体" w:hint="eastAsia"/>
          <w:color w:val="000000" w:themeColor="text1"/>
          <w:sz w:val="28"/>
          <w:szCs w:val="28"/>
          <w:u w:val="single"/>
        </w:rPr>
      </w:pPr>
      <w:r w:rsidRPr="00AF121A">
        <w:rPr>
          <w:rFonts w:ascii="宋体" w:hAnsi="宋体" w:hint="eastAsia"/>
          <w:color w:val="000000" w:themeColor="text1"/>
          <w:sz w:val="28"/>
          <w:szCs w:val="28"/>
          <w:u w:val="single"/>
        </w:rPr>
        <w:t xml:space="preserve">                                                                 </w:t>
      </w:r>
    </w:p>
    <w:p w:rsidR="00BB04EB" w:rsidRPr="00AF121A" w:rsidP="00AF121A">
      <w:pPr>
        <w:rPr>
          <w:rFonts w:ascii="宋体" w:hAnsi="宋体" w:hint="eastAsia"/>
          <w:color w:val="000000" w:themeColor="text1"/>
          <w:sz w:val="28"/>
          <w:szCs w:val="28"/>
        </w:rPr>
      </w:pPr>
      <w:r w:rsidRPr="00AF121A">
        <w:rPr>
          <w:rFonts w:ascii="宋体" w:hAnsi="宋体" w:hint="eastAsia"/>
          <w:color w:val="000000" w:themeColor="text1"/>
          <w:sz w:val="28"/>
          <w:szCs w:val="28"/>
        </w:rPr>
        <w:t>明确：</w:t>
      </w:r>
      <w:r w:rsidRPr="00AF121A">
        <w:rPr>
          <w:rFonts w:ascii="宋体" w:hAnsi="宋体" w:hint="eastAsia"/>
          <w:color w:val="1F497D" w:themeColor="text2"/>
          <w:sz w:val="28"/>
          <w:szCs w:val="28"/>
        </w:rPr>
        <w:t>指出大学的宗旨，提出了大学的“三纲”：明明德、亲民、止于至善。</w:t>
      </w:r>
    </w:p>
    <w:p w:rsidR="00BB04EB" w:rsidRPr="00AF121A" w:rsidP="00AF121A">
      <w:pPr>
        <w:ind w:firstLine="420" w:firstLineChars="150"/>
        <w:rPr>
          <w:rFonts w:ascii="宋体" w:hAnsi="宋体" w:hint="eastAsia"/>
          <w:color w:val="000000" w:themeColor="text1"/>
          <w:sz w:val="28"/>
          <w:szCs w:val="28"/>
        </w:rPr>
      </w:pPr>
      <w:r w:rsidRPr="00AF121A">
        <w:rPr>
          <w:rFonts w:ascii="宋体" w:hAnsi="宋体" w:hint="eastAsia"/>
          <w:color w:val="000000" w:themeColor="text1"/>
          <w:sz w:val="28"/>
          <w:szCs w:val="28"/>
        </w:rPr>
        <w:t>首先，《大学》对儒学作了一个高度概括，提出“明明德，在亲民，在止于至善”的“三纲领”。这一概括非常准确地揭示了儒学的基本精神，也道出了《大学》的主</w:t>
      </w:r>
      <w:r w:rsidRPr="00AF121A">
        <w:rPr>
          <w:rFonts w:ascii="宋体" w:hAnsi="宋体" w:hint="eastAsia"/>
          <w:color w:val="000000" w:themeColor="text1"/>
          <w:sz w:val="28"/>
          <w:szCs w:val="28"/>
        </w:rPr>
        <w:t>旨。《大学》是讲治国平天下的学问，但是它按照孔子思想，不就事论事，而是将人的精神的弘扬和品德修养置于首位。“明明德”是发扬自己固有的德性，是激发求学者完善自己的自觉性，而不是用某种外在的、固定的道德准则束缚自己。“亲民”即“新民”，就是不仅自觉地进行自我修养，而且努力提高全体人民的道德品质，在儒家看来这是为治国平天下的伟业奠定精神基础。“止于至善”就是要将自己的道德品质和社会、国家的治理提升到最完美的地步，不达到最理想的境界绝不停止，实际上是一个无限的完善过程。</w:t>
      </w:r>
    </w:p>
    <w:p w:rsidR="00BB04EB" w:rsidRPr="00AF121A" w:rsidP="00AF121A">
      <w:pPr>
        <w:ind w:firstLine="280" w:firstLineChars="100"/>
        <w:rPr>
          <w:rFonts w:ascii="宋体" w:hAnsi="宋体" w:hint="eastAsia"/>
          <w:color w:val="1F497D" w:themeColor="text2"/>
          <w:sz w:val="28"/>
          <w:szCs w:val="28"/>
        </w:rPr>
      </w:pPr>
      <w:r w:rsidRPr="00AF121A">
        <w:rPr>
          <w:rFonts w:ascii="宋体" w:hAnsi="宋体" w:hint="eastAsia"/>
          <w:color w:val="1F497D" w:themeColor="text2"/>
          <w:sz w:val="28"/>
          <w:szCs w:val="28"/>
        </w:rPr>
        <w:t>明明德、亲民、止于至善，既是《大学》的纲领旨趣，也是儒学“垂世立教”的目标所在。</w:t>
      </w:r>
    </w:p>
    <w:p w:rsidR="00175ACB" w:rsidRPr="00AF121A" w:rsidP="00AF121A">
      <w:pPr>
        <w:rPr>
          <w:rFonts w:ascii="宋体" w:hAnsi="宋体" w:hint="eastAsia"/>
          <w:color w:val="000000" w:themeColor="text1"/>
          <w:sz w:val="28"/>
          <w:szCs w:val="28"/>
        </w:rPr>
      </w:pPr>
      <w:r w:rsidRPr="00AF121A">
        <w:rPr>
          <w:rFonts w:ascii="宋体" w:hAnsi="宋体" w:hint="eastAsia"/>
          <w:color w:val="000000" w:themeColor="text1"/>
          <w:sz w:val="28"/>
          <w:szCs w:val="28"/>
        </w:rPr>
        <w:t>2、第二段重点写了“八目”，包括哪些内容？</w:t>
      </w:r>
    </w:p>
    <w:p w:rsidR="00175ACB" w:rsidRPr="00AF121A" w:rsidP="00AF121A">
      <w:pPr>
        <w:rPr>
          <w:rFonts w:ascii="宋体" w:hAnsi="宋体" w:hint="eastAsia"/>
          <w:color w:val="000000" w:themeColor="text1"/>
          <w:sz w:val="28"/>
          <w:szCs w:val="28"/>
          <w:u w:val="single"/>
        </w:rPr>
      </w:pPr>
      <w:r w:rsidRPr="00AF121A">
        <w:rPr>
          <w:rFonts w:ascii="宋体" w:hAnsi="宋体" w:hint="eastAsia"/>
          <w:color w:val="000000" w:themeColor="text1"/>
          <w:sz w:val="28"/>
          <w:szCs w:val="28"/>
          <w:u w:val="single"/>
        </w:rPr>
        <w:t xml:space="preserve">                                                                        </w:t>
      </w:r>
    </w:p>
    <w:p w:rsidR="00175ACB" w:rsidRPr="00AF121A" w:rsidP="00AF121A">
      <w:pPr>
        <w:rPr>
          <w:rFonts w:ascii="宋体" w:hAnsi="宋体" w:hint="eastAsia"/>
          <w:color w:val="1F497D" w:themeColor="text2"/>
          <w:sz w:val="28"/>
          <w:szCs w:val="28"/>
        </w:rPr>
      </w:pPr>
      <w:r w:rsidRPr="00AF121A">
        <w:rPr>
          <w:rFonts w:ascii="宋体" w:hAnsi="宋体" w:hint="eastAsia"/>
          <w:color w:val="1F497D" w:themeColor="text2"/>
          <w:sz w:val="28"/>
          <w:szCs w:val="28"/>
        </w:rPr>
        <w:t>明确：第二段提出“八目”：格物、致知、诚意、正心、修身、齐家、治国、平天下。</w:t>
      </w:r>
    </w:p>
    <w:p w:rsidR="00175ACB" w:rsidRPr="00AF121A" w:rsidP="00AF121A">
      <w:pPr>
        <w:rPr>
          <w:rFonts w:ascii="宋体" w:hAnsi="宋体" w:hint="eastAsia"/>
          <w:color w:val="000000" w:themeColor="text1"/>
          <w:sz w:val="28"/>
          <w:szCs w:val="28"/>
        </w:rPr>
      </w:pPr>
      <w:r w:rsidRPr="00AF121A">
        <w:rPr>
          <w:rFonts w:ascii="宋体" w:hAnsi="宋体" w:hint="eastAsia"/>
          <w:color w:val="000000" w:themeColor="text1"/>
          <w:sz w:val="28"/>
          <w:szCs w:val="28"/>
        </w:rPr>
        <w:t>3、“八目”之间是什么关系？</w:t>
      </w:r>
    </w:p>
    <w:p w:rsidR="00175ACB" w:rsidRPr="00AF121A" w:rsidP="00AF121A">
      <w:pPr>
        <w:rPr>
          <w:rFonts w:ascii="宋体" w:hAnsi="宋体" w:hint="eastAsia"/>
          <w:color w:val="000000" w:themeColor="text1"/>
          <w:sz w:val="28"/>
          <w:szCs w:val="28"/>
          <w:u w:val="single"/>
        </w:rPr>
      </w:pPr>
      <w:r w:rsidRPr="00AF121A">
        <w:rPr>
          <w:rFonts w:ascii="宋体" w:hAnsi="宋体" w:hint="eastAsia"/>
          <w:color w:val="000000" w:themeColor="text1"/>
          <w:sz w:val="28"/>
          <w:szCs w:val="28"/>
          <w:u w:val="single"/>
        </w:rPr>
        <w:t xml:space="preserve">                                                                 </w:t>
      </w:r>
    </w:p>
    <w:p w:rsidR="00175ACB" w:rsidRPr="00AF121A" w:rsidP="00AF121A">
      <w:pPr>
        <w:rPr>
          <w:rFonts w:ascii="宋体" w:hAnsi="宋体" w:hint="eastAsia"/>
          <w:color w:val="000000" w:themeColor="text1"/>
          <w:sz w:val="28"/>
          <w:szCs w:val="28"/>
        </w:rPr>
      </w:pPr>
      <w:r w:rsidRPr="00AF121A">
        <w:rPr>
          <w:rFonts w:ascii="宋体" w:hAnsi="宋体" w:hint="eastAsia"/>
          <w:color w:val="000000" w:themeColor="text1"/>
          <w:sz w:val="28"/>
          <w:szCs w:val="28"/>
        </w:rPr>
        <w:t>明确：</w:t>
      </w:r>
      <w:r w:rsidRPr="00AF121A">
        <w:rPr>
          <w:rFonts w:ascii="宋体" w:hAnsi="宋体" w:hint="eastAsia"/>
          <w:color w:val="1F497D" w:themeColor="text2"/>
          <w:sz w:val="28"/>
          <w:szCs w:val="28"/>
        </w:rPr>
        <w:t>从明德修身和治国理政方面层层推进</w:t>
      </w:r>
      <w:r w:rsidRPr="00AF121A">
        <w:rPr>
          <w:rFonts w:ascii="宋体" w:hAnsi="宋体" w:hint="eastAsia"/>
          <w:color w:val="000000" w:themeColor="text1"/>
          <w:sz w:val="28"/>
          <w:szCs w:val="28"/>
        </w:rPr>
        <w:t>。先用5个“先”，体现逐步推导的过程 ，将国、家、身、心、意、知几个方面联系起来。“格物、致知”为第一步，对应的是知的功夫；“诚意、正心、修身”为第二步，对应的是修的功夫；“齐家、治国、平天下”是第三步，对应的是用的功夫。</w:t>
      </w:r>
    </w:p>
    <w:p w:rsidR="00175ACB" w:rsidRPr="00AF121A" w:rsidP="00AF121A">
      <w:pPr>
        <w:ind w:firstLine="280" w:firstLineChars="100"/>
        <w:rPr>
          <w:rFonts w:ascii="宋体" w:hAnsi="宋体" w:hint="eastAsia"/>
          <w:color w:val="1F497D" w:themeColor="text2"/>
          <w:sz w:val="28"/>
          <w:szCs w:val="28"/>
        </w:rPr>
      </w:pPr>
      <w:r w:rsidRPr="00AF121A">
        <w:rPr>
          <w:rFonts w:ascii="宋体" w:hAnsi="宋体" w:hint="eastAsia"/>
          <w:color w:val="1F497D" w:themeColor="text2"/>
          <w:sz w:val="28"/>
          <w:szCs w:val="28"/>
        </w:rPr>
        <w:t>“格物、致知、诚意、正心、修身”是修己，“齐有、治国、平天下”是安人。</w:t>
      </w:r>
    </w:p>
    <w:p w:rsidR="00F31B8E" w:rsidRPr="00AF121A" w:rsidP="00AF121A">
      <w:pPr>
        <w:rPr>
          <w:rFonts w:ascii="宋体" w:hAnsi="宋体" w:hint="eastAsia"/>
          <w:color w:val="000000" w:themeColor="text1"/>
          <w:sz w:val="28"/>
          <w:szCs w:val="28"/>
        </w:rPr>
      </w:pPr>
      <w:r w:rsidRPr="00AF121A">
        <w:rPr>
          <w:rFonts w:ascii="宋体" w:hAnsi="宋体" w:hint="eastAsia"/>
          <w:color w:val="000000" w:themeColor="text1"/>
          <w:sz w:val="28"/>
          <w:szCs w:val="28"/>
        </w:rPr>
        <w:t>4</w:t>
      </w:r>
      <w:r w:rsidRPr="00AF121A">
        <w:rPr>
          <w:rFonts w:ascii="宋体" w:hAnsi="宋体" w:hint="eastAsia"/>
          <w:color w:val="000000" w:themeColor="text1"/>
          <w:sz w:val="28"/>
          <w:szCs w:val="28"/>
        </w:rPr>
        <w:t>、</w:t>
      </w:r>
      <w:r w:rsidRPr="00AF121A" w:rsidR="001D418E">
        <w:rPr>
          <w:rFonts w:ascii="宋体" w:hAnsi="宋体" w:hint="eastAsia"/>
          <w:color w:val="000000" w:themeColor="text1"/>
          <w:sz w:val="28"/>
          <w:szCs w:val="28"/>
        </w:rPr>
        <w:t xml:space="preserve">《大学》采用了很多递进论述的方法，如 “知止而后有定，定而后能静，静而后能安，安而后能虑，虑而后能得。”文章中的类似论证还有吗？找出来，体会其中的逻辑关系，弄明白它们所说的道理，在此基础上说明文章论证上的特色。 </w:t>
      </w:r>
    </w:p>
    <w:p w:rsidR="00F31B8E" w:rsidRPr="00AF121A" w:rsidP="00AF121A">
      <w:pPr>
        <w:rPr>
          <w:rFonts w:ascii="宋体" w:hAnsi="宋体" w:hint="eastAsia"/>
          <w:color w:val="000000" w:themeColor="text1"/>
          <w:sz w:val="28"/>
          <w:szCs w:val="28"/>
          <w:u w:val="single"/>
        </w:rPr>
      </w:pPr>
      <w:r w:rsidRPr="00AF121A">
        <w:rPr>
          <w:rFonts w:ascii="宋体" w:hAnsi="宋体" w:hint="eastAsia"/>
          <w:color w:val="000000" w:themeColor="text1"/>
          <w:sz w:val="28"/>
          <w:szCs w:val="28"/>
          <w:u w:val="single"/>
        </w:rPr>
        <w:t xml:space="preserve">                                                                </w:t>
      </w:r>
    </w:p>
    <w:p w:rsidR="001D418E" w:rsidRPr="00AF121A" w:rsidP="00AF121A">
      <w:pPr>
        <w:rPr>
          <w:rFonts w:ascii="宋体" w:hAnsi="宋体"/>
          <w:color w:val="000000" w:themeColor="text1"/>
          <w:sz w:val="28"/>
          <w:szCs w:val="28"/>
        </w:rPr>
      </w:pPr>
      <w:r w:rsidRPr="00AF121A">
        <w:rPr>
          <w:rFonts w:ascii="宋体" w:hAnsi="宋体" w:hint="eastAsia"/>
          <w:color w:val="000000" w:themeColor="text1"/>
          <w:sz w:val="28"/>
          <w:szCs w:val="28"/>
          <w:u w:val="single"/>
        </w:rPr>
        <w:t xml:space="preserve">                                                                          </w:t>
      </w:r>
      <w:r w:rsidRPr="00AF121A">
        <w:rPr>
          <w:rFonts w:ascii="宋体" w:hAnsi="宋体" w:hint="eastAsia"/>
          <w:color w:val="000000" w:themeColor="text1"/>
          <w:sz w:val="28"/>
          <w:szCs w:val="28"/>
        </w:rPr>
        <w:t xml:space="preserve"> </w:t>
      </w:r>
    </w:p>
    <w:p w:rsidR="001D418E" w:rsidRPr="00AF121A" w:rsidP="00AF121A">
      <w:pPr>
        <w:rPr>
          <w:rFonts w:ascii="宋体" w:hAnsi="宋体"/>
          <w:color w:val="000000" w:themeColor="text1"/>
          <w:sz w:val="28"/>
          <w:szCs w:val="28"/>
        </w:rPr>
      </w:pPr>
      <w:r w:rsidRPr="00AF121A">
        <w:rPr>
          <w:rFonts w:ascii="宋体" w:hAnsi="宋体" w:hint="eastAsia"/>
          <w:color w:val="000000" w:themeColor="text1"/>
          <w:sz w:val="28"/>
          <w:szCs w:val="28"/>
        </w:rPr>
        <w:t>明确：</w:t>
      </w:r>
      <w:r w:rsidRPr="00AF121A">
        <w:rPr>
          <w:rFonts w:ascii="宋体" w:hAnsi="宋体" w:hint="eastAsia"/>
          <w:color w:val="000000" w:themeColor="text1"/>
          <w:sz w:val="28"/>
          <w:szCs w:val="28"/>
        </w:rPr>
        <w:t xml:space="preserve">“古之欲明明德于天下者，先治其国；欲治其国者，先齐其家； 欲齐其家者，先修其身；欲修其身者，先正其心； 欲正其心者，先诚其意；欲诚其意者，先致其知；致知在格物； 物格而后知至，知至而后意诚，意诚而后心正，心正而后身修，身修而后家齐，家齐而后国治，国治而后天下平”。 </w:t>
      </w:r>
    </w:p>
    <w:p w:rsidR="001D418E" w:rsidRPr="00AF121A" w:rsidP="00AF121A">
      <w:pPr>
        <w:ind w:firstLine="560" w:firstLineChars="200"/>
        <w:rPr>
          <w:rFonts w:ascii="宋体" w:hAnsi="宋体"/>
          <w:color w:val="000000" w:themeColor="text1"/>
          <w:sz w:val="28"/>
          <w:szCs w:val="28"/>
        </w:rPr>
      </w:pPr>
      <w:r w:rsidRPr="00AF121A">
        <w:rPr>
          <w:rFonts w:ascii="宋体" w:hAnsi="宋体" w:hint="eastAsia"/>
          <w:color w:val="000000" w:themeColor="text1"/>
          <w:sz w:val="28"/>
          <w:szCs w:val="28"/>
        </w:rPr>
        <w:t xml:space="preserve">这个论述，先是由大至小，条目之间是条件关系：平天下必先治国，治国必先齐家，齐家必先修身，修身必先正心，正心必先诚意，诚意必先致知，致知必先格物。再由小至大，条目之间是因果关系：格物而后知致，知致而后意诚，意诚而后心正，心正而后身修，身修而后家齐，家齐而后国治，国治而后天下平。条目之间脉络清晰，无论是由大至小的条件关系，或者是由小至大的因果关系，剖析深刻，逻辑严密。  </w:t>
      </w:r>
    </w:p>
    <w:p w:rsidR="001D418E" w:rsidRPr="00AF121A" w:rsidP="00AF121A">
      <w:pPr>
        <w:rPr>
          <w:rFonts w:ascii="宋体" w:hAnsi="宋体"/>
          <w:color w:val="1F497D" w:themeColor="text2"/>
          <w:sz w:val="28"/>
          <w:szCs w:val="28"/>
        </w:rPr>
      </w:pPr>
      <w:r w:rsidRPr="00AF121A">
        <w:rPr>
          <w:rFonts w:ascii="宋体" w:hAnsi="宋体" w:hint="eastAsia"/>
          <w:color w:val="000000" w:themeColor="text1"/>
          <w:sz w:val="28"/>
          <w:szCs w:val="28"/>
        </w:rPr>
        <w:t>　</w:t>
      </w:r>
      <w:r w:rsidRPr="00AF121A" w:rsidR="00F31B8E">
        <w:rPr>
          <w:rFonts w:ascii="宋体" w:hAnsi="宋体" w:hint="eastAsia"/>
          <w:color w:val="1F497D" w:themeColor="text2"/>
          <w:sz w:val="28"/>
          <w:szCs w:val="28"/>
        </w:rPr>
        <w:t>总结：</w:t>
      </w:r>
      <w:r w:rsidRPr="00AF121A">
        <w:rPr>
          <w:rFonts w:ascii="宋体" w:hAnsi="宋体" w:hint="eastAsia"/>
          <w:color w:val="1F497D" w:themeColor="text2"/>
          <w:sz w:val="28"/>
          <w:szCs w:val="28"/>
        </w:rPr>
        <w:t>　论证特色: 总分式论证结构层层推进，逻辑严密。</w:t>
      </w:r>
    </w:p>
    <w:p w:rsidR="00F31B8E" w:rsidRPr="00AF121A" w:rsidP="00AF121A">
      <w:pPr>
        <w:rPr>
          <w:rFonts w:ascii="宋体" w:hAnsi="宋体" w:hint="eastAsia"/>
          <w:color w:val="000000" w:themeColor="text1"/>
          <w:sz w:val="28"/>
          <w:szCs w:val="28"/>
        </w:rPr>
      </w:pPr>
      <w:r w:rsidRPr="00AF121A">
        <w:rPr>
          <w:rFonts w:ascii="宋体" w:hAnsi="宋体" w:hint="eastAsia"/>
          <w:color w:val="000000" w:themeColor="text1"/>
          <w:sz w:val="28"/>
          <w:szCs w:val="28"/>
        </w:rPr>
        <w:t>5</w:t>
      </w:r>
      <w:r w:rsidRPr="00AF121A" w:rsidR="001D418E">
        <w:rPr>
          <w:rFonts w:ascii="宋体" w:hAnsi="宋体" w:hint="eastAsia"/>
          <w:color w:val="000000" w:themeColor="text1"/>
          <w:sz w:val="28"/>
          <w:szCs w:val="28"/>
        </w:rPr>
        <w:t>.本文语言方面有何特色？请举例说明之。</w:t>
      </w:r>
    </w:p>
    <w:p w:rsidR="00F31B8E" w:rsidRPr="00AF121A" w:rsidP="00AF121A">
      <w:pPr>
        <w:rPr>
          <w:rFonts w:ascii="宋体" w:hAnsi="宋体" w:hint="eastAsia"/>
          <w:color w:val="000000" w:themeColor="text1"/>
          <w:sz w:val="28"/>
          <w:szCs w:val="28"/>
          <w:u w:val="single"/>
        </w:rPr>
      </w:pPr>
      <w:r w:rsidRPr="00AF121A">
        <w:rPr>
          <w:rFonts w:ascii="宋体" w:hAnsi="宋体" w:hint="eastAsia"/>
          <w:color w:val="000000" w:themeColor="text1"/>
          <w:sz w:val="28"/>
          <w:szCs w:val="28"/>
          <w:u w:val="single"/>
        </w:rPr>
        <w:t xml:space="preserve">                                                               </w:t>
      </w:r>
    </w:p>
    <w:p w:rsidR="001D418E" w:rsidRPr="00AF121A" w:rsidP="00AF121A">
      <w:pPr>
        <w:rPr>
          <w:rFonts w:ascii="宋体" w:hAnsi="宋体"/>
          <w:color w:val="000000" w:themeColor="text1"/>
          <w:sz w:val="28"/>
          <w:szCs w:val="28"/>
        </w:rPr>
      </w:pPr>
      <w:r w:rsidRPr="00AF121A">
        <w:rPr>
          <w:rFonts w:ascii="宋体" w:hAnsi="宋体" w:hint="eastAsia"/>
          <w:color w:val="000000" w:themeColor="text1"/>
          <w:sz w:val="28"/>
          <w:szCs w:val="28"/>
          <w:u w:val="single"/>
        </w:rPr>
        <w:t xml:space="preserve">                                                                 </w:t>
      </w:r>
      <w:r w:rsidRPr="00AF121A">
        <w:rPr>
          <w:rFonts w:ascii="宋体" w:hAnsi="宋体" w:hint="eastAsia"/>
          <w:color w:val="000000" w:themeColor="text1"/>
          <w:sz w:val="28"/>
          <w:szCs w:val="28"/>
        </w:rPr>
        <w:t xml:space="preserve"> </w:t>
      </w:r>
    </w:p>
    <w:p w:rsidR="001D418E" w:rsidRPr="00AF121A" w:rsidP="00AF121A">
      <w:pPr>
        <w:rPr>
          <w:rFonts w:ascii="宋体" w:hAnsi="宋体" w:hint="eastAsia"/>
          <w:color w:val="1F497D" w:themeColor="text2"/>
          <w:sz w:val="28"/>
          <w:szCs w:val="28"/>
        </w:rPr>
      </w:pPr>
      <w:r w:rsidRPr="00AF121A">
        <w:rPr>
          <w:rFonts w:ascii="宋体" w:hAnsi="宋体" w:hint="eastAsia"/>
          <w:color w:val="1F497D" w:themeColor="text2"/>
          <w:sz w:val="28"/>
          <w:szCs w:val="28"/>
        </w:rPr>
        <w:t>明确：</w:t>
      </w:r>
      <w:r w:rsidRPr="00AF121A">
        <w:rPr>
          <w:rFonts w:ascii="宋体" w:hAnsi="宋体" w:hint="eastAsia"/>
          <w:color w:val="1F497D" w:themeColor="text2"/>
          <w:sz w:val="28"/>
          <w:szCs w:val="28"/>
        </w:rPr>
        <w:t>多用铺排，从不同方面展开，运用排比进行铺垫与蓄势；语言工整，多用顶针排比。</w:t>
      </w:r>
    </w:p>
    <w:p w:rsidR="00AF121A" w:rsidRPr="00AF121A" w:rsidP="00AF121A">
      <w:pPr>
        <w:rPr>
          <w:rFonts w:ascii="宋体" w:hAnsi="宋体"/>
          <w:color w:val="000000" w:themeColor="text1"/>
          <w:sz w:val="24"/>
          <w:szCs w:val="32"/>
        </w:rPr>
      </w:pPr>
      <w:r w:rsidRPr="00AF121A">
        <w:rPr>
          <w:rFonts w:ascii="宋体" w:hAnsi="宋体" w:hint="eastAsia"/>
          <w:color w:val="000000" w:themeColor="text1"/>
          <w:sz w:val="24"/>
          <w:szCs w:val="32"/>
        </w:rPr>
        <w:t>四、小结。</w:t>
      </w:r>
    </w:p>
    <w:p w:rsidR="00AF121A" w:rsidRPr="00AF121A" w:rsidP="00AF121A">
      <w:pPr>
        <w:ind w:firstLine="480" w:firstLineChars="200"/>
        <w:rPr>
          <w:rFonts w:ascii="宋体" w:hAnsi="宋体"/>
          <w:color w:val="000000" w:themeColor="text1"/>
          <w:sz w:val="24"/>
        </w:rPr>
      </w:pPr>
      <w:r w:rsidRPr="00AF121A">
        <w:rPr>
          <w:rFonts w:ascii="宋体" w:hAnsi="宋体" w:hint="eastAsia"/>
          <w:color w:val="000000" w:themeColor="text1"/>
          <w:sz w:val="24"/>
          <w:szCs w:val="32"/>
        </w:rPr>
        <w:t>《大学之道》提出“三纲”“八目”，强调修身是根本，修身的目的是治国平天下</w:t>
      </w:r>
      <w:r w:rsidRPr="00AF121A">
        <w:rPr>
          <w:rFonts w:ascii="宋体" w:hAnsi="宋体" w:hint="eastAsia"/>
          <w:color w:val="000000" w:themeColor="text1"/>
          <w:sz w:val="24"/>
        </w:rPr>
        <w:t>，说明治国平天下和个人修养的一致性。</w:t>
      </w:r>
    </w:p>
    <w:p w:rsidR="00AF121A" w:rsidRPr="00AF121A" w:rsidP="00AF121A">
      <w:pPr>
        <w:ind w:firstLine="480" w:firstLineChars="200"/>
        <w:rPr>
          <w:rFonts w:ascii="宋体" w:hAnsi="宋体" w:cs="Arial"/>
          <w:color w:val="000000" w:themeColor="text1"/>
          <w:sz w:val="24"/>
          <w:shd w:val="clear" w:color="auto" w:fill="FFFFFF"/>
        </w:rPr>
      </w:pPr>
      <w:r w:rsidRPr="00AF121A">
        <w:rPr>
          <w:rFonts w:ascii="宋体" w:hAnsi="宋体" w:hint="eastAsia"/>
          <w:color w:val="000000" w:themeColor="text1"/>
          <w:sz w:val="24"/>
        </w:rPr>
        <w:t>通过学习，</w:t>
      </w:r>
      <w:r w:rsidRPr="00AF121A">
        <w:rPr>
          <w:rFonts w:ascii="宋体" w:hAnsi="宋体"/>
          <w:color w:val="000000" w:themeColor="text1"/>
          <w:sz w:val="24"/>
        </w:rPr>
        <w:t>我们可以得知，在长期占据中国封建统治思想主导地位的儒家文化中，修身、齐家、治国、平天下乃文人志士之所向往，个人、家族、民族、国家、天下联系密切。“爱人者，人恒爱之；敬人者，人恒敬之。”不歧视他人，人不与之立异。在古代中国人看来，个人、家族、民族、国家、天下并无</w:t>
      </w:r>
      <w:r w:rsidRPr="00AF121A">
        <w:rPr>
          <w:rFonts w:ascii="宋体" w:hAnsi="宋体" w:cs="Arial"/>
          <w:color w:val="000000" w:themeColor="text1"/>
          <w:sz w:val="24"/>
          <w:shd w:val="clear" w:color="auto" w:fill="FFFFFF"/>
        </w:rPr>
        <w:t>具体刻意化分割，因而得以连接。</w:t>
      </w:r>
    </w:p>
    <w:p w:rsidR="00AF121A" w:rsidRPr="00AF121A" w:rsidP="00AF121A">
      <w:pPr>
        <w:ind w:firstLine="420" w:firstLineChars="150"/>
        <w:rPr>
          <w:rFonts w:ascii="宋体" w:hAnsi="宋体" w:hint="eastAsia"/>
          <w:color w:val="1F497D" w:themeColor="text2"/>
          <w:sz w:val="28"/>
          <w:szCs w:val="28"/>
        </w:rPr>
      </w:pPr>
      <w:r w:rsidRPr="00AF121A">
        <w:rPr>
          <w:rFonts w:ascii="宋体" w:hAnsi="宋体" w:hint="eastAsia"/>
          <w:color w:val="1F497D" w:themeColor="text2"/>
          <w:sz w:val="28"/>
          <w:szCs w:val="28"/>
        </w:rPr>
        <w:t>纵览四书五经，我们发现，儒家的全部学说实际上都是循着这三纲八目而展开的。所以，抓住这三纲八目你就等于抓住了一把打开儒学大门的钥匙。循着这进修阶梯</w:t>
      </w:r>
      <w:r w:rsidRPr="00AF121A">
        <w:rPr>
          <w:rFonts w:ascii="宋体" w:hAnsi="宋体" w:hint="eastAsia"/>
          <w:color w:val="1F497D" w:themeColor="text2"/>
          <w:sz w:val="28"/>
          <w:szCs w:val="28"/>
        </w:rPr>
        <w:t>一步一个脚印，你就会登堂入室，领略儒学经典的奥妙。 就这里的阶梯本身而言，实际上包括“内修”和“外治”两大方面：前面四级“格物、致知，诚意、正心”是“内修”；后面三纲“齐家、治国、平天下”是“外治”。而其中间的“修身”一环，则是连结“内修”和“外治”两方面的枢纽，它与前面的 “内修”项目连在一起，是“独善其身”；它与后面的“外治”项目连在一起，是“兼善天下”。</w:t>
      </w:r>
    </w:p>
    <w:p w:rsidR="00AF121A" w:rsidRPr="00AF121A" w:rsidP="00AF121A">
      <w:pPr>
        <w:ind w:firstLine="420" w:firstLineChars="150"/>
        <w:rPr>
          <w:rFonts w:ascii="宋体" w:hAnsi="宋体"/>
          <w:color w:val="1F497D" w:themeColor="text2"/>
          <w:sz w:val="28"/>
          <w:szCs w:val="28"/>
        </w:rPr>
      </w:pPr>
      <w:r w:rsidRPr="00AF121A">
        <w:rPr>
          <w:rFonts w:ascii="宋体" w:hAnsi="宋体" w:hint="eastAsia"/>
          <w:color w:val="1F497D" w:themeColor="text2"/>
          <w:sz w:val="28"/>
          <w:szCs w:val="28"/>
        </w:rPr>
        <w:t>两千多年来，一代又一代中国知识分子“穷则独善其身，达则兼善天下”（《孟子·尽心下》），把生命的历程铺设在这一阶梯之上。所以，它实质上已不仅仅是一系列学说性质的进修步骤，而是具有浓厚实践色彩的人生追求阶梯了。它铸造了一代又一代中国知识分子的人格心理，时至今日，仍然在我们身上发挥着潜移默化的作用。不管你是否意识明确，不管你积极还是消极，“格、致、诚、正、修、齐、治、平”的观念总是或隐或显地在影响着你的思想，左右着你的行动，使你最终发现，自己的人生历程也不过是在这儒学的进修阶梯上或近或远地展开。事实上，作为中国知识分子，又有几人是真正出道入佛的野鹤闲云、隐逸高士呢？说到底，依然是十人九儒，如此而已。</w:t>
      </w:r>
    </w:p>
    <w:sectPr w:rsidSect="00AF121A">
      <w:footerReference w:type="default" r:id="rId6"/>
      <w:pgSz w:w="11906" w:h="16838" w:code="9"/>
      <w:pgMar w:top="1134" w:right="907" w:bottom="1134" w:left="90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95204"/>
      <w:docPartObj>
        <w:docPartGallery w:val="Page Numbers (Bottom of Page)"/>
        <w:docPartUnique/>
      </w:docPartObj>
    </w:sdtPr>
    <w:sdtContent>
      <w:p w:rsidR="0050729F">
        <w:pPr>
          <w:pStyle w:val="Footer"/>
          <w:jc w:val="center"/>
        </w:pPr>
        <w:r>
          <w:fldChar w:fldCharType="begin"/>
        </w:r>
        <w:r>
          <w:instrText xml:space="preserve"> PAGE   \* MERGEFORMAT </w:instrText>
        </w:r>
        <w:r>
          <w:fldChar w:fldCharType="separate"/>
        </w:r>
        <w:r w:rsidRPr="00AF121A" w:rsidR="00AF121A">
          <w:rPr>
            <w:noProof/>
            <w:lang w:val="zh-CN"/>
          </w:rPr>
          <w:t>5</w:t>
        </w:r>
        <w:r w:rsidRPr="00AF121A" w:rsidR="00AF121A">
          <w:rPr>
            <w:noProof/>
            <w:lang w:val="zh-CN"/>
          </w:rPr>
          <w:fldChar w:fldCharType="end"/>
        </w:r>
      </w:p>
    </w:sdtContent>
  </w:sdt>
  <w:p w:rsidR="0050729F">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2DC053"/>
    <w:multiLevelType w:val="singleLevel"/>
    <w:tmpl w:val="AC2DC053"/>
    <w:lvl w:ilvl="0">
      <w:start w:val="1"/>
      <w:numFmt w:val="decimal"/>
      <w:suff w:val="nothing"/>
      <w:lvlText w:val="%1、"/>
      <w:lvlJc w:val="left"/>
    </w:lvl>
  </w:abstractNum>
  <w:abstractNum w:abstractNumId="1">
    <w:nsid w:val="DA96B050"/>
    <w:multiLevelType w:val="singleLevel"/>
    <w:tmpl w:val="638EA01E"/>
    <w:lvl w:ilvl="0">
      <w:start w:val="1"/>
      <w:numFmt w:val="chineseCounting"/>
      <w:suff w:val="nothing"/>
      <w:lvlText w:val="%1、"/>
      <w:lvlJc w:val="left"/>
      <w:rPr>
        <w:rFonts w:hint="eastAsia"/>
        <w:lang w:val="en-US"/>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C0286"/>
    <w:rsid w:val="001056EE"/>
    <w:rsid w:val="00175ACB"/>
    <w:rsid w:val="001B359E"/>
    <w:rsid w:val="001D418E"/>
    <w:rsid w:val="002C23E1"/>
    <w:rsid w:val="003C111B"/>
    <w:rsid w:val="0040366F"/>
    <w:rsid w:val="0044405C"/>
    <w:rsid w:val="004667CE"/>
    <w:rsid w:val="004C0286"/>
    <w:rsid w:val="0050729F"/>
    <w:rsid w:val="005536E9"/>
    <w:rsid w:val="00775A72"/>
    <w:rsid w:val="008F7BE7"/>
    <w:rsid w:val="00AF121A"/>
    <w:rsid w:val="00BB04EB"/>
    <w:rsid w:val="00CE0F42"/>
    <w:rsid w:val="00DF6E34"/>
    <w:rsid w:val="00F31B8E"/>
    <w:rsid w:val="00FC1119"/>
    <w:rsid w:val="00FD6D2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4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0286"/>
    <w:pPr>
      <w:widowControl w:val="0"/>
      <w:spacing w:line="240" w:lineRule="auto"/>
    </w:pPr>
    <w:rPr>
      <w:rFonts w:ascii="Calibri" w:eastAsia="宋体" w:hAnsi="Calibri" w:cs="Times New Roman"/>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4C0286"/>
    <w:rPr>
      <w:color w:val="0000FF"/>
      <w:u w:val="single"/>
    </w:rPr>
  </w:style>
  <w:style w:type="paragraph" w:styleId="NormalWeb">
    <w:name w:val="Normal (Web)"/>
    <w:basedOn w:val="Normal"/>
    <w:rsid w:val="004C0286"/>
    <w:pPr>
      <w:spacing w:before="100" w:beforeAutospacing="1" w:after="100" w:afterAutospacing="1"/>
      <w:jc w:val="left"/>
    </w:pPr>
    <w:rPr>
      <w:kern w:val="0"/>
      <w:sz w:val="24"/>
    </w:rPr>
  </w:style>
  <w:style w:type="paragraph" w:styleId="ListParagraph">
    <w:name w:val="List Paragraph"/>
    <w:basedOn w:val="Normal"/>
    <w:uiPriority w:val="34"/>
    <w:qFormat/>
    <w:rsid w:val="0050729F"/>
    <w:pPr>
      <w:ind w:firstLine="420" w:firstLineChars="200"/>
    </w:pPr>
  </w:style>
  <w:style w:type="paragraph" w:styleId="Header">
    <w:name w:val="header"/>
    <w:basedOn w:val="Normal"/>
    <w:link w:val="Char"/>
    <w:uiPriority w:val="99"/>
    <w:semiHidden/>
    <w:unhideWhenUsed/>
    <w:rsid w:val="005072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50729F"/>
    <w:rPr>
      <w:rFonts w:ascii="Calibri" w:eastAsia="宋体" w:hAnsi="Calibri" w:cs="Times New Roman"/>
      <w:sz w:val="18"/>
      <w:szCs w:val="18"/>
    </w:rPr>
  </w:style>
  <w:style w:type="paragraph" w:styleId="Footer">
    <w:name w:val="footer"/>
    <w:basedOn w:val="Normal"/>
    <w:link w:val="Char0"/>
    <w:uiPriority w:val="99"/>
    <w:unhideWhenUsed/>
    <w:rsid w:val="0050729F"/>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50729F"/>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3D9AD-8E90-4CD7-BE50-1CC1D507C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7</Pages>
  <Words>764</Words>
  <Characters>4358</Characters>
  <Application>Microsoft Office Word</Application>
  <DocSecurity>0</DocSecurity>
  <Lines>36</Lines>
  <Paragraphs>10</Paragraphs>
  <ScaleCrop>false</ScaleCrop>
  <Company>Sky123.Org</Company>
  <LinksUpToDate>false</LinksUpToDate>
  <CharactersWithSpaces>5112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2020-09-10T02:21:00Z</dcterms:created>
  <dcterms:modified xsi:type="dcterms:W3CDTF">2020-09-10T07:18:00Z</dcterms:modified>
</cp:coreProperties>
</file>