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11BB" w:rsidRDefault="0002698A">
      <w:pPr>
        <w:spacing w:line="360" w:lineRule="auto"/>
        <w:jc w:val="center"/>
        <w:rPr>
          <w:rFonts w:ascii="黑体" w:eastAsia="黑体" w:hAnsi="黑体" w:cs="黑体"/>
          <w:b/>
          <w:bCs/>
          <w:sz w:val="30"/>
          <w:szCs w:val="30"/>
        </w:rPr>
      </w:pPr>
      <w:r>
        <w:rPr>
          <w:rFonts w:ascii="黑体" w:eastAsia="黑体" w:hAnsi="黑体" w:cs="黑体" w:hint="eastAsia"/>
          <w:b/>
          <w:bCs/>
          <w:sz w:val="30"/>
          <w:szCs w:val="30"/>
        </w:rPr>
        <w:t>8</w:t>
      </w:r>
      <w:r>
        <w:rPr>
          <w:rFonts w:ascii="黑体" w:eastAsia="黑体" w:hAnsi="黑体" w:cs="黑体" w:hint="eastAsia"/>
          <w:b/>
          <w:bCs/>
          <w:sz w:val="30"/>
          <w:szCs w:val="30"/>
          <w:vertAlign w:val="superscript"/>
        </w:rPr>
        <w:t>*</w:t>
      </w:r>
      <w:r>
        <w:rPr>
          <w:rFonts w:ascii="黑体" w:eastAsia="黑体" w:hAnsi="黑体" w:cs="黑体" w:hint="eastAsia"/>
          <w:b/>
          <w:bCs/>
          <w:sz w:val="30"/>
          <w:szCs w:val="30"/>
        </w:rPr>
        <w:t>红楼春趣</w:t>
      </w:r>
    </w:p>
    <w:p w:rsidR="000911BB" w:rsidRDefault="000911BB"/>
    <w:p w:rsidR="000911BB" w:rsidRDefault="0002698A">
      <w:pPr>
        <w:tabs>
          <w:tab w:val="left" w:pos="5701"/>
        </w:tabs>
        <w:spacing w:line="360" w:lineRule="auto"/>
        <w:rPr>
          <w:rFonts w:ascii="黑体" w:eastAsia="黑体" w:hAnsi="黑体" w:cs="黑体"/>
          <w:sz w:val="28"/>
          <w:szCs w:val="28"/>
        </w:rPr>
      </w:pPr>
      <w:r>
        <w:rPr>
          <w:rFonts w:ascii="黑体" w:eastAsia="黑体" w:hAnsi="黑体" w:cs="黑体" w:hint="eastAsia"/>
          <w:sz w:val="28"/>
          <w:szCs w:val="28"/>
        </w:rPr>
        <w:t>［教学目标］</w:t>
      </w:r>
    </w:p>
    <w:p w:rsidR="000911BB" w:rsidRDefault="0002698A">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会认</w:t>
      </w:r>
      <w:r>
        <w:rPr>
          <w:rFonts w:ascii="宋体" w:eastAsia="宋体" w:hAnsi="宋体" w:cs="宋体" w:hint="eastAsia"/>
          <w:sz w:val="24"/>
        </w:rPr>
        <w:t>10</w:t>
      </w:r>
      <w:r>
        <w:rPr>
          <w:rFonts w:ascii="宋体" w:eastAsia="宋体" w:hAnsi="宋体" w:cs="宋体" w:hint="eastAsia"/>
          <w:sz w:val="24"/>
        </w:rPr>
        <w:t>个生字，读准多音字“喇”。</w:t>
      </w:r>
    </w:p>
    <w:p w:rsidR="000911BB" w:rsidRDefault="0002698A">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默读课文，能大致了解故事的内容，并能说出对宝玉的印象。【语文要素】［教学重难点］</w:t>
      </w:r>
    </w:p>
    <w:p w:rsidR="000911BB" w:rsidRDefault="0002698A">
      <w:pPr>
        <w:spacing w:line="312" w:lineRule="auto"/>
        <w:ind w:firstLineChars="200" w:firstLine="480"/>
        <w:rPr>
          <w:rFonts w:ascii="宋体" w:eastAsia="宋体" w:hAnsi="宋体" w:cs="宋体"/>
          <w:sz w:val="24"/>
        </w:rPr>
      </w:pPr>
      <w:r>
        <w:rPr>
          <w:rFonts w:ascii="宋体" w:eastAsia="宋体" w:hAnsi="宋体" w:cs="宋体" w:hint="eastAsia"/>
          <w:sz w:val="24"/>
        </w:rPr>
        <w:t>能大致了解故事的内容，并能说出对宝玉的印象。</w:t>
      </w:r>
    </w:p>
    <w:p w:rsidR="000911BB" w:rsidRDefault="0002698A">
      <w:pPr>
        <w:tabs>
          <w:tab w:val="left" w:pos="5701"/>
        </w:tabs>
        <w:spacing w:line="360" w:lineRule="auto"/>
        <w:rPr>
          <w:rFonts w:ascii="黑体" w:eastAsia="黑体" w:hAnsi="黑体" w:cs="黑体"/>
          <w:sz w:val="28"/>
          <w:szCs w:val="28"/>
        </w:rPr>
      </w:pPr>
      <w:r>
        <w:rPr>
          <w:rFonts w:ascii="黑体" w:eastAsia="黑体" w:hAnsi="黑体" w:cs="黑体" w:hint="eastAsia"/>
          <w:sz w:val="28"/>
          <w:szCs w:val="28"/>
        </w:rPr>
        <w:t>［教学课时］</w:t>
      </w:r>
    </w:p>
    <w:p w:rsidR="000911BB" w:rsidRDefault="0002698A">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课时</w:t>
      </w:r>
    </w:p>
    <w:p w:rsidR="000911BB" w:rsidRDefault="000911BB"/>
    <w:p w:rsidR="000911BB" w:rsidRDefault="0002698A">
      <w:pPr>
        <w:tabs>
          <w:tab w:val="left" w:pos="5701"/>
        </w:tabs>
        <w:spacing w:line="360" w:lineRule="auto"/>
        <w:rPr>
          <w:rFonts w:ascii="黑体" w:eastAsia="黑体" w:hAnsi="黑体" w:cs="黑体"/>
          <w:sz w:val="28"/>
          <w:szCs w:val="28"/>
        </w:rPr>
      </w:pPr>
      <w:r>
        <w:rPr>
          <w:rFonts w:ascii="黑体" w:eastAsia="黑体" w:hAnsi="黑体" w:cs="黑体" w:hint="eastAsia"/>
          <w:sz w:val="28"/>
          <w:szCs w:val="28"/>
        </w:rPr>
        <w:t>一、借助音画，引《红楼梦》</w:t>
      </w:r>
    </w:p>
    <w:p w:rsidR="000911BB" w:rsidRDefault="0002698A">
      <w:pPr>
        <w:spacing w:line="312" w:lineRule="auto"/>
        <w:ind w:firstLineChars="200" w:firstLine="480"/>
        <w:rPr>
          <w:rFonts w:ascii="宋体" w:eastAsia="宋体" w:hAnsi="宋体" w:cs="宋体"/>
          <w:sz w:val="24"/>
        </w:rPr>
      </w:pPr>
      <w:r>
        <w:rPr>
          <w:rFonts w:ascii="宋体" w:eastAsia="宋体" w:hAnsi="宋体" w:cs="宋体" w:hint="eastAsia"/>
          <w:sz w:val="24"/>
        </w:rPr>
        <w:t>《红楼梦》是曹雪芹先生呕心沥血的作品，只可惜穷其一生，只写到前八十回。后经高鹗等整理续写，才有了一百二十回的《红楼梦》。《红楼梦》中的许多故事，在我国广为流传。（出示有关《红楼梦》的文字或图片资料，或播放相关影视作品）</w:t>
      </w:r>
    </w:p>
    <w:p w:rsidR="000911BB" w:rsidRDefault="0002698A">
      <w:pPr>
        <w:spacing w:line="312" w:lineRule="auto"/>
        <w:ind w:firstLineChars="200" w:firstLine="480"/>
        <w:rPr>
          <w:rFonts w:ascii="宋体" w:eastAsia="宋体" w:hAnsi="宋体" w:cs="宋体"/>
          <w:sz w:val="24"/>
        </w:rPr>
      </w:pPr>
      <w:r>
        <w:rPr>
          <w:rFonts w:ascii="宋体" w:eastAsia="宋体" w:hAnsi="宋体" w:cs="宋体" w:hint="eastAsia"/>
          <w:sz w:val="24"/>
        </w:rPr>
        <w:t>今天，我们就一起来读选自第七十回的这个故事——红楼春趣。题目为后人所加。</w:t>
      </w:r>
    </w:p>
    <w:p w:rsidR="000911BB" w:rsidRDefault="0002698A">
      <w:pPr>
        <w:tabs>
          <w:tab w:val="left" w:pos="5701"/>
        </w:tabs>
        <w:spacing w:line="360" w:lineRule="auto"/>
        <w:rPr>
          <w:rFonts w:ascii="黑体" w:eastAsia="黑体" w:hAnsi="黑体" w:cs="黑体"/>
          <w:sz w:val="28"/>
          <w:szCs w:val="28"/>
        </w:rPr>
      </w:pPr>
      <w:r>
        <w:rPr>
          <w:rFonts w:ascii="黑体" w:eastAsia="黑体" w:hAnsi="黑体" w:cs="黑体" w:hint="eastAsia"/>
          <w:sz w:val="28"/>
          <w:szCs w:val="28"/>
        </w:rPr>
        <w:t>二、运用猜读，厘清故事</w:t>
      </w:r>
    </w:p>
    <w:p w:rsidR="000911BB" w:rsidRDefault="0002698A">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猜读，读通课文。</w:t>
      </w:r>
    </w:p>
    <w:p w:rsidR="000911BB" w:rsidRDefault="0002698A">
      <w:pPr>
        <w:spacing w:line="312" w:lineRule="auto"/>
        <w:ind w:firstLineChars="200" w:firstLine="480"/>
        <w:rPr>
          <w:rFonts w:ascii="宋体" w:eastAsia="宋体" w:hAnsi="宋体" w:cs="宋体"/>
          <w:sz w:val="24"/>
        </w:rPr>
      </w:pPr>
      <w:r>
        <w:rPr>
          <w:rFonts w:ascii="宋体" w:eastAsia="宋体" w:hAnsi="宋体" w:cs="宋体" w:hint="eastAsia"/>
          <w:sz w:val="24"/>
        </w:rPr>
        <w:t>自读要求：按提示猜测故事中语句的意思。能说一说时间、地点、人物、事件（起因—经过—结果）。</w:t>
      </w:r>
    </w:p>
    <w:p w:rsidR="000911BB" w:rsidRDefault="0002698A">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检查猜读情况。</w:t>
      </w:r>
    </w:p>
    <w:p w:rsidR="000911BB" w:rsidRDefault="0002698A">
      <w:pPr>
        <w:spacing w:line="312" w:lineRule="auto"/>
        <w:ind w:firstLineChars="200" w:firstLine="480"/>
        <w:rPr>
          <w:rFonts w:ascii="楷体" w:eastAsia="楷体" w:hAnsi="楷体" w:cs="楷体"/>
          <w:sz w:val="24"/>
        </w:rPr>
      </w:pPr>
      <w:r>
        <w:rPr>
          <w:rFonts w:ascii="宋体" w:eastAsia="宋体" w:hAnsi="宋体" w:cs="宋体" w:hint="eastAsia"/>
          <w:sz w:val="24"/>
        </w:rPr>
        <w:t>(1</w:t>
      </w:r>
      <w:r>
        <w:rPr>
          <w:rFonts w:ascii="宋体" w:eastAsia="宋体" w:hAnsi="宋体" w:cs="宋体" w:hint="eastAsia"/>
          <w:sz w:val="24"/>
        </w:rPr>
        <w:t>）（猜读理解）出示词语：</w:t>
      </w:r>
      <w:r>
        <w:rPr>
          <w:rFonts w:ascii="楷体" w:eastAsia="楷体" w:hAnsi="楷体" w:cs="楷体" w:hint="eastAsia"/>
          <w:sz w:val="24"/>
        </w:rPr>
        <w:t>窗屉子</w:t>
      </w:r>
      <w:r>
        <w:rPr>
          <w:rFonts w:ascii="楷体" w:eastAsia="楷体" w:hAnsi="楷体" w:cs="楷体" w:hint="eastAsia"/>
          <w:sz w:val="24"/>
        </w:rPr>
        <w:t>/</w:t>
      </w:r>
      <w:r>
        <w:rPr>
          <w:rFonts w:ascii="楷体" w:eastAsia="楷体" w:hAnsi="楷体" w:cs="楷体" w:hint="eastAsia"/>
          <w:sz w:val="24"/>
        </w:rPr>
        <w:t>剪子股儿</w:t>
      </w:r>
      <w:r>
        <w:rPr>
          <w:rFonts w:ascii="楷体" w:eastAsia="楷体" w:hAnsi="楷体" w:cs="楷体" w:hint="eastAsia"/>
          <w:sz w:val="24"/>
        </w:rPr>
        <w:t>/</w:t>
      </w:r>
      <w:r>
        <w:rPr>
          <w:rFonts w:ascii="楷体" w:eastAsia="楷体" w:hAnsi="楷体" w:cs="楷体" w:hint="eastAsia"/>
          <w:sz w:val="24"/>
        </w:rPr>
        <w:t>籰子</w:t>
      </w:r>
      <w:r>
        <w:rPr>
          <w:rFonts w:ascii="楷体" w:eastAsia="楷体" w:hAnsi="楷体" w:cs="楷体" w:hint="eastAsia"/>
          <w:sz w:val="24"/>
        </w:rPr>
        <w:t>/</w:t>
      </w:r>
      <w:r>
        <w:rPr>
          <w:rFonts w:ascii="楷体" w:eastAsia="楷体" w:hAnsi="楷体" w:cs="楷体" w:hint="eastAsia"/>
          <w:sz w:val="24"/>
        </w:rPr>
        <w:t>顶线</w:t>
      </w:r>
      <w:r>
        <w:rPr>
          <w:rFonts w:ascii="楷体" w:eastAsia="楷体" w:hAnsi="楷体" w:cs="楷体" w:hint="eastAsia"/>
          <w:sz w:val="24"/>
        </w:rPr>
        <w:t>/</w:t>
      </w:r>
      <w:r>
        <w:rPr>
          <w:rFonts w:ascii="楷体" w:eastAsia="楷体" w:hAnsi="楷体" w:cs="楷体" w:hint="eastAsia"/>
          <w:sz w:val="24"/>
        </w:rPr>
        <w:t>兴头</w:t>
      </w:r>
      <w:r>
        <w:rPr>
          <w:rFonts w:ascii="楷体" w:eastAsia="楷体" w:hAnsi="楷体" w:cs="楷体" w:hint="eastAsia"/>
          <w:sz w:val="24"/>
        </w:rPr>
        <w:t>/</w:t>
      </w:r>
      <w:r>
        <w:rPr>
          <w:rFonts w:ascii="楷体" w:eastAsia="楷体" w:hAnsi="楷体" w:cs="楷体" w:hint="eastAsia"/>
          <w:sz w:val="24"/>
        </w:rPr>
        <w:t>起来</w:t>
      </w:r>
    </w:p>
    <w:p w:rsidR="000911BB" w:rsidRDefault="0002698A">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）厘清故事内容。</w:t>
      </w:r>
    </w:p>
    <w:p w:rsidR="000911BB" w:rsidRDefault="0002698A">
      <w:pPr>
        <w:spacing w:line="312" w:lineRule="auto"/>
        <w:ind w:firstLineChars="200" w:firstLine="480"/>
        <w:rPr>
          <w:rFonts w:ascii="楷体" w:eastAsia="楷体" w:hAnsi="楷体" w:cs="楷体"/>
          <w:sz w:val="24"/>
        </w:rPr>
      </w:pPr>
      <w:r>
        <w:rPr>
          <w:rFonts w:ascii="楷体" w:eastAsia="楷体" w:hAnsi="楷体" w:cs="楷体" w:hint="eastAsia"/>
          <w:sz w:val="24"/>
        </w:rPr>
        <w:t>提示：时间、地点、人物、事件（起因—经过—结果），我觉得……（自己的感受）</w:t>
      </w:r>
    </w:p>
    <w:p w:rsidR="000911BB" w:rsidRDefault="0002698A">
      <w:pPr>
        <w:spacing w:line="312" w:lineRule="auto"/>
        <w:ind w:firstLineChars="200" w:firstLine="480"/>
        <w:rPr>
          <w:rFonts w:ascii="宋体" w:eastAsia="宋体" w:hAnsi="宋体" w:cs="宋体"/>
          <w:sz w:val="24"/>
        </w:rPr>
      </w:pPr>
      <w:r>
        <w:rPr>
          <w:rFonts w:ascii="宋体" w:eastAsia="宋体" w:hAnsi="宋体" w:cs="宋体" w:hint="eastAsia"/>
          <w:sz w:val="24"/>
        </w:rPr>
        <w:t>小组讨论。指名回答。教师相机指导、补充、总结。</w:t>
      </w:r>
    </w:p>
    <w:p w:rsidR="000911BB" w:rsidRDefault="0002698A">
      <w:pPr>
        <w:tabs>
          <w:tab w:val="left" w:pos="5701"/>
        </w:tabs>
        <w:spacing w:line="360" w:lineRule="auto"/>
        <w:rPr>
          <w:rFonts w:ascii="黑体" w:eastAsia="黑体" w:hAnsi="黑体" w:cs="黑体"/>
          <w:sz w:val="28"/>
          <w:szCs w:val="28"/>
        </w:rPr>
      </w:pPr>
      <w:r>
        <w:rPr>
          <w:rFonts w:ascii="黑体" w:eastAsia="黑体" w:hAnsi="黑体" w:cs="黑体" w:hint="eastAsia"/>
          <w:sz w:val="28"/>
          <w:szCs w:val="28"/>
        </w:rPr>
        <w:t>三、品读言行，初识宝玉</w:t>
      </w:r>
    </w:p>
    <w:p w:rsidR="000911BB" w:rsidRDefault="0002698A">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回顾方法。</w:t>
      </w:r>
    </w:p>
    <w:p w:rsidR="000911BB" w:rsidRDefault="0002698A">
      <w:pPr>
        <w:spacing w:line="312" w:lineRule="auto"/>
        <w:ind w:firstLineChars="200" w:firstLine="480"/>
        <w:rPr>
          <w:rFonts w:ascii="宋体" w:eastAsia="宋体" w:hAnsi="宋体" w:cs="宋体"/>
          <w:sz w:val="24"/>
        </w:rPr>
      </w:pPr>
      <w:r>
        <w:rPr>
          <w:rFonts w:ascii="宋体" w:eastAsia="宋体" w:hAnsi="宋体" w:cs="宋体" w:hint="eastAsia"/>
          <w:sz w:val="24"/>
        </w:rPr>
        <w:t>我们在《草船借箭》中，品读诸葛亮和周瑜的对话，猜测他们的内心，从而读出了周瑜的步步紧逼和诸葛亮的将计就计。借助三国时期的相关背景资料，读懂了诸葛亮顾全大局的人物形象。我们这节课就通过关注宝玉的言行来读宝玉，看看他给你怎样的印象。</w:t>
      </w:r>
    </w:p>
    <w:p w:rsidR="000911BB" w:rsidRDefault="0002698A">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品读宝玉言行。</w:t>
      </w:r>
    </w:p>
    <w:p w:rsidR="000911BB" w:rsidRDefault="0002698A">
      <w:pPr>
        <w:spacing w:line="312" w:lineRule="auto"/>
        <w:ind w:firstLineChars="200" w:firstLine="480"/>
        <w:rPr>
          <w:rFonts w:ascii="宋体" w:eastAsia="宋体" w:hAnsi="宋体" w:cs="宋体"/>
          <w:sz w:val="24"/>
        </w:rPr>
      </w:pPr>
      <w:r>
        <w:rPr>
          <w:rFonts w:ascii="宋体" w:eastAsia="宋体" w:hAnsi="宋体" w:cs="宋体" w:hint="eastAsia"/>
          <w:sz w:val="24"/>
        </w:rPr>
        <w:t xml:space="preserve"> (1</w:t>
      </w:r>
      <w:r>
        <w:rPr>
          <w:rFonts w:ascii="宋体" w:eastAsia="宋体" w:hAnsi="宋体" w:cs="宋体" w:hint="eastAsia"/>
          <w:sz w:val="24"/>
        </w:rPr>
        <w:t>）出示自读提示：勾画描写宝玉言行的语句。抓住关键词，体会：这是一个的宝玉。</w:t>
      </w:r>
    </w:p>
    <w:p w:rsidR="000911BB" w:rsidRDefault="0002698A">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）学生交流，教师相机点拨。</w:t>
      </w:r>
    </w:p>
    <w:p w:rsidR="000911BB" w:rsidRDefault="0002698A">
      <w:pPr>
        <w:spacing w:line="312" w:lineRule="auto"/>
        <w:ind w:firstLineChars="200" w:firstLine="480"/>
        <w:rPr>
          <w:rFonts w:ascii="楷体" w:eastAsia="楷体" w:hAnsi="楷体" w:cs="楷体"/>
          <w:sz w:val="24"/>
        </w:rPr>
      </w:pPr>
      <w:r>
        <w:rPr>
          <w:rFonts w:ascii="楷体" w:eastAsia="楷体" w:hAnsi="楷体" w:cs="楷体" w:hint="eastAsia"/>
          <w:sz w:val="24"/>
        </w:rPr>
        <w:lastRenderedPageBreak/>
        <w:t>预设</w:t>
      </w:r>
      <w:r>
        <w:rPr>
          <w:rFonts w:ascii="楷体" w:eastAsia="楷体" w:hAnsi="楷体" w:cs="楷体" w:hint="eastAsia"/>
          <w:sz w:val="24"/>
        </w:rPr>
        <w:t>1</w:t>
      </w:r>
      <w:r>
        <w:rPr>
          <w:rFonts w:ascii="楷体" w:eastAsia="楷体" w:hAnsi="楷体" w:cs="楷体" w:hint="eastAsia"/>
          <w:sz w:val="24"/>
        </w:rPr>
        <w:t>：宝玉又兴头起来，也打发个小丫头子家去……心中欢喜，便叫：“放起来！”</w:t>
      </w:r>
    </w:p>
    <w:p w:rsidR="000911BB" w:rsidRDefault="0002698A">
      <w:pPr>
        <w:spacing w:line="312" w:lineRule="auto"/>
        <w:ind w:firstLineChars="200" w:firstLine="480"/>
        <w:rPr>
          <w:rFonts w:ascii="宋体" w:eastAsia="宋体" w:hAnsi="宋体" w:cs="宋体"/>
          <w:sz w:val="24"/>
        </w:rPr>
      </w:pPr>
      <w:r>
        <w:rPr>
          <w:rFonts w:ascii="宋体" w:eastAsia="宋体" w:hAnsi="宋体" w:cs="宋体" w:hint="eastAsia"/>
          <w:sz w:val="24"/>
        </w:rPr>
        <w:t>①分角色读对话。</w:t>
      </w:r>
      <w:bookmarkStart w:id="0" w:name="_GoBack"/>
      <w:bookmarkEnd w:id="0"/>
    </w:p>
    <w:p w:rsidR="000911BB" w:rsidRDefault="0002698A">
      <w:pPr>
        <w:spacing w:line="312" w:lineRule="auto"/>
        <w:ind w:firstLineChars="200" w:firstLine="480"/>
        <w:rPr>
          <w:rFonts w:ascii="宋体" w:eastAsia="宋体" w:hAnsi="宋体" w:cs="宋体"/>
          <w:sz w:val="24"/>
        </w:rPr>
      </w:pPr>
      <w:r>
        <w:rPr>
          <w:rFonts w:ascii="宋体" w:eastAsia="宋体" w:hAnsi="宋体" w:cs="宋体" w:hint="eastAsia"/>
          <w:sz w:val="24"/>
        </w:rPr>
        <w:t>②从对话中你认识到怎样的宝玉？（</w:t>
      </w:r>
      <w:r>
        <w:rPr>
          <w:rFonts w:ascii="楷体" w:eastAsia="楷体" w:hAnsi="楷体" w:cs="楷体" w:hint="eastAsia"/>
          <w:sz w:val="24"/>
        </w:rPr>
        <w:t>听说大鱼风筝被放走很失望，看到精致的美人风筝又心中欢喜，足见宝玉的率真</w:t>
      </w:r>
      <w:r>
        <w:rPr>
          <w:rFonts w:ascii="宋体" w:eastAsia="宋体" w:hAnsi="宋体" w:cs="宋体" w:hint="eastAsia"/>
          <w:sz w:val="24"/>
        </w:rPr>
        <w:t>）</w:t>
      </w:r>
    </w:p>
    <w:p w:rsidR="000911BB" w:rsidRDefault="0002698A">
      <w:pPr>
        <w:spacing w:line="312" w:lineRule="auto"/>
        <w:ind w:firstLineChars="200" w:firstLine="480"/>
        <w:rPr>
          <w:rFonts w:ascii="宋体" w:eastAsia="宋体" w:hAnsi="宋体" w:cs="宋体"/>
          <w:sz w:val="24"/>
        </w:rPr>
      </w:pPr>
      <w:r>
        <w:rPr>
          <w:rFonts w:ascii="宋体" w:eastAsia="宋体" w:hAnsi="宋体" w:cs="宋体" w:hint="eastAsia"/>
          <w:sz w:val="24"/>
        </w:rPr>
        <w:t>过渡：拿风筝有意思，放风筝中对宝玉的描写更有意思。</w:t>
      </w:r>
    </w:p>
    <w:p w:rsidR="000911BB" w:rsidRDefault="0002698A">
      <w:pPr>
        <w:spacing w:line="312" w:lineRule="auto"/>
        <w:ind w:firstLineChars="200" w:firstLine="480"/>
        <w:rPr>
          <w:rFonts w:ascii="楷体" w:eastAsia="楷体" w:hAnsi="楷体" w:cs="楷体"/>
          <w:sz w:val="24"/>
        </w:rPr>
      </w:pPr>
      <w:r>
        <w:rPr>
          <w:rFonts w:ascii="楷体" w:eastAsia="楷体" w:hAnsi="楷体" w:cs="楷体" w:hint="eastAsia"/>
          <w:sz w:val="24"/>
        </w:rPr>
        <w:t>预设</w:t>
      </w:r>
      <w:r>
        <w:rPr>
          <w:rFonts w:ascii="楷体" w:eastAsia="楷体" w:hAnsi="楷体" w:cs="楷体" w:hint="eastAsia"/>
          <w:sz w:val="24"/>
        </w:rPr>
        <w:t>2</w:t>
      </w:r>
      <w:r>
        <w:rPr>
          <w:rFonts w:ascii="楷体" w:eastAsia="楷体" w:hAnsi="楷体" w:cs="楷体" w:hint="eastAsia"/>
          <w:sz w:val="24"/>
        </w:rPr>
        <w:t>：独有宝玉的美人儿，再放不起来……再取一个来放罢。”</w:t>
      </w:r>
    </w:p>
    <w:p w:rsidR="000911BB" w:rsidRDefault="0002698A">
      <w:pPr>
        <w:spacing w:line="312" w:lineRule="auto"/>
        <w:ind w:firstLineChars="200" w:firstLine="480"/>
        <w:rPr>
          <w:rFonts w:ascii="宋体" w:eastAsia="宋体" w:hAnsi="宋体" w:cs="宋体"/>
          <w:sz w:val="24"/>
        </w:rPr>
      </w:pPr>
      <w:r>
        <w:rPr>
          <w:rFonts w:ascii="宋体" w:eastAsia="宋体" w:hAnsi="宋体" w:cs="宋体" w:hint="eastAsia"/>
          <w:sz w:val="24"/>
        </w:rPr>
        <w:t>①勾画描写宝玉的动词，你读出了怎样的宝玉？（</w:t>
      </w:r>
      <w:r>
        <w:rPr>
          <w:rFonts w:ascii="楷体" w:eastAsia="楷体" w:hAnsi="楷体" w:cs="楷体" w:hint="eastAsia"/>
          <w:sz w:val="24"/>
        </w:rPr>
        <w:t>这是一个爱冲动、爱面子、直率的宝玉</w:t>
      </w:r>
      <w:r>
        <w:rPr>
          <w:rFonts w:ascii="宋体" w:eastAsia="宋体" w:hAnsi="宋体" w:cs="宋体" w:hint="eastAsia"/>
          <w:sz w:val="24"/>
        </w:rPr>
        <w:t>）</w:t>
      </w:r>
    </w:p>
    <w:p w:rsidR="000911BB" w:rsidRDefault="0002698A">
      <w:pPr>
        <w:spacing w:line="312" w:lineRule="auto"/>
        <w:ind w:firstLineChars="200" w:firstLine="480"/>
        <w:rPr>
          <w:rFonts w:ascii="宋体" w:eastAsia="宋体" w:hAnsi="宋体" w:cs="宋体"/>
          <w:sz w:val="24"/>
        </w:rPr>
      </w:pPr>
      <w:r>
        <w:rPr>
          <w:rFonts w:ascii="宋体" w:eastAsia="宋体" w:hAnsi="宋体" w:cs="宋体" w:hint="eastAsia"/>
          <w:sz w:val="24"/>
        </w:rPr>
        <w:t>②联系前文，推测补充：宝玉细看了一回，只见这美人做的十分精致，心中欢喜，便叫：“放起来！”</w:t>
      </w:r>
    </w:p>
    <w:p w:rsidR="000911BB" w:rsidRDefault="0002698A">
      <w:pPr>
        <w:spacing w:line="312" w:lineRule="auto"/>
        <w:ind w:firstLineChars="200" w:firstLine="480"/>
        <w:rPr>
          <w:rFonts w:ascii="宋体" w:eastAsia="宋体" w:hAnsi="宋体" w:cs="宋体"/>
          <w:sz w:val="24"/>
        </w:rPr>
      </w:pPr>
      <w:r>
        <w:rPr>
          <w:rFonts w:ascii="宋体" w:eastAsia="宋体" w:hAnsi="宋体" w:cs="宋体" w:hint="eastAsia"/>
          <w:sz w:val="24"/>
        </w:rPr>
        <w:t>他便恨的摔在地下，指着风筝说道：“要不是个美人儿，我一顿脚跺个稀烂！”</w:t>
      </w:r>
    </w:p>
    <w:p w:rsidR="000911BB" w:rsidRDefault="0002698A">
      <w:pPr>
        <w:spacing w:line="312" w:lineRule="auto"/>
        <w:ind w:firstLineChars="200" w:firstLine="480"/>
        <w:rPr>
          <w:rFonts w:ascii="宋体" w:eastAsia="宋体" w:hAnsi="宋体" w:cs="宋体"/>
          <w:sz w:val="24"/>
        </w:rPr>
      </w:pPr>
      <w:r>
        <w:rPr>
          <w:rFonts w:ascii="宋体" w:eastAsia="宋体" w:hAnsi="宋体" w:cs="宋体" w:hint="eastAsia"/>
          <w:sz w:val="24"/>
        </w:rPr>
        <w:t>宝玉曾说，女儿是水做的骨肉，我一见了就觉得清爽。（</w:t>
      </w:r>
      <w:r>
        <w:rPr>
          <w:rFonts w:ascii="楷体" w:eastAsia="楷体" w:hAnsi="楷体" w:cs="楷体" w:hint="eastAsia"/>
          <w:sz w:val="24"/>
        </w:rPr>
        <w:t>女儿：青春少女</w:t>
      </w:r>
      <w:r>
        <w:rPr>
          <w:rFonts w:ascii="宋体" w:eastAsia="宋体" w:hAnsi="宋体" w:cs="宋体" w:hint="eastAsia"/>
          <w:sz w:val="24"/>
        </w:rPr>
        <w:t>）</w:t>
      </w:r>
    </w:p>
    <w:p w:rsidR="000911BB" w:rsidRDefault="0002698A">
      <w:pPr>
        <w:spacing w:line="312" w:lineRule="auto"/>
        <w:ind w:firstLineChars="200" w:firstLine="480"/>
        <w:rPr>
          <w:rFonts w:ascii="宋体" w:eastAsia="宋体" w:hAnsi="宋体" w:cs="宋体"/>
          <w:sz w:val="24"/>
        </w:rPr>
      </w:pPr>
      <w:r>
        <w:rPr>
          <w:rFonts w:ascii="宋体" w:eastAsia="宋体" w:hAnsi="宋体" w:cs="宋体" w:hint="eastAsia"/>
          <w:sz w:val="24"/>
        </w:rPr>
        <w:t>请补充：正因</w:t>
      </w:r>
      <w:r>
        <w:rPr>
          <w:rFonts w:ascii="宋体" w:eastAsia="宋体" w:hAnsi="宋体" w:cs="宋体" w:hint="eastAsia"/>
          <w:sz w:val="24"/>
        </w:rPr>
        <w:t>_________</w:t>
      </w:r>
      <w:r>
        <w:rPr>
          <w:rFonts w:ascii="宋体" w:eastAsia="宋体" w:hAnsi="宋体" w:cs="宋体" w:hint="eastAsia"/>
          <w:sz w:val="24"/>
        </w:rPr>
        <w:t>，我才</w:t>
      </w:r>
      <w:r>
        <w:rPr>
          <w:rFonts w:ascii="宋体" w:eastAsia="宋体" w:hAnsi="宋体" w:cs="宋体" w:hint="eastAsia"/>
          <w:sz w:val="24"/>
        </w:rPr>
        <w:t>_________</w:t>
      </w:r>
      <w:r>
        <w:rPr>
          <w:rFonts w:ascii="宋体" w:eastAsia="宋体" w:hAnsi="宋体" w:cs="宋体" w:hint="eastAsia"/>
          <w:sz w:val="24"/>
        </w:rPr>
        <w:t>。</w:t>
      </w:r>
    </w:p>
    <w:p w:rsidR="000911BB" w:rsidRDefault="0002698A">
      <w:pPr>
        <w:spacing w:line="312" w:lineRule="auto"/>
        <w:ind w:firstLineChars="200" w:firstLine="480"/>
        <w:rPr>
          <w:rFonts w:ascii="宋体" w:eastAsia="宋体" w:hAnsi="宋体" w:cs="宋体"/>
          <w:sz w:val="24"/>
        </w:rPr>
      </w:pPr>
      <w:r>
        <w:rPr>
          <w:rFonts w:ascii="宋体" w:eastAsia="宋体" w:hAnsi="宋体" w:cs="宋体" w:hint="eastAsia"/>
          <w:sz w:val="24"/>
        </w:rPr>
        <w:t>这又是一个怎样的宝玉？（</w:t>
      </w:r>
      <w:r>
        <w:rPr>
          <w:rFonts w:ascii="楷体" w:eastAsia="楷体" w:hAnsi="楷体" w:cs="楷体" w:hint="eastAsia"/>
          <w:sz w:val="24"/>
        </w:rPr>
        <w:t>喜爱美人</w:t>
      </w:r>
      <w:r>
        <w:rPr>
          <w:rFonts w:ascii="宋体" w:eastAsia="宋体" w:hAnsi="宋体" w:cs="宋体" w:hint="eastAsia"/>
          <w:sz w:val="24"/>
        </w:rPr>
        <w:t>）</w:t>
      </w:r>
    </w:p>
    <w:p w:rsidR="000911BB" w:rsidRDefault="0002698A">
      <w:pPr>
        <w:spacing w:line="312" w:lineRule="auto"/>
        <w:ind w:firstLineChars="200" w:firstLine="480"/>
        <w:rPr>
          <w:rFonts w:ascii="宋体" w:eastAsia="宋体" w:hAnsi="宋体" w:cs="宋体"/>
          <w:sz w:val="24"/>
        </w:rPr>
      </w:pPr>
      <w:r>
        <w:rPr>
          <w:rFonts w:ascii="宋体" w:eastAsia="宋体" w:hAnsi="宋体" w:cs="宋体" w:hint="eastAsia"/>
          <w:sz w:val="24"/>
        </w:rPr>
        <w:t>小结：同学们，我们通过品读宝玉的言行，初步感受到了宝玉对人的宽容与尊重、率真、喜爱青春少女。当你打开《红楼梦》，你会认识很多有意思的人。据统计，红楼梦塑造了四百多个人物，上到贵族，下到百姓，形形色色，鲜活立体。期待我们去慢慢认识。</w:t>
      </w:r>
    </w:p>
    <w:p w:rsidR="000911BB" w:rsidRDefault="0002698A">
      <w:pPr>
        <w:tabs>
          <w:tab w:val="left" w:pos="5701"/>
        </w:tabs>
        <w:spacing w:line="360" w:lineRule="auto"/>
        <w:rPr>
          <w:rFonts w:ascii="黑体" w:eastAsia="黑体" w:hAnsi="黑体" w:cs="黑体"/>
          <w:sz w:val="28"/>
          <w:szCs w:val="28"/>
        </w:rPr>
      </w:pPr>
      <w:r>
        <w:rPr>
          <w:rFonts w:ascii="黑体" w:eastAsia="黑体" w:hAnsi="黑体" w:cs="黑体" w:hint="eastAsia"/>
          <w:sz w:val="28"/>
          <w:szCs w:val="28"/>
        </w:rPr>
        <w:t>四、关联“链接”，感受风筝之趣</w:t>
      </w:r>
    </w:p>
    <w:p w:rsidR="000911BB" w:rsidRDefault="0002698A">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让学生自主阅读《风筝》，想一想：文章围绕“风筝”写了哪些内容？</w:t>
      </w:r>
    </w:p>
    <w:p w:rsidR="000911BB" w:rsidRDefault="0002698A">
      <w:pPr>
        <w:spacing w:line="312" w:lineRule="auto"/>
        <w:ind w:firstLineChars="200" w:firstLine="480"/>
        <w:rPr>
          <w:rFonts w:ascii="楷体" w:eastAsia="楷体" w:hAnsi="楷体" w:cs="楷体"/>
          <w:sz w:val="24"/>
        </w:rPr>
      </w:pPr>
      <w:r>
        <w:rPr>
          <w:rFonts w:ascii="楷体" w:eastAsia="楷体" w:hAnsi="楷体" w:cs="楷体" w:hint="eastAsia"/>
          <w:sz w:val="24"/>
        </w:rPr>
        <w:t>预设：文章主要写了北平放风筝的习俗和作者自幼对风筝的喜爱。</w:t>
      </w:r>
    </w:p>
    <w:p w:rsidR="000911BB" w:rsidRDefault="0002698A">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小组交流：文中的哪些场面给你留下了深刻的印象？有哪些内容和课文有关？让学生从文中风筝的样式描写和看风筝时的心情描写等方面自由谈谈自己的阅读体会。</w:t>
      </w:r>
    </w:p>
    <w:p w:rsidR="000911BB" w:rsidRDefault="0002698A">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小结：从课文和“阅读链接”中，我们可以看到文化习俗的传承和延续，感受到放风筝这种民俗活动在不同的时代带给人们的生活情趣。五、再识“风筝”，“红楼”探疑</w:t>
      </w:r>
    </w:p>
    <w:p w:rsidR="000911BB" w:rsidRDefault="0002698A">
      <w:pPr>
        <w:spacing w:line="312" w:lineRule="auto"/>
        <w:ind w:firstLineChars="200" w:firstLine="480"/>
        <w:rPr>
          <w:rFonts w:ascii="宋体" w:eastAsia="宋体" w:hAnsi="宋体" w:cs="宋体"/>
          <w:sz w:val="24"/>
        </w:rPr>
      </w:pPr>
      <w:r>
        <w:rPr>
          <w:rFonts w:ascii="宋体" w:eastAsia="宋体" w:hAnsi="宋体" w:cs="宋体" w:hint="eastAsia"/>
          <w:sz w:val="24"/>
        </w:rPr>
        <w:t>（出示课文中的风筝图片）作为风筝专家的曹雪芹写了大观园里的少男少女们放的各式各样的风筝。那这些风筝又有什么寓意？和放风筝的人又有什么关系？这一切都要到《红楼梦》里探寻答案。</w:t>
      </w:r>
    </w:p>
    <w:p w:rsidR="000911BB" w:rsidRDefault="0002698A">
      <w:pPr>
        <w:spacing w:line="312" w:lineRule="auto"/>
        <w:ind w:firstLineChars="200" w:firstLine="480"/>
      </w:pPr>
      <w:r>
        <w:rPr>
          <w:rFonts w:ascii="宋体" w:eastAsia="宋体" w:hAnsi="宋体" w:cs="宋体" w:hint="eastAsia"/>
          <w:sz w:val="24"/>
        </w:rPr>
        <w:t>总结：同学们，这群少男少女在大观</w:t>
      </w:r>
      <w:r>
        <w:rPr>
          <w:rFonts w:ascii="宋体" w:eastAsia="宋体" w:hAnsi="宋体" w:cs="宋体" w:hint="eastAsia"/>
          <w:sz w:val="24"/>
        </w:rPr>
        <w:t>园里放风筝，享受属于他们的春天，留下他们的青春记忆。希望这些风筝、这群人、这本《红楼梦》也可以留在你们的年少记忆里！</w:t>
      </w:r>
    </w:p>
    <w:p w:rsidR="000911BB" w:rsidRDefault="0002698A">
      <w:pPr>
        <w:tabs>
          <w:tab w:val="left" w:pos="5701"/>
        </w:tabs>
        <w:spacing w:line="360" w:lineRule="auto"/>
        <w:rPr>
          <w:rFonts w:ascii="黑体" w:eastAsia="黑体" w:hAnsi="黑体" w:cs="黑体"/>
          <w:sz w:val="28"/>
          <w:szCs w:val="28"/>
        </w:rPr>
      </w:pPr>
      <w:r>
        <w:rPr>
          <w:rFonts w:ascii="黑体" w:eastAsia="黑体" w:hAnsi="黑体" w:cs="黑体" w:hint="eastAsia"/>
          <w:sz w:val="28"/>
          <w:szCs w:val="28"/>
        </w:rPr>
        <w:t>［教学板书］</w:t>
      </w:r>
    </w:p>
    <w:p w:rsidR="000911BB" w:rsidRDefault="0002698A">
      <w:pPr>
        <w:spacing w:line="312" w:lineRule="auto"/>
        <w:ind w:firstLineChars="200" w:firstLine="482"/>
        <w:jc w:val="center"/>
        <w:rPr>
          <w:rFonts w:ascii="宋体" w:eastAsia="宋体" w:hAnsi="宋体" w:cs="宋体"/>
          <w:sz w:val="24"/>
        </w:rPr>
      </w:pPr>
      <w:r>
        <w:rPr>
          <w:rFonts w:ascii="宋体" w:eastAsia="宋体" w:hAnsi="宋体" w:cs="宋体" w:hint="eastAsia"/>
          <w:b/>
          <w:bCs/>
          <w:sz w:val="24"/>
        </w:rPr>
        <w:t>8*</w:t>
      </w:r>
      <w:r>
        <w:rPr>
          <w:rFonts w:ascii="宋体" w:eastAsia="宋体" w:hAnsi="宋体" w:cs="宋体" w:hint="eastAsia"/>
          <w:b/>
          <w:bCs/>
          <w:sz w:val="24"/>
        </w:rPr>
        <w:t>红楼春趣</w:t>
      </w:r>
    </w:p>
    <w:p w:rsidR="000911BB" w:rsidRDefault="0002698A">
      <w:pPr>
        <w:spacing w:line="312" w:lineRule="auto"/>
        <w:ind w:firstLineChars="200" w:firstLine="480"/>
        <w:jc w:val="center"/>
        <w:rPr>
          <w:rFonts w:ascii="宋体" w:eastAsia="宋体" w:hAnsi="宋体" w:cs="宋体"/>
          <w:sz w:val="24"/>
        </w:rPr>
      </w:pPr>
      <w:r>
        <w:rPr>
          <w:rFonts w:ascii="宋体" w:eastAsia="宋体" w:hAnsi="宋体" w:cs="宋体" w:hint="eastAsia"/>
          <w:sz w:val="24"/>
        </w:rPr>
        <w:t>捡风筝→大家放风筝→大家散去</w:t>
      </w:r>
    </w:p>
    <w:p w:rsidR="000911BB" w:rsidRDefault="0002698A">
      <w:pPr>
        <w:spacing w:line="312" w:lineRule="auto"/>
        <w:ind w:firstLineChars="200" w:firstLine="480"/>
        <w:jc w:val="center"/>
        <w:rPr>
          <w:rFonts w:ascii="宋体" w:eastAsia="宋体" w:hAnsi="宋体" w:cs="宋体"/>
          <w:sz w:val="24"/>
        </w:rPr>
      </w:pPr>
      <w:r>
        <w:rPr>
          <w:rFonts w:ascii="宋体" w:eastAsia="宋体" w:hAnsi="宋体" w:cs="宋体" w:hint="eastAsia"/>
          <w:sz w:val="24"/>
        </w:rPr>
        <w:t>贾宝玉：率真、纯真</w:t>
      </w:r>
    </w:p>
    <w:p w:rsidR="000911BB" w:rsidRDefault="0002698A">
      <w:pPr>
        <w:spacing w:line="312" w:lineRule="auto"/>
        <w:ind w:firstLineChars="200" w:firstLine="480"/>
        <w:jc w:val="center"/>
      </w:pPr>
      <w:r>
        <w:rPr>
          <w:rFonts w:ascii="宋体" w:eastAsia="宋体" w:hAnsi="宋体" w:cs="宋体" w:hint="eastAsia"/>
          <w:sz w:val="24"/>
        </w:rPr>
        <w:t>丫头们：贪玩、爱热闹</w:t>
      </w:r>
    </w:p>
    <w:p w:rsidR="000911BB" w:rsidRDefault="0002698A">
      <w:pPr>
        <w:tabs>
          <w:tab w:val="left" w:pos="5701"/>
        </w:tabs>
        <w:spacing w:line="360" w:lineRule="auto"/>
        <w:rPr>
          <w:rFonts w:ascii="黑体" w:eastAsia="黑体" w:hAnsi="黑体" w:cs="黑体"/>
          <w:sz w:val="28"/>
          <w:szCs w:val="28"/>
        </w:rPr>
      </w:pPr>
      <w:r>
        <w:rPr>
          <w:rFonts w:ascii="黑体" w:eastAsia="黑体" w:hAnsi="黑体" w:cs="黑体" w:hint="eastAsia"/>
          <w:sz w:val="28"/>
          <w:szCs w:val="28"/>
        </w:rPr>
        <w:lastRenderedPageBreak/>
        <w:t>［教学反思］</w:t>
      </w:r>
    </w:p>
    <w:p w:rsidR="000911BB" w:rsidRDefault="0002698A">
      <w:pPr>
        <w:spacing w:line="312" w:lineRule="auto"/>
        <w:ind w:firstLineChars="200" w:firstLine="480"/>
        <w:rPr>
          <w:rFonts w:ascii="宋体" w:eastAsia="宋体" w:hAnsi="宋体" w:cs="宋体"/>
          <w:sz w:val="24"/>
        </w:rPr>
      </w:pPr>
      <w:r>
        <w:rPr>
          <w:rFonts w:ascii="宋体" w:eastAsia="宋体" w:hAnsi="宋体" w:cs="宋体" w:hint="eastAsia"/>
          <w:sz w:val="24"/>
        </w:rPr>
        <w:t>《红楼春趣》这篇课文主要讲述了宝玉、黛玉等在大观园里面放风筝的故事。</w:t>
      </w:r>
    </w:p>
    <w:p w:rsidR="000911BB" w:rsidRDefault="0002698A">
      <w:pPr>
        <w:spacing w:line="312" w:lineRule="auto"/>
        <w:ind w:firstLineChars="200" w:firstLine="480"/>
        <w:rPr>
          <w:rFonts w:ascii="宋体" w:eastAsia="宋体" w:hAnsi="宋体" w:cs="宋体"/>
          <w:sz w:val="24"/>
        </w:rPr>
      </w:pPr>
      <w:r>
        <w:rPr>
          <w:rFonts w:ascii="宋体" w:eastAsia="宋体" w:hAnsi="宋体" w:cs="宋体" w:hint="eastAsia"/>
          <w:sz w:val="24"/>
        </w:rPr>
        <w:t>首先，我通过介绍作者创作的艰辛和流传的经典故事，以及运用图画和优美的配乐，激发学生的阅读兴趣。再运用猜读的方法，厘清故事内容，同时运用了在精读课文中习得的概括方法。</w:t>
      </w:r>
    </w:p>
    <w:p w:rsidR="000911BB" w:rsidRDefault="0002698A">
      <w:pPr>
        <w:spacing w:line="312" w:lineRule="auto"/>
        <w:ind w:firstLineChars="200" w:firstLine="480"/>
        <w:rPr>
          <w:rFonts w:ascii="宋体" w:eastAsia="宋体" w:hAnsi="宋体" w:cs="宋体"/>
          <w:sz w:val="24"/>
        </w:rPr>
      </w:pPr>
      <w:r>
        <w:rPr>
          <w:rFonts w:ascii="宋体" w:eastAsia="宋体" w:hAnsi="宋体" w:cs="宋体" w:hint="eastAsia"/>
          <w:sz w:val="24"/>
        </w:rPr>
        <w:t>然后抓住“宝玉给你留下什么印象？”这个话题，引导学生自主品读人物言行，这是阅读古典名著很典型的方法。通过追问、比较、猜测等策略帮助学生深入认识宝玉，并帮助学生掌握品读言行、初步读懂古典名著的方法。</w:t>
      </w:r>
    </w:p>
    <w:p w:rsidR="000911BB" w:rsidRDefault="0002698A">
      <w:pPr>
        <w:spacing w:line="312" w:lineRule="auto"/>
        <w:ind w:firstLineChars="200" w:firstLine="480"/>
        <w:rPr>
          <w:rFonts w:ascii="宋体" w:eastAsia="宋体" w:hAnsi="宋体" w:cs="宋体"/>
          <w:sz w:val="24"/>
        </w:rPr>
      </w:pPr>
      <w:r>
        <w:rPr>
          <w:rFonts w:ascii="宋体" w:eastAsia="宋体" w:hAnsi="宋体" w:cs="宋体" w:hint="eastAsia"/>
          <w:sz w:val="24"/>
        </w:rPr>
        <w:t>最后，关注“阅读链接”，让学生进一步了解放风筝，感受民族文化的传承。同时，回到文中的“风筝”，引发学生质疑，激起学生阅读名著的兴趣。</w:t>
      </w:r>
    </w:p>
    <w:sectPr w:rsidR="000911BB" w:rsidSect="000911BB">
      <w:head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11BB" w:rsidRPr="0025517B" w:rsidRDefault="000911BB" w:rsidP="000911BB">
      <w:pPr>
        <w:ind w:firstLine="480"/>
        <w:rPr>
          <w:kern w:val="0"/>
          <w:szCs w:val="20"/>
        </w:rPr>
      </w:pPr>
      <w:r>
        <w:separator/>
      </w:r>
    </w:p>
  </w:endnote>
  <w:endnote w:type="continuationSeparator" w:id="1">
    <w:p w:rsidR="000911BB" w:rsidRPr="0025517B" w:rsidRDefault="000911BB" w:rsidP="000911BB">
      <w:pPr>
        <w:ind w:firstLine="480"/>
        <w:rPr>
          <w:kern w:val="0"/>
          <w:szCs w:val="20"/>
        </w:rPr>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宋体"/>
    <w:panose1 w:val="02010600030101010101"/>
    <w:charset w:val="86"/>
    <w:family w:val="auto"/>
    <w:pitch w:val="variable"/>
    <w:sig w:usb0="00000203" w:usb1="288F0000" w:usb2="00000016" w:usb3="00000000" w:csb0="00040001" w:csb1="00000000"/>
  </w:font>
  <w:font w:name="Times New Roman">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11BB" w:rsidRPr="0025517B" w:rsidRDefault="000911BB" w:rsidP="000911BB">
      <w:pPr>
        <w:ind w:firstLine="480"/>
        <w:rPr>
          <w:kern w:val="0"/>
          <w:szCs w:val="20"/>
        </w:rPr>
      </w:pPr>
      <w:r>
        <w:separator/>
      </w:r>
    </w:p>
  </w:footnote>
  <w:footnote w:type="continuationSeparator" w:id="1">
    <w:p w:rsidR="000911BB" w:rsidRPr="0025517B" w:rsidRDefault="000911BB" w:rsidP="000911BB">
      <w:pPr>
        <w:ind w:firstLine="480"/>
        <w:rPr>
          <w:kern w:val="0"/>
          <w:szCs w:val="20"/>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1BB" w:rsidRPr="0002698A" w:rsidRDefault="000911BB" w:rsidP="0002698A">
    <w:pPr>
      <w:pStyle w:val="a4"/>
      <w:pBdr>
        <w:top w:val="none" w:sz="0" w:space="0" w:color="auto"/>
        <w:left w:val="none" w:sz="0" w:space="0" w:color="auto"/>
        <w:bottom w:val="none" w:sz="0" w:space="0" w:color="auto"/>
        <w:right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2DAF5FFA"/>
    <w:rsid w:val="0002698A"/>
    <w:rsid w:val="000911BB"/>
    <w:rsid w:val="03ED45CA"/>
    <w:rsid w:val="07400F11"/>
    <w:rsid w:val="142A5EFD"/>
    <w:rsid w:val="182150D2"/>
    <w:rsid w:val="1C420B12"/>
    <w:rsid w:val="2DAF5FFA"/>
    <w:rsid w:val="368D57F9"/>
    <w:rsid w:val="379F7AF2"/>
    <w:rsid w:val="3C8B3BD0"/>
    <w:rsid w:val="458A4CBC"/>
    <w:rsid w:val="46DB6554"/>
    <w:rsid w:val="50BE4507"/>
    <w:rsid w:val="52F66750"/>
    <w:rsid w:val="57180092"/>
    <w:rsid w:val="57E84AE9"/>
    <w:rsid w:val="5CC640E5"/>
    <w:rsid w:val="65F531F8"/>
    <w:rsid w:val="6A8C74C8"/>
    <w:rsid w:val="6BA72335"/>
    <w:rsid w:val="7453027A"/>
    <w:rsid w:val="776F612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911BB"/>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0911BB"/>
    <w:pPr>
      <w:tabs>
        <w:tab w:val="center" w:pos="4153"/>
        <w:tab w:val="right" w:pos="8306"/>
      </w:tabs>
      <w:snapToGrid w:val="0"/>
      <w:jc w:val="left"/>
    </w:pPr>
    <w:rPr>
      <w:sz w:val="18"/>
    </w:rPr>
  </w:style>
  <w:style w:type="paragraph" w:styleId="a4">
    <w:name w:val="header"/>
    <w:basedOn w:val="a"/>
    <w:qFormat/>
    <w:rsid w:val="000911BB"/>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Balloon Text"/>
    <w:basedOn w:val="a"/>
    <w:link w:val="Char"/>
    <w:rsid w:val="0002698A"/>
    <w:rPr>
      <w:sz w:val="18"/>
      <w:szCs w:val="18"/>
    </w:rPr>
  </w:style>
  <w:style w:type="character" w:customStyle="1" w:styleId="Char">
    <w:name w:val="批注框文本 Char"/>
    <w:basedOn w:val="a0"/>
    <w:link w:val="a5"/>
    <w:rsid w:val="0002698A"/>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280</Words>
  <Characters>1596</Characters>
  <Application>Microsoft Office Word</Application>
  <DocSecurity>0</DocSecurity>
  <Lines>13</Lines>
  <Paragraphs>3</Paragraphs>
  <ScaleCrop>false</ScaleCrop>
  <Company/>
  <LinksUpToDate>false</LinksUpToDate>
  <CharactersWithSpaces>1873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dell</cp:lastModifiedBy>
  <cp:revision>2</cp:revision>
  <dcterms:created xsi:type="dcterms:W3CDTF">2020-11-10T02:59:00Z</dcterms:created>
  <dcterms:modified xsi:type="dcterms:W3CDTF">2022-05-01T01:50:00Z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KSORubyTemplateID" linkTarget="0">
    <vt:lpwstr>6</vt:lpwstr>
  </property>
  <property fmtid="{D5CDD505-2E9C-101B-9397-08002B2CF9AE}" pid="4" name="ICV">
    <vt:lpwstr>D69606C7B6594B0F968A65417BDB9027</vt:lpwstr>
  </property>
</Properties>
</file>