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123E" w:rsidRDefault="00CD123E" w:rsidP="00007FD1">
      <w:pPr>
        <w:pStyle w:val="2"/>
      </w:pPr>
      <w:r w:rsidRPr="00E61398">
        <w:rPr>
          <w:rFonts w:ascii="Times New Roman" w:hAnsi="Times New Roman" w:cs="Times New Roman"/>
        </w:rPr>
        <w:t>15</w:t>
      </w:r>
      <w:r>
        <w:rPr>
          <w:rFonts w:ascii="Times New Roman" w:hAnsi="Times New Roman" w:cs="Times New Roman"/>
        </w:rPr>
        <w:t xml:space="preserve">　</w:t>
      </w:r>
      <w:r w:rsidRPr="00E61398">
        <w:rPr>
          <w:rFonts w:ascii="Times New Roman" w:hAnsi="Times New Roman" w:cs="Times New Roman"/>
        </w:rPr>
        <w:t>散文二篇</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3DB1FAEE" wp14:editId="6FF44D15">
            <wp:extent cx="1047750" cy="209550"/>
            <wp:effectExtent l="19050" t="0" r="0" b="0"/>
            <wp:docPr id="53" name="图片 53"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简单了解作者</w:t>
      </w:r>
      <w:r>
        <w:rPr>
          <w:rFonts w:ascii="Times New Roman" w:hAnsi="Times New Roman" w:cs="Times New Roman"/>
        </w:rPr>
        <w:t>，</w:t>
      </w:r>
      <w:r w:rsidRPr="00E61398">
        <w:rPr>
          <w:rFonts w:ascii="Times New Roman" w:hAnsi="Times New Roman" w:cs="Times New Roman"/>
        </w:rPr>
        <w:t>把握课文主要观点</w:t>
      </w:r>
      <w:r>
        <w:rPr>
          <w:rFonts w:ascii="Times New Roman" w:hAnsi="Times New Roman" w:cs="Times New Roman"/>
        </w:rPr>
        <w:t>，</w:t>
      </w:r>
      <w:r w:rsidRPr="00E61398">
        <w:rPr>
          <w:rFonts w:ascii="Times New Roman" w:hAnsi="Times New Roman" w:cs="Times New Roman"/>
        </w:rPr>
        <w:t>领悟其中包含的人生哲理。</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理清课文的写作思路</w:t>
      </w:r>
      <w:r>
        <w:rPr>
          <w:rFonts w:ascii="Times New Roman" w:hAnsi="Times New Roman" w:cs="Times New Roman"/>
        </w:rPr>
        <w:t>，</w:t>
      </w:r>
      <w:r w:rsidRPr="00E61398">
        <w:rPr>
          <w:rFonts w:ascii="Times New Roman" w:hAnsi="Times New Roman" w:cs="Times New Roman"/>
        </w:rPr>
        <w:t>品味文中意蕴深刻的语言</w:t>
      </w:r>
      <w:r>
        <w:rPr>
          <w:rFonts w:ascii="Times New Roman" w:hAnsi="Times New Roman" w:cs="Times New Roman"/>
        </w:rPr>
        <w:t>，</w:t>
      </w:r>
      <w:r w:rsidRPr="00E61398">
        <w:rPr>
          <w:rFonts w:ascii="Times New Roman" w:hAnsi="Times New Roman" w:cs="Times New Roman"/>
        </w:rPr>
        <w:t>初步把握哲理性散文特点。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探寻作者思想境界</w:t>
      </w:r>
      <w:r>
        <w:rPr>
          <w:rFonts w:ascii="Times New Roman" w:hAnsi="Times New Roman" w:cs="Times New Roman"/>
        </w:rPr>
        <w:t>，</w:t>
      </w:r>
      <w:r w:rsidRPr="00E61398">
        <w:rPr>
          <w:rFonts w:ascii="Times New Roman" w:hAnsi="Times New Roman" w:cs="Times New Roman"/>
        </w:rPr>
        <w:t>领会课文的人文内涵。</w:t>
      </w:r>
    </w:p>
    <w:p w:rsidR="00CD123E" w:rsidRDefault="00CD123E"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0A3E098E" wp14:editId="090147DC">
            <wp:extent cx="1047750" cy="209550"/>
            <wp:effectExtent l="19050" t="0" r="0" b="0"/>
            <wp:docPr id="54" name="图片 54"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CD123E" w:rsidRDefault="00CD123E" w:rsidP="00007FD1">
      <w:pPr>
        <w:pStyle w:val="3"/>
      </w:pPr>
      <w:r w:rsidRPr="00E61398">
        <w:t>第</w:t>
      </w:r>
      <w:r w:rsidRPr="00E61398">
        <w:t>1</w:t>
      </w:r>
      <w:r w:rsidRPr="00E61398">
        <w:t>课时</w:t>
      </w:r>
      <w:r>
        <w:t xml:space="preserve">　</w:t>
      </w:r>
      <w:r w:rsidRPr="00E61398">
        <w:t>永久的生命</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生命</w:t>
      </w:r>
      <w:r>
        <w:rPr>
          <w:rFonts w:ascii="Times New Roman" w:hAnsi="Times New Roman" w:cs="Times New Roman"/>
        </w:rPr>
        <w:t>，</w:t>
      </w:r>
      <w:r w:rsidRPr="00E61398">
        <w:rPr>
          <w:rFonts w:ascii="Times New Roman" w:hAnsi="Times New Roman" w:cs="Times New Roman"/>
        </w:rPr>
        <w:t>总是令人深思。有人说</w:t>
      </w:r>
      <w:r>
        <w:rPr>
          <w:rFonts w:ascii="Times New Roman" w:hAnsi="Times New Roman" w:cs="Times New Roman"/>
        </w:rPr>
        <w:t>，</w:t>
      </w:r>
      <w:r w:rsidRPr="00E61398">
        <w:rPr>
          <w:rFonts w:ascii="Times New Roman" w:hAnsi="Times New Roman" w:cs="Times New Roman"/>
        </w:rPr>
        <w:t>生命伟大而神秘</w:t>
      </w:r>
      <w:r>
        <w:rPr>
          <w:rFonts w:ascii="Times New Roman" w:hAnsi="Times New Roman" w:cs="Times New Roman"/>
        </w:rPr>
        <w:t>，</w:t>
      </w:r>
      <w:r w:rsidRPr="00E61398">
        <w:rPr>
          <w:rFonts w:ascii="Times New Roman" w:hAnsi="Times New Roman" w:cs="Times New Roman"/>
        </w:rPr>
        <w:t>丰富而奇妙</w:t>
      </w:r>
      <w:r>
        <w:rPr>
          <w:rFonts w:ascii="Times New Roman" w:hAnsi="Times New Roman" w:cs="Times New Roman"/>
        </w:rPr>
        <w:t>，</w:t>
      </w:r>
      <w:r w:rsidRPr="00E61398">
        <w:rPr>
          <w:rFonts w:ascii="Times New Roman" w:hAnsi="Times New Roman" w:cs="Times New Roman"/>
        </w:rPr>
        <w:t>永久而不朽；也有人说</w:t>
      </w:r>
      <w:r>
        <w:rPr>
          <w:rFonts w:ascii="Times New Roman" w:hAnsi="Times New Roman" w:cs="Times New Roman"/>
        </w:rPr>
        <w:t>，</w:t>
      </w:r>
      <w:r w:rsidRPr="00E61398">
        <w:rPr>
          <w:rFonts w:ascii="Times New Roman" w:hAnsi="Times New Roman" w:cs="Times New Roman"/>
        </w:rPr>
        <w:t>世上没有永恒的春天</w:t>
      </w:r>
      <w:r>
        <w:rPr>
          <w:rFonts w:ascii="Times New Roman" w:hAnsi="Times New Roman" w:cs="Times New Roman"/>
        </w:rPr>
        <w:t>，</w:t>
      </w:r>
      <w:r w:rsidRPr="00E61398">
        <w:rPr>
          <w:rFonts w:ascii="Times New Roman" w:hAnsi="Times New Roman" w:cs="Times New Roman"/>
        </w:rPr>
        <w:t>亦没有永久的生命。生命到底是怎样的呢？下面让我们来听听作家严文井的答案吧！</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目标导学一：阅读文章</w:t>
      </w:r>
      <w:r>
        <w:rPr>
          <w:rFonts w:ascii="Times New Roman" w:eastAsia="黑体" w:hAnsi="Times New Roman" w:cs="Times New Roman"/>
        </w:rPr>
        <w:t>，</w:t>
      </w:r>
      <w:r w:rsidRPr="00E61398">
        <w:rPr>
          <w:rFonts w:ascii="Times New Roman" w:eastAsia="黑体" w:hAnsi="Times New Roman" w:cs="Times New Roman"/>
        </w:rPr>
        <w:t>把握文章观点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世界上会存在永久的生命吗？阅读文章之前</w:t>
      </w:r>
      <w:r>
        <w:rPr>
          <w:rFonts w:ascii="Times New Roman" w:hAnsi="Times New Roman" w:cs="Times New Roman"/>
        </w:rPr>
        <w:t>，</w:t>
      </w:r>
      <w:r w:rsidRPr="00E61398">
        <w:rPr>
          <w:rFonts w:ascii="Times New Roman" w:hAnsi="Times New Roman" w:cs="Times New Roman"/>
        </w:rPr>
        <w:t>请说说你对题目《永久的生命》的理解。</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没有永久的生</w:t>
      </w:r>
      <w:r w:rsidRPr="00E61398">
        <w:rPr>
          <w:rFonts w:ascii="Times New Roman" w:eastAsia="楷体_GB2312" w:hAnsi="Times New Roman" w:cs="Times New Roman" w:hint="eastAsia"/>
        </w:rPr>
        <w:t>命；世界上万事万物都有自己的寿命</w:t>
      </w:r>
      <w:r>
        <w:rPr>
          <w:rFonts w:ascii="Times New Roman" w:eastAsia="楷体_GB2312" w:hAnsi="Times New Roman" w:cs="Times New Roman" w:hint="eastAsia"/>
        </w:rPr>
        <w:t>，</w:t>
      </w:r>
      <w:r w:rsidRPr="00E61398">
        <w:rPr>
          <w:rFonts w:ascii="Times New Roman" w:eastAsia="楷体_GB2312" w:hAnsi="Times New Roman" w:cs="Times New Roman" w:hint="eastAsia"/>
        </w:rPr>
        <w:t>从生物学的角度以及自然规律来看</w:t>
      </w:r>
      <w:r>
        <w:rPr>
          <w:rFonts w:ascii="Times New Roman" w:eastAsia="楷体_GB2312" w:hAnsi="Times New Roman" w:cs="Times New Roman" w:hint="eastAsia"/>
        </w:rPr>
        <w:t>，</w:t>
      </w:r>
      <w:r w:rsidRPr="00E61398">
        <w:rPr>
          <w:rFonts w:ascii="Times New Roman" w:eastAsia="楷体_GB2312" w:hAnsi="Times New Roman" w:cs="Times New Roman" w:hint="eastAsia"/>
        </w:rPr>
        <w:t>不会存在永久的生命。</w:t>
      </w:r>
      <w:r>
        <w:rPr>
          <w:rFonts w:ascii="Times New Roman" w:eastAsia="楷体_GB2312" w:hAnsi="Times New Roman" w:cs="Times New Roman" w:hint="eastAsia"/>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有永久的生命；个体的生命也许总是有生有灭</w:t>
      </w:r>
      <w:r>
        <w:rPr>
          <w:rFonts w:ascii="Times New Roman" w:eastAsia="楷体_GB2312" w:hAnsi="Times New Roman" w:cs="Times New Roman"/>
        </w:rPr>
        <w:t>，</w:t>
      </w:r>
      <w:r w:rsidRPr="00E61398">
        <w:rPr>
          <w:rFonts w:ascii="Times New Roman" w:eastAsia="楷体_GB2312" w:hAnsi="Times New Roman" w:cs="Times New Roman"/>
        </w:rPr>
        <w:t>但是生命总体却永远生机勃勃。</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【教学提示】</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是否存在永久的生命？这本是个有趣而深刻的问题</w:t>
      </w:r>
      <w:r>
        <w:rPr>
          <w:rFonts w:ascii="Times New Roman" w:eastAsia="楷体_GB2312" w:hAnsi="Times New Roman" w:cs="Times New Roman"/>
        </w:rPr>
        <w:t>，</w:t>
      </w:r>
      <w:r w:rsidRPr="00E61398">
        <w:rPr>
          <w:rFonts w:ascii="Times New Roman" w:eastAsia="楷体_GB2312" w:hAnsi="Times New Roman" w:cs="Times New Roman"/>
        </w:rPr>
        <w:t>教师可引导学生对该问题进行思考</w:t>
      </w:r>
      <w:r>
        <w:rPr>
          <w:rFonts w:ascii="Times New Roman" w:eastAsia="楷体_GB2312" w:hAnsi="Times New Roman" w:cs="Times New Roman"/>
        </w:rPr>
        <w:t>，</w:t>
      </w:r>
      <w:r w:rsidRPr="00E61398">
        <w:rPr>
          <w:rFonts w:ascii="Times New Roman" w:eastAsia="楷体_GB2312" w:hAnsi="Times New Roman" w:cs="Times New Roman"/>
        </w:rPr>
        <w:t>引起学生对生命的关注。或许</w:t>
      </w:r>
      <w:r>
        <w:rPr>
          <w:rFonts w:ascii="Times New Roman" w:eastAsia="楷体_GB2312" w:hAnsi="Times New Roman" w:cs="Times New Roman"/>
        </w:rPr>
        <w:t>，</w:t>
      </w:r>
      <w:r w:rsidRPr="00E61398">
        <w:rPr>
          <w:rFonts w:ascii="Times New Roman" w:eastAsia="楷体_GB2312" w:hAnsi="Times New Roman" w:cs="Times New Roman"/>
        </w:rPr>
        <w:t>思维敏捷的同学已经有了超越表象的答案</w:t>
      </w:r>
      <w:r>
        <w:rPr>
          <w:rFonts w:ascii="Times New Roman" w:eastAsia="楷体_GB2312" w:hAnsi="Times New Roman" w:cs="Times New Roman"/>
        </w:rPr>
        <w:t>，</w:t>
      </w:r>
      <w:r w:rsidRPr="00E61398">
        <w:rPr>
          <w:rFonts w:ascii="Times New Roman" w:eastAsia="楷体_GB2312" w:hAnsi="Times New Roman" w:cs="Times New Roman"/>
        </w:rPr>
        <w:t>这无疑更有利于文本教学。</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阅读课文</w:t>
      </w:r>
      <w:r>
        <w:rPr>
          <w:rFonts w:ascii="Times New Roman" w:eastAsia="楷体_GB2312" w:hAnsi="Times New Roman" w:cs="Times New Roman"/>
        </w:rPr>
        <w:t>，</w:t>
      </w:r>
      <w:r w:rsidRPr="00E61398">
        <w:rPr>
          <w:rFonts w:ascii="Times New Roman" w:eastAsia="楷体_GB2312" w:hAnsi="Times New Roman" w:cs="Times New Roman"/>
        </w:rPr>
        <w:t>思考本文主要表达了什么观点。</w:t>
      </w:r>
    </w:p>
    <w:p w:rsidR="00CD123E" w:rsidRDefault="00CD123E"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rPr>
        <w:t>明确：本文主要表达了</w:t>
      </w:r>
      <w:r w:rsidRPr="00E61398">
        <w:rPr>
          <w:rFonts w:hAnsi="宋体" w:cs="Times New Roman"/>
        </w:rPr>
        <w:t>“</w:t>
      </w:r>
      <w:r w:rsidRPr="00E61398">
        <w:rPr>
          <w:rFonts w:ascii="Times New Roman" w:eastAsia="楷体_GB2312" w:hAnsi="Times New Roman" w:cs="Times New Roman"/>
        </w:rPr>
        <w:t>生命是永久的</w:t>
      </w:r>
      <w:r w:rsidRPr="00E61398">
        <w:rPr>
          <w:rFonts w:hAnsi="宋体" w:cs="Times New Roman" w:hint="eastAsia"/>
        </w:rPr>
        <w:t>”</w:t>
      </w:r>
      <w:r w:rsidRPr="00E61398">
        <w:rPr>
          <w:rFonts w:ascii="Times New Roman" w:eastAsia="楷体_GB2312" w:hAnsi="Times New Roman" w:cs="Times New Roman" w:hint="eastAsia"/>
        </w:rPr>
        <w:t>这一观点。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探究：请你在文中找寻支撑</w:t>
      </w:r>
      <w:r w:rsidRPr="00E61398">
        <w:rPr>
          <w:rFonts w:hAnsi="宋体" w:cs="Times New Roman"/>
        </w:rPr>
        <w:t>“</w:t>
      </w:r>
      <w:r w:rsidRPr="00E61398">
        <w:rPr>
          <w:rFonts w:ascii="Times New Roman" w:hAnsi="Times New Roman" w:cs="Times New Roman"/>
        </w:rPr>
        <w:t>生命是永久的</w:t>
      </w:r>
      <w:r w:rsidRPr="00E61398">
        <w:rPr>
          <w:rFonts w:hAnsi="宋体" w:cs="Times New Roman"/>
        </w:rPr>
        <w:t>”</w:t>
      </w:r>
      <w:r w:rsidRPr="00E61398">
        <w:rPr>
          <w:rFonts w:ascii="Times New Roman" w:hAnsi="Times New Roman" w:cs="Times New Roman"/>
        </w:rPr>
        <w:t>这一观点的段落或语句</w:t>
      </w:r>
      <w:r>
        <w:rPr>
          <w:rFonts w:ascii="Times New Roman" w:hAnsi="Times New Roman" w:cs="Times New Roman"/>
        </w:rPr>
        <w:t>，</w:t>
      </w:r>
      <w:r w:rsidRPr="00E61398">
        <w:rPr>
          <w:rFonts w:ascii="Times New Roman" w:hAnsi="Times New Roman" w:cs="Times New Roman"/>
        </w:rPr>
        <w:t>说说你对它的理解。</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我们应该看到生命自身的神奇</w:t>
      </w:r>
      <w:r>
        <w:rPr>
          <w:rFonts w:ascii="Times New Roman" w:hAnsi="Times New Roman" w:cs="Times New Roman"/>
        </w:rPr>
        <w:t>，</w:t>
      </w:r>
      <w:r w:rsidRPr="00E61398">
        <w:rPr>
          <w:rFonts w:ascii="Times New Roman" w:hAnsi="Times New Roman" w:cs="Times New Roman"/>
        </w:rPr>
        <w:t>生命流动着</w:t>
      </w:r>
      <w:r>
        <w:rPr>
          <w:rFonts w:ascii="Times New Roman" w:hAnsi="Times New Roman" w:cs="Times New Roman"/>
        </w:rPr>
        <w:t>，</w:t>
      </w:r>
      <w:r w:rsidRPr="00E61398">
        <w:rPr>
          <w:rFonts w:ascii="Times New Roman" w:hAnsi="Times New Roman" w:cs="Times New Roman"/>
        </w:rPr>
        <w:t>永远不朽。</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理解：</w:t>
      </w:r>
      <w:r w:rsidRPr="00E61398">
        <w:rPr>
          <w:rFonts w:ascii="Times New Roman" w:eastAsia="楷体_GB2312" w:hAnsi="Times New Roman" w:cs="Times New Roman"/>
        </w:rPr>
        <w:t>结合后文小草生长的事例可知</w:t>
      </w:r>
      <w:r>
        <w:rPr>
          <w:rFonts w:ascii="Times New Roman" w:eastAsia="楷体_GB2312" w:hAnsi="Times New Roman" w:cs="Times New Roman"/>
        </w:rPr>
        <w:t>，</w:t>
      </w:r>
      <w:r w:rsidRPr="00E61398">
        <w:rPr>
          <w:rFonts w:ascii="Times New Roman" w:eastAsia="楷体_GB2312" w:hAnsi="Times New Roman" w:cs="Times New Roman"/>
        </w:rPr>
        <w:t>生命是</w:t>
      </w:r>
      <w:r w:rsidRPr="00E61398">
        <w:rPr>
          <w:rFonts w:hAnsi="宋体" w:cs="Times New Roman"/>
        </w:rPr>
        <w:t>“</w:t>
      </w:r>
      <w:r w:rsidRPr="00E61398">
        <w:rPr>
          <w:rFonts w:ascii="Times New Roman" w:eastAsia="楷体_GB2312" w:hAnsi="Times New Roman" w:cs="Times New Roman"/>
        </w:rPr>
        <w:t>流动</w:t>
      </w:r>
      <w:r w:rsidRPr="00E61398">
        <w:rPr>
          <w:rFonts w:hAnsi="宋体" w:cs="Times New Roman"/>
        </w:rPr>
        <w:t>”</w:t>
      </w:r>
      <w:r w:rsidRPr="00E61398">
        <w:rPr>
          <w:rFonts w:ascii="Times New Roman" w:eastAsia="楷体_GB2312" w:hAnsi="Times New Roman" w:cs="Times New Roman"/>
        </w:rPr>
        <w:t>着的</w:t>
      </w:r>
      <w:r>
        <w:rPr>
          <w:rFonts w:ascii="Times New Roman" w:eastAsia="楷体_GB2312" w:hAnsi="Times New Roman" w:cs="Times New Roman"/>
        </w:rPr>
        <w:t>，</w:t>
      </w:r>
      <w:r w:rsidRPr="00E61398">
        <w:rPr>
          <w:rFonts w:ascii="Times New Roman" w:eastAsia="楷体_GB2312" w:hAnsi="Times New Roman" w:cs="Times New Roman"/>
        </w:rPr>
        <w:t>这个流动即小草随着寒暑易节的变化有生灭的现象</w:t>
      </w:r>
      <w:r>
        <w:rPr>
          <w:rFonts w:ascii="Times New Roman" w:eastAsia="楷体_GB2312" w:hAnsi="Times New Roman" w:cs="Times New Roman"/>
        </w:rPr>
        <w:t>，</w:t>
      </w:r>
      <w:r w:rsidRPr="00E61398">
        <w:rPr>
          <w:rFonts w:ascii="Times New Roman" w:eastAsia="楷体_GB2312" w:hAnsi="Times New Roman" w:cs="Times New Roman"/>
        </w:rPr>
        <w:t>但它总能长出草</w:t>
      </w:r>
      <w:r>
        <w:rPr>
          <w:rFonts w:ascii="Times New Roman" w:eastAsia="楷体_GB2312" w:hAnsi="Times New Roman" w:cs="Times New Roman"/>
        </w:rPr>
        <w:t>，</w:t>
      </w:r>
      <w:r w:rsidRPr="00E61398">
        <w:rPr>
          <w:rFonts w:ascii="Times New Roman" w:eastAsia="楷体_GB2312" w:hAnsi="Times New Roman" w:cs="Times New Roman"/>
        </w:rPr>
        <w:t>新生的草芽总能破土而出</w:t>
      </w:r>
      <w:r>
        <w:rPr>
          <w:rFonts w:ascii="Times New Roman" w:eastAsia="楷体_GB2312" w:hAnsi="Times New Roman" w:cs="Times New Roman"/>
        </w:rPr>
        <w:t>，</w:t>
      </w:r>
      <w:r w:rsidRPr="00E61398">
        <w:rPr>
          <w:rFonts w:ascii="Times New Roman" w:eastAsia="楷体_GB2312" w:hAnsi="Times New Roman" w:cs="Times New Roman"/>
        </w:rPr>
        <w:t>说明生命的现象一直存在。</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感谢生命的奇迹</w:t>
      </w:r>
      <w:r>
        <w:rPr>
          <w:rFonts w:ascii="Times New Roman" w:hAnsi="Times New Roman" w:cs="Times New Roman"/>
        </w:rPr>
        <w:t>，</w:t>
      </w:r>
      <w:r w:rsidRPr="00E61398">
        <w:rPr>
          <w:rFonts w:ascii="Times New Roman" w:hAnsi="Times New Roman" w:cs="Times New Roman"/>
        </w:rPr>
        <w:t>它分开来是暂时</w:t>
      </w:r>
      <w:r>
        <w:rPr>
          <w:rFonts w:ascii="Times New Roman" w:hAnsi="Times New Roman" w:cs="Times New Roman"/>
        </w:rPr>
        <w:t>，</w:t>
      </w:r>
      <w:r w:rsidRPr="00E61398">
        <w:rPr>
          <w:rFonts w:ascii="Times New Roman" w:hAnsi="Times New Roman" w:cs="Times New Roman"/>
        </w:rPr>
        <w:t>合起来却是永久。</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理解：</w:t>
      </w:r>
      <w:r w:rsidRPr="00E61398">
        <w:rPr>
          <w:rFonts w:ascii="Times New Roman" w:eastAsia="楷体_GB2312" w:hAnsi="Times New Roman" w:cs="Times New Roman"/>
        </w:rPr>
        <w:t>结合后文形象的比喻可知</w:t>
      </w:r>
      <w:r>
        <w:rPr>
          <w:rFonts w:ascii="Times New Roman" w:eastAsia="楷体_GB2312" w:hAnsi="Times New Roman" w:cs="Times New Roman"/>
        </w:rPr>
        <w:t>，</w:t>
      </w:r>
      <w:r w:rsidRPr="00E61398">
        <w:rPr>
          <w:rFonts w:ascii="Times New Roman" w:eastAsia="楷体_GB2312" w:hAnsi="Times New Roman" w:cs="Times New Roman"/>
        </w:rPr>
        <w:t>生命是以个体的方式存在的</w:t>
      </w:r>
      <w:r>
        <w:rPr>
          <w:rFonts w:ascii="Times New Roman" w:eastAsia="楷体_GB2312" w:hAnsi="Times New Roman" w:cs="Times New Roman"/>
        </w:rPr>
        <w:t>，</w:t>
      </w:r>
      <w:r w:rsidRPr="00E61398">
        <w:rPr>
          <w:rFonts w:ascii="Times New Roman" w:eastAsia="楷体_GB2312" w:hAnsi="Times New Roman" w:cs="Times New Roman"/>
        </w:rPr>
        <w:t>一根草是一个个体的生命</w:t>
      </w:r>
      <w:r>
        <w:rPr>
          <w:rFonts w:ascii="Times New Roman" w:eastAsia="楷体_GB2312" w:hAnsi="Times New Roman" w:cs="Times New Roman"/>
        </w:rPr>
        <w:t>，</w:t>
      </w:r>
      <w:r w:rsidRPr="00E61398">
        <w:rPr>
          <w:rFonts w:ascii="Times New Roman" w:eastAsia="楷体_GB2312" w:hAnsi="Times New Roman" w:cs="Times New Roman"/>
        </w:rPr>
        <w:t>一只虫子是一个个体的生命</w:t>
      </w:r>
      <w:r>
        <w:rPr>
          <w:rFonts w:ascii="Times New Roman" w:eastAsia="楷体_GB2312" w:hAnsi="Times New Roman" w:cs="Times New Roman"/>
        </w:rPr>
        <w:t>，</w:t>
      </w:r>
      <w:r w:rsidRPr="00E61398">
        <w:rPr>
          <w:rFonts w:ascii="Times New Roman" w:eastAsia="楷体_GB2312" w:hAnsi="Times New Roman" w:cs="Times New Roman"/>
        </w:rPr>
        <w:t>一个人也是一个个体的生命</w:t>
      </w:r>
      <w:r>
        <w:rPr>
          <w:rFonts w:ascii="Times New Roman" w:eastAsia="楷体_GB2312" w:hAnsi="Times New Roman" w:cs="Times New Roman"/>
        </w:rPr>
        <w:t>，</w:t>
      </w:r>
      <w:r w:rsidRPr="00E61398">
        <w:rPr>
          <w:rFonts w:ascii="Times New Roman" w:eastAsia="楷体_GB2312" w:hAnsi="Times New Roman" w:cs="Times New Roman"/>
        </w:rPr>
        <w:t>他们作为个体都会出生与死去。但是</w:t>
      </w:r>
      <w:r>
        <w:rPr>
          <w:rFonts w:ascii="Times New Roman" w:eastAsia="楷体_GB2312" w:hAnsi="Times New Roman" w:cs="Times New Roman"/>
        </w:rPr>
        <w:t>，</w:t>
      </w:r>
      <w:r w:rsidRPr="00E61398">
        <w:rPr>
          <w:rFonts w:ascii="Times New Roman" w:eastAsia="楷体_GB2312" w:hAnsi="Times New Roman" w:cs="Times New Roman"/>
        </w:rPr>
        <w:t>老的个体生命逝去</w:t>
      </w:r>
      <w:r>
        <w:rPr>
          <w:rFonts w:ascii="Times New Roman" w:eastAsia="楷体_GB2312" w:hAnsi="Times New Roman" w:cs="Times New Roman"/>
        </w:rPr>
        <w:t>，</w:t>
      </w:r>
      <w:r w:rsidRPr="00E61398">
        <w:rPr>
          <w:rFonts w:ascii="Times New Roman" w:eastAsia="楷体_GB2312" w:hAnsi="Times New Roman" w:cs="Times New Roman"/>
        </w:rPr>
        <w:t>总有新的生命诞生</w:t>
      </w:r>
      <w:r>
        <w:rPr>
          <w:rFonts w:ascii="Times New Roman" w:eastAsia="楷体_GB2312" w:hAnsi="Times New Roman" w:cs="Times New Roman"/>
        </w:rPr>
        <w:t>，</w:t>
      </w:r>
      <w:r w:rsidRPr="00E61398">
        <w:rPr>
          <w:rFonts w:ascii="Times New Roman" w:eastAsia="楷体_GB2312" w:hAnsi="Times New Roman" w:cs="Times New Roman"/>
        </w:rPr>
        <w:t>因此从整个宏观的生命历程来看</w:t>
      </w:r>
      <w:r>
        <w:rPr>
          <w:rFonts w:ascii="Times New Roman" w:eastAsia="楷体_GB2312" w:hAnsi="Times New Roman" w:cs="Times New Roman"/>
        </w:rPr>
        <w:t>，</w:t>
      </w:r>
      <w:r w:rsidRPr="00E61398">
        <w:rPr>
          <w:rFonts w:ascii="Times New Roman" w:eastAsia="楷体_GB2312" w:hAnsi="Times New Roman" w:cs="Times New Roman"/>
        </w:rPr>
        <w:t>生命是向前奔流不息的</w:t>
      </w:r>
      <w:r>
        <w:rPr>
          <w:rFonts w:ascii="Times New Roman" w:eastAsia="楷体_GB2312" w:hAnsi="Times New Roman" w:cs="Times New Roman"/>
        </w:rPr>
        <w:t>，</w:t>
      </w:r>
      <w:r w:rsidRPr="00E61398">
        <w:rPr>
          <w:rFonts w:ascii="Times New Roman" w:eastAsia="楷体_GB2312" w:hAnsi="Times New Roman" w:cs="Times New Roman"/>
        </w:rPr>
        <w:t>是永久的。</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凋谢和不朽混为一体</w:t>
      </w:r>
      <w:r>
        <w:rPr>
          <w:rFonts w:ascii="Times New Roman" w:hAnsi="Times New Roman" w:cs="Times New Roman"/>
        </w:rPr>
        <w:t>，</w:t>
      </w:r>
      <w:r w:rsidRPr="00E61398">
        <w:rPr>
          <w:rFonts w:ascii="Times New Roman" w:hAnsi="Times New Roman" w:cs="Times New Roman"/>
        </w:rPr>
        <w:t>这就是奇迹。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理解：</w:t>
      </w:r>
      <w:r w:rsidRPr="00E61398">
        <w:rPr>
          <w:rFonts w:hAnsi="宋体" w:cs="Times New Roman"/>
        </w:rPr>
        <w:t>“</w:t>
      </w:r>
      <w:r w:rsidRPr="00E61398">
        <w:rPr>
          <w:rFonts w:ascii="Times New Roman" w:eastAsia="楷体_GB2312" w:hAnsi="Times New Roman" w:cs="Times New Roman"/>
        </w:rPr>
        <w:t>凋谢</w:t>
      </w:r>
      <w:r w:rsidRPr="00E61398">
        <w:rPr>
          <w:rFonts w:hAnsi="宋体" w:cs="Times New Roman"/>
        </w:rPr>
        <w:t>”</w:t>
      </w:r>
      <w:r w:rsidRPr="00E61398">
        <w:rPr>
          <w:rFonts w:ascii="Times New Roman" w:eastAsia="楷体_GB2312" w:hAnsi="Times New Roman" w:cs="Times New Roman"/>
        </w:rPr>
        <w:t>指个体生命的凋谢</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不朽</w:t>
      </w:r>
      <w:r w:rsidRPr="00E61398">
        <w:rPr>
          <w:rFonts w:hAnsi="宋体" w:cs="Times New Roman"/>
        </w:rPr>
        <w:t>”</w:t>
      </w:r>
      <w:r w:rsidRPr="00E61398">
        <w:rPr>
          <w:rFonts w:ascii="Times New Roman" w:eastAsia="楷体_GB2312" w:hAnsi="Times New Roman" w:cs="Times New Roman"/>
        </w:rPr>
        <w:t>是生命整体的不朽</w:t>
      </w:r>
      <w:r>
        <w:rPr>
          <w:rFonts w:ascii="Times New Roman" w:eastAsia="楷体_GB2312" w:hAnsi="Times New Roman" w:cs="Times New Roman"/>
        </w:rPr>
        <w:t>，</w:t>
      </w:r>
      <w:r w:rsidRPr="00E61398">
        <w:rPr>
          <w:rFonts w:ascii="Times New Roman" w:eastAsia="楷体_GB2312" w:hAnsi="Times New Roman" w:cs="Times New Roman"/>
        </w:rPr>
        <w:t>生命的前进方式是令人惊叹的</w:t>
      </w:r>
      <w:r>
        <w:rPr>
          <w:rFonts w:ascii="Times New Roman" w:eastAsia="楷体_GB2312" w:hAnsi="Times New Roman" w:cs="Times New Roman"/>
        </w:rPr>
        <w:t>，</w:t>
      </w:r>
      <w:r w:rsidRPr="00E61398">
        <w:rPr>
          <w:rFonts w:ascii="Times New Roman" w:eastAsia="楷体_GB2312" w:hAnsi="Times New Roman" w:cs="Times New Roman"/>
        </w:rPr>
        <w:t>同时</w:t>
      </w:r>
      <w:r>
        <w:rPr>
          <w:rFonts w:ascii="Times New Roman" w:eastAsia="楷体_GB2312" w:hAnsi="Times New Roman" w:cs="Times New Roman"/>
        </w:rPr>
        <w:t>，</w:t>
      </w:r>
      <w:r w:rsidRPr="00E61398">
        <w:rPr>
          <w:rFonts w:ascii="Times New Roman" w:eastAsia="楷体_GB2312" w:hAnsi="Times New Roman" w:cs="Times New Roman"/>
        </w:rPr>
        <w:t>正有了个体的凋谢</w:t>
      </w:r>
      <w:r>
        <w:rPr>
          <w:rFonts w:ascii="Times New Roman" w:eastAsia="楷体_GB2312" w:hAnsi="Times New Roman" w:cs="Times New Roman"/>
        </w:rPr>
        <w:t>，</w:t>
      </w:r>
      <w:r w:rsidRPr="00E61398">
        <w:rPr>
          <w:rFonts w:ascii="Times New Roman" w:eastAsia="楷体_GB2312" w:hAnsi="Times New Roman" w:cs="Times New Roman"/>
        </w:rPr>
        <w:t>才成就了</w:t>
      </w:r>
      <w:r w:rsidRPr="00E61398">
        <w:rPr>
          <w:rFonts w:ascii="Times New Roman" w:eastAsia="楷体_GB2312" w:hAnsi="Times New Roman" w:cs="Times New Roman" w:hint="eastAsia"/>
        </w:rPr>
        <w:t>生命整体的不朽。</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目标导学二：探究文本</w:t>
      </w:r>
      <w:r>
        <w:rPr>
          <w:rFonts w:ascii="Times New Roman" w:eastAsia="黑体" w:hAnsi="Times New Roman" w:cs="Times New Roman"/>
        </w:rPr>
        <w:t>，</w:t>
      </w:r>
      <w:r w:rsidRPr="00E61398">
        <w:rPr>
          <w:rFonts w:ascii="Times New Roman" w:eastAsia="黑体" w:hAnsi="Times New Roman" w:cs="Times New Roman"/>
        </w:rPr>
        <w:t>学习本文行文思路</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探究：本文只有五个自然段</w:t>
      </w:r>
      <w:r>
        <w:rPr>
          <w:rFonts w:ascii="Times New Roman" w:hAnsi="Times New Roman" w:cs="Times New Roman"/>
        </w:rPr>
        <w:t>，</w:t>
      </w:r>
      <w:r w:rsidRPr="00E61398">
        <w:rPr>
          <w:rFonts w:ascii="Times New Roman" w:hAnsi="Times New Roman" w:cs="Times New Roman"/>
        </w:rPr>
        <w:t>这五个段落分别写了什么内容？它们之间有何联系？请同学们分小组简要探究分析。</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内容：</w:t>
      </w:r>
      <w:r w:rsidRPr="00E61398">
        <w:rPr>
          <w:rFonts w:ascii="Times New Roman" w:eastAsia="楷体_GB2312" w:hAnsi="Times New Roman" w:cs="Times New Roman"/>
        </w:rPr>
        <w:t>第一段：写</w:t>
      </w:r>
      <w:r w:rsidRPr="00E61398">
        <w:rPr>
          <w:rFonts w:hAnsi="宋体" w:cs="Times New Roman"/>
        </w:rPr>
        <w:t>“</w:t>
      </w:r>
      <w:r w:rsidRPr="00E61398">
        <w:rPr>
          <w:rFonts w:ascii="Times New Roman" w:eastAsia="楷体_GB2312" w:hAnsi="Times New Roman" w:cs="Times New Roman"/>
        </w:rPr>
        <w:t>过去了的时间永不再回来</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突出个体的生命是有限的。</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第二段：写人不应为生命的短暂与逝去感到悲观</w:t>
      </w:r>
      <w:r>
        <w:rPr>
          <w:rFonts w:ascii="Times New Roman" w:eastAsia="楷体_GB2312" w:hAnsi="Times New Roman" w:cs="Times New Roman"/>
        </w:rPr>
        <w:t>，</w:t>
      </w:r>
      <w:r w:rsidRPr="00E61398">
        <w:rPr>
          <w:rFonts w:ascii="Times New Roman" w:eastAsia="楷体_GB2312" w:hAnsi="Times New Roman" w:cs="Times New Roman"/>
        </w:rPr>
        <w:t>并以小草与牛犊为例</w:t>
      </w:r>
      <w:r>
        <w:rPr>
          <w:rFonts w:ascii="Times New Roman" w:eastAsia="楷体_GB2312" w:hAnsi="Times New Roman" w:cs="Times New Roman"/>
        </w:rPr>
        <w:t>，</w:t>
      </w:r>
      <w:r w:rsidRPr="00E61398">
        <w:rPr>
          <w:rFonts w:ascii="Times New Roman" w:eastAsia="楷体_GB2312" w:hAnsi="Times New Roman" w:cs="Times New Roman"/>
        </w:rPr>
        <w:t>说明我们要关注生命本身的神奇</w:t>
      </w:r>
      <w:r>
        <w:rPr>
          <w:rFonts w:ascii="Times New Roman" w:eastAsia="楷体_GB2312" w:hAnsi="Times New Roman" w:cs="Times New Roman"/>
        </w:rPr>
        <w:t>，</w:t>
      </w:r>
      <w:r w:rsidRPr="00E61398">
        <w:rPr>
          <w:rFonts w:ascii="Times New Roman" w:eastAsia="楷体_GB2312" w:hAnsi="Times New Roman" w:cs="Times New Roman"/>
        </w:rPr>
        <w:t>关注生命的不朽。</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第三段：用形象的比喻将整</w:t>
      </w:r>
      <w:r w:rsidRPr="00E61398">
        <w:rPr>
          <w:rFonts w:ascii="Times New Roman" w:eastAsia="楷体_GB2312" w:hAnsi="Times New Roman" w:cs="Times New Roman" w:hint="eastAsia"/>
        </w:rPr>
        <w:t>体的生命比作不懂疲倦的旅客</w:t>
      </w:r>
      <w:r>
        <w:rPr>
          <w:rFonts w:ascii="Times New Roman" w:eastAsia="楷体_GB2312" w:hAnsi="Times New Roman" w:cs="Times New Roman" w:hint="eastAsia"/>
        </w:rPr>
        <w:t>，</w:t>
      </w:r>
      <w:r w:rsidRPr="00E61398">
        <w:rPr>
          <w:rFonts w:ascii="Times New Roman" w:eastAsia="楷体_GB2312" w:hAnsi="Times New Roman" w:cs="Times New Roman" w:hint="eastAsia"/>
        </w:rPr>
        <w:t>用它的暂居状态比喻个体生命</w:t>
      </w:r>
      <w:r>
        <w:rPr>
          <w:rFonts w:ascii="Times New Roman" w:eastAsia="楷体_GB2312" w:hAnsi="Times New Roman" w:cs="Times New Roman" w:hint="eastAsia"/>
        </w:rPr>
        <w:t>，</w:t>
      </w:r>
      <w:r w:rsidRPr="00E61398">
        <w:rPr>
          <w:rFonts w:ascii="Times New Roman" w:eastAsia="楷体_GB2312" w:hAnsi="Times New Roman" w:cs="Times New Roman" w:hint="eastAsia"/>
        </w:rPr>
        <w:t>由此来说明个体生命易逝与整体生命不朽的关系。</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hint="eastAsia"/>
        </w:rPr>
        <w:t>第四段：作者从说理回到现实生活</w:t>
      </w:r>
      <w:r>
        <w:rPr>
          <w:rFonts w:ascii="Times New Roman" w:eastAsia="楷体_GB2312" w:hAnsi="Times New Roman" w:cs="Times New Roman" w:hint="eastAsia"/>
        </w:rPr>
        <w:t>，</w:t>
      </w:r>
      <w:r w:rsidRPr="00E61398">
        <w:rPr>
          <w:rFonts w:ascii="Times New Roman" w:eastAsia="楷体_GB2312" w:hAnsi="Times New Roman" w:cs="Times New Roman" w:hint="eastAsia"/>
        </w:rPr>
        <w:t>批判暴君的杀人</w:t>
      </w:r>
      <w:r>
        <w:rPr>
          <w:rFonts w:ascii="Times New Roman" w:eastAsia="楷体_GB2312" w:hAnsi="Times New Roman" w:cs="Times New Roman" w:hint="eastAsia"/>
        </w:rPr>
        <w:t>，</w:t>
      </w:r>
      <w:r w:rsidRPr="00E61398">
        <w:rPr>
          <w:rFonts w:ascii="Times New Roman" w:eastAsia="楷体_GB2312" w:hAnsi="Times New Roman" w:cs="Times New Roman" w:hint="eastAsia"/>
        </w:rPr>
        <w:t>同时赞叹生命的永久。</w:t>
      </w:r>
    </w:p>
    <w:p w:rsidR="00CD123E" w:rsidRDefault="00CD123E"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第五段：以哲理性的语句结束全文</w:t>
      </w:r>
      <w:r>
        <w:rPr>
          <w:rFonts w:ascii="Times New Roman" w:eastAsia="楷体_GB2312" w:hAnsi="Times New Roman" w:cs="Times New Roman" w:hint="eastAsia"/>
        </w:rPr>
        <w:t>，</w:t>
      </w:r>
      <w:r w:rsidRPr="00E61398">
        <w:rPr>
          <w:rFonts w:ascii="Times New Roman" w:eastAsia="楷体_GB2312" w:hAnsi="Times New Roman" w:cs="Times New Roman" w:hint="eastAsia"/>
        </w:rPr>
        <w:t>使人印象深刻。</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联系：</w:t>
      </w:r>
      <w:r w:rsidRPr="00E61398">
        <w:rPr>
          <w:rFonts w:ascii="Times New Roman" w:eastAsia="楷体_GB2312" w:hAnsi="Times New Roman" w:cs="Times New Roman"/>
        </w:rPr>
        <w:t>由上述分析可知</w:t>
      </w:r>
      <w:r>
        <w:rPr>
          <w:rFonts w:ascii="Times New Roman" w:eastAsia="楷体_GB2312" w:hAnsi="Times New Roman" w:cs="Times New Roman"/>
        </w:rPr>
        <w:t>，</w:t>
      </w:r>
      <w:r w:rsidRPr="00E61398">
        <w:rPr>
          <w:rFonts w:ascii="Times New Roman" w:eastAsia="楷体_GB2312" w:hAnsi="Times New Roman" w:cs="Times New Roman"/>
        </w:rPr>
        <w:t>作者一开始并未急于表达自己的观点</w:t>
      </w:r>
      <w:r>
        <w:rPr>
          <w:rFonts w:ascii="Times New Roman" w:eastAsia="楷体_GB2312" w:hAnsi="Times New Roman" w:cs="Times New Roman"/>
        </w:rPr>
        <w:t>，</w:t>
      </w:r>
      <w:r w:rsidRPr="00E61398">
        <w:rPr>
          <w:rFonts w:ascii="Times New Roman" w:eastAsia="楷体_GB2312" w:hAnsi="Times New Roman" w:cs="Times New Roman"/>
        </w:rPr>
        <w:t>反而突出写个体生命的有限</w:t>
      </w:r>
      <w:r>
        <w:rPr>
          <w:rFonts w:ascii="Times New Roman" w:eastAsia="楷体_GB2312" w:hAnsi="Times New Roman" w:cs="Times New Roman"/>
        </w:rPr>
        <w:t>，</w:t>
      </w:r>
      <w:r w:rsidRPr="00E61398">
        <w:rPr>
          <w:rFonts w:ascii="Times New Roman" w:eastAsia="楷体_GB2312" w:hAnsi="Times New Roman" w:cs="Times New Roman"/>
        </w:rPr>
        <w:t>并感叹</w:t>
      </w:r>
      <w:r w:rsidRPr="00E61398">
        <w:rPr>
          <w:rFonts w:hAnsi="宋体" w:cs="Times New Roman"/>
        </w:rPr>
        <w:t>“</w:t>
      </w:r>
      <w:r w:rsidRPr="00E61398">
        <w:rPr>
          <w:rFonts w:ascii="Times New Roman" w:eastAsia="楷体_GB2312" w:hAnsi="Times New Roman" w:cs="Times New Roman"/>
        </w:rPr>
        <w:t>我们都非常可怜</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然而第二段却忽然转折</w:t>
      </w:r>
      <w:r>
        <w:rPr>
          <w:rFonts w:ascii="Times New Roman" w:eastAsia="楷体_GB2312" w:hAnsi="Times New Roman" w:cs="Times New Roman"/>
        </w:rPr>
        <w:t>，</w:t>
      </w:r>
      <w:r w:rsidRPr="00E61398">
        <w:rPr>
          <w:rFonts w:ascii="Times New Roman" w:eastAsia="楷体_GB2312" w:hAnsi="Times New Roman" w:cs="Times New Roman"/>
        </w:rPr>
        <w:t>将我们带入永久生命的美好视野</w:t>
      </w:r>
      <w:r>
        <w:rPr>
          <w:rFonts w:ascii="Times New Roman" w:eastAsia="楷体_GB2312" w:hAnsi="Times New Roman" w:cs="Times New Roman"/>
        </w:rPr>
        <w:t>，</w:t>
      </w:r>
      <w:r w:rsidRPr="00E61398">
        <w:rPr>
          <w:rFonts w:ascii="Times New Roman" w:eastAsia="楷体_GB2312" w:hAnsi="Times New Roman" w:cs="Times New Roman"/>
        </w:rPr>
        <w:t>完美地运用了欲扬先抑的手法。同时</w:t>
      </w:r>
      <w:r>
        <w:rPr>
          <w:rFonts w:ascii="Times New Roman" w:eastAsia="楷体_GB2312" w:hAnsi="Times New Roman" w:cs="Times New Roman"/>
        </w:rPr>
        <w:t>，</w:t>
      </w:r>
      <w:r w:rsidRPr="00E61398">
        <w:rPr>
          <w:rFonts w:ascii="Times New Roman" w:eastAsia="楷体_GB2312" w:hAnsi="Times New Roman" w:cs="Times New Roman"/>
        </w:rPr>
        <w:t>作者为了表达其观点</w:t>
      </w:r>
      <w:r>
        <w:rPr>
          <w:rFonts w:ascii="Times New Roman" w:eastAsia="楷体_GB2312" w:hAnsi="Times New Roman" w:cs="Times New Roman"/>
        </w:rPr>
        <w:t>，</w:t>
      </w:r>
      <w:r w:rsidRPr="00E61398">
        <w:rPr>
          <w:rFonts w:ascii="Times New Roman" w:eastAsia="楷体_GB2312" w:hAnsi="Times New Roman" w:cs="Times New Roman"/>
        </w:rPr>
        <w:t>先是将抽象的理论以比喻修辞呈现</w:t>
      </w:r>
      <w:r>
        <w:rPr>
          <w:rFonts w:ascii="Times New Roman" w:eastAsia="楷体_GB2312" w:hAnsi="Times New Roman" w:cs="Times New Roman"/>
        </w:rPr>
        <w:t>，</w:t>
      </w:r>
      <w:r w:rsidRPr="00E61398">
        <w:rPr>
          <w:rFonts w:ascii="Times New Roman" w:eastAsia="楷体_GB2312" w:hAnsi="Times New Roman" w:cs="Times New Roman"/>
        </w:rPr>
        <w:t>而后又</w:t>
      </w:r>
      <w:r w:rsidRPr="00E61398">
        <w:rPr>
          <w:rFonts w:ascii="Times New Roman" w:eastAsia="楷体_GB2312" w:hAnsi="Times New Roman" w:cs="Times New Roman" w:hint="eastAsia"/>
        </w:rPr>
        <w:t>以现实生活现象呈现</w:t>
      </w:r>
      <w:r>
        <w:rPr>
          <w:rFonts w:ascii="Times New Roman" w:eastAsia="楷体_GB2312" w:hAnsi="Times New Roman" w:cs="Times New Roman" w:hint="eastAsia"/>
        </w:rPr>
        <w:t>，</w:t>
      </w:r>
      <w:r w:rsidRPr="00E61398">
        <w:rPr>
          <w:rFonts w:ascii="Times New Roman" w:eastAsia="楷体_GB2312" w:hAnsi="Times New Roman" w:cs="Times New Roman" w:hint="eastAsia"/>
        </w:rPr>
        <w:t>同时又将其寄寓于哲理性语句中去。构思十分巧妙。</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目标导学三：思考生命</w:t>
      </w:r>
      <w:r>
        <w:rPr>
          <w:rFonts w:ascii="Times New Roman" w:eastAsia="黑体" w:hAnsi="Times New Roman" w:cs="Times New Roman"/>
        </w:rPr>
        <w:t>，</w:t>
      </w:r>
      <w:r w:rsidRPr="00E61398">
        <w:rPr>
          <w:rFonts w:ascii="Times New Roman" w:eastAsia="黑体" w:hAnsi="Times New Roman" w:cs="Times New Roman"/>
        </w:rPr>
        <w:t>感悟人生</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思考：整体的生命是永久的</w:t>
      </w:r>
      <w:r>
        <w:rPr>
          <w:rFonts w:ascii="Times New Roman" w:hAnsi="Times New Roman" w:cs="Times New Roman"/>
        </w:rPr>
        <w:t>，</w:t>
      </w:r>
      <w:r w:rsidRPr="00E61398">
        <w:rPr>
          <w:rFonts w:ascii="Times New Roman" w:hAnsi="Times New Roman" w:cs="Times New Roman"/>
        </w:rPr>
        <w:t>个体的生命是易逝的</w:t>
      </w:r>
      <w:r>
        <w:rPr>
          <w:rFonts w:ascii="Times New Roman" w:hAnsi="Times New Roman" w:cs="Times New Roman"/>
        </w:rPr>
        <w:t>，</w:t>
      </w:r>
      <w:r w:rsidRPr="00E61398">
        <w:rPr>
          <w:rFonts w:ascii="Times New Roman" w:hAnsi="Times New Roman" w:cs="Times New Roman"/>
        </w:rPr>
        <w:t>我们应该如何对待生命的这种奇妙状态？我们应该如何对待有限的个体生命？</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因为个体的生命是有限的</w:t>
      </w:r>
      <w:r>
        <w:rPr>
          <w:rFonts w:ascii="Times New Roman" w:eastAsia="楷体_GB2312" w:hAnsi="Times New Roman" w:cs="Times New Roman"/>
        </w:rPr>
        <w:t>，</w:t>
      </w:r>
      <w:r w:rsidRPr="00E61398">
        <w:rPr>
          <w:rFonts w:ascii="Times New Roman" w:eastAsia="楷体_GB2312" w:hAnsi="Times New Roman" w:cs="Times New Roman"/>
        </w:rPr>
        <w:t>所以</w:t>
      </w:r>
      <w:r>
        <w:rPr>
          <w:rFonts w:ascii="Times New Roman" w:eastAsia="楷体_GB2312" w:hAnsi="Times New Roman" w:cs="Times New Roman"/>
        </w:rPr>
        <w:t>，</w:t>
      </w:r>
      <w:r w:rsidRPr="00E61398">
        <w:rPr>
          <w:rFonts w:ascii="Times New Roman" w:eastAsia="楷体_GB2312" w:hAnsi="Times New Roman" w:cs="Times New Roman"/>
        </w:rPr>
        <w:t>我们应该珍惜生命中的分分秒秒</w:t>
      </w:r>
      <w:r>
        <w:rPr>
          <w:rFonts w:ascii="Times New Roman" w:eastAsia="楷体_GB2312" w:hAnsi="Times New Roman" w:cs="Times New Roman"/>
        </w:rPr>
        <w:t>，</w:t>
      </w:r>
      <w:r w:rsidRPr="00E61398">
        <w:rPr>
          <w:rFonts w:ascii="Times New Roman" w:eastAsia="楷体_GB2312" w:hAnsi="Times New Roman" w:cs="Times New Roman"/>
        </w:rPr>
        <w:t>去做对整个人生有价值的事</w:t>
      </w:r>
      <w:r>
        <w:rPr>
          <w:rFonts w:ascii="Times New Roman" w:eastAsia="楷体_GB2312" w:hAnsi="Times New Roman" w:cs="Times New Roman"/>
        </w:rPr>
        <w:t>，</w:t>
      </w:r>
      <w:r w:rsidRPr="00E61398">
        <w:rPr>
          <w:rFonts w:ascii="Times New Roman" w:eastAsia="楷体_GB2312" w:hAnsi="Times New Roman" w:cs="Times New Roman"/>
        </w:rPr>
        <w:t>为实现个人与社会的梦想而努力。学生的当务之急</w:t>
      </w:r>
      <w:r>
        <w:rPr>
          <w:rFonts w:ascii="Times New Roman" w:eastAsia="楷体_GB2312" w:hAnsi="Times New Roman" w:cs="Times New Roman"/>
        </w:rPr>
        <w:t>，</w:t>
      </w:r>
      <w:r w:rsidRPr="00E61398">
        <w:rPr>
          <w:rFonts w:ascii="Times New Roman" w:eastAsia="楷体_GB2312" w:hAnsi="Times New Roman" w:cs="Times New Roman"/>
        </w:rPr>
        <w:t>是完善自己的知识储备</w:t>
      </w:r>
      <w:r>
        <w:rPr>
          <w:rFonts w:ascii="Times New Roman" w:eastAsia="楷体_GB2312" w:hAnsi="Times New Roman" w:cs="Times New Roman"/>
        </w:rPr>
        <w:t>，</w:t>
      </w:r>
      <w:r w:rsidRPr="00E61398">
        <w:rPr>
          <w:rFonts w:ascii="Times New Roman" w:eastAsia="楷体_GB2312" w:hAnsi="Times New Roman" w:cs="Times New Roman"/>
        </w:rPr>
        <w:t>增强自己的学习能力与学习技能</w:t>
      </w:r>
      <w:r>
        <w:rPr>
          <w:rFonts w:ascii="Times New Roman" w:eastAsia="楷体_GB2312" w:hAnsi="Times New Roman" w:cs="Times New Roman"/>
        </w:rPr>
        <w:t>，</w:t>
      </w:r>
      <w:r w:rsidRPr="00E61398">
        <w:rPr>
          <w:rFonts w:ascii="Times New Roman" w:eastAsia="楷体_GB2312" w:hAnsi="Times New Roman" w:cs="Times New Roman"/>
        </w:rPr>
        <w:t>为未来人</w:t>
      </w:r>
      <w:r w:rsidRPr="00E61398">
        <w:rPr>
          <w:rFonts w:ascii="Times New Roman" w:eastAsia="楷体_GB2312" w:hAnsi="Times New Roman" w:cs="Times New Roman" w:hint="eastAsia"/>
        </w:rPr>
        <w:t>生梦想的实现奠定基础。我们必须认识到</w:t>
      </w:r>
      <w:r>
        <w:rPr>
          <w:rFonts w:ascii="Times New Roman" w:eastAsia="楷体_GB2312" w:hAnsi="Times New Roman" w:cs="Times New Roman" w:hint="eastAsia"/>
        </w:rPr>
        <w:t>，</w:t>
      </w:r>
      <w:r w:rsidRPr="00E61398">
        <w:rPr>
          <w:rFonts w:ascii="Times New Roman" w:eastAsia="楷体_GB2312" w:hAnsi="Times New Roman" w:cs="Times New Roman" w:hint="eastAsia"/>
        </w:rPr>
        <w:t>一切努力都有其意义</w:t>
      </w:r>
      <w:r>
        <w:rPr>
          <w:rFonts w:ascii="Times New Roman" w:eastAsia="楷体_GB2312" w:hAnsi="Times New Roman" w:cs="Times New Roman" w:hint="eastAsia"/>
        </w:rPr>
        <w:t>，</w:t>
      </w:r>
      <w:r w:rsidRPr="00E61398">
        <w:rPr>
          <w:rFonts w:ascii="Times New Roman" w:eastAsia="楷体_GB2312" w:hAnsi="Times New Roman" w:cs="Times New Roman" w:hint="eastAsia"/>
        </w:rPr>
        <w:t>因为生命的整体是永久的</w:t>
      </w:r>
      <w:r>
        <w:rPr>
          <w:rFonts w:ascii="Times New Roman" w:eastAsia="楷体_GB2312" w:hAnsi="Times New Roman" w:cs="Times New Roman" w:hint="eastAsia"/>
        </w:rPr>
        <w:t>，</w:t>
      </w:r>
      <w:r w:rsidRPr="00E61398">
        <w:rPr>
          <w:rFonts w:ascii="Times New Roman" w:eastAsia="楷体_GB2312" w:hAnsi="Times New Roman" w:cs="Times New Roman" w:hint="eastAsia"/>
        </w:rPr>
        <w:t>我们要在这永久的生命中留下光彩的一笔</w:t>
      </w:r>
      <w:r>
        <w:rPr>
          <w:rFonts w:ascii="Times New Roman" w:eastAsia="楷体_GB2312" w:hAnsi="Times New Roman" w:cs="Times New Roman" w:hint="eastAsia"/>
        </w:rPr>
        <w:t>，</w:t>
      </w:r>
      <w:r w:rsidRPr="00E61398">
        <w:rPr>
          <w:rFonts w:ascii="Times New Roman" w:eastAsia="楷体_GB2312" w:hAnsi="Times New Roman" w:cs="Times New Roman" w:hint="eastAsia"/>
        </w:rPr>
        <w:t>同时又要意识到生命是有限的</w:t>
      </w:r>
      <w:r>
        <w:rPr>
          <w:rFonts w:ascii="Times New Roman" w:eastAsia="楷体_GB2312" w:hAnsi="Times New Roman" w:cs="Times New Roman" w:hint="eastAsia"/>
        </w:rPr>
        <w:t>，</w:t>
      </w:r>
      <w:r w:rsidRPr="00E61398">
        <w:rPr>
          <w:rFonts w:ascii="Times New Roman" w:eastAsia="楷体_GB2312" w:hAnsi="Times New Roman" w:cs="Times New Roman" w:hint="eastAsia"/>
        </w:rPr>
        <w:t>因此</w:t>
      </w:r>
      <w:r>
        <w:rPr>
          <w:rFonts w:ascii="Times New Roman" w:eastAsia="楷体_GB2312" w:hAnsi="Times New Roman" w:cs="Times New Roman" w:hint="eastAsia"/>
        </w:rPr>
        <w:t>，</w:t>
      </w:r>
      <w:r w:rsidRPr="00E61398">
        <w:rPr>
          <w:rFonts w:ascii="Times New Roman" w:eastAsia="楷体_GB2312" w:hAnsi="Times New Roman" w:cs="Times New Roman" w:hint="eastAsia"/>
        </w:rPr>
        <w:t>我们在一定的审美休憩之外</w:t>
      </w:r>
      <w:r>
        <w:rPr>
          <w:rFonts w:ascii="Times New Roman" w:eastAsia="楷体_GB2312" w:hAnsi="Times New Roman" w:cs="Times New Roman" w:hint="eastAsia"/>
        </w:rPr>
        <w:t>，</w:t>
      </w:r>
      <w:r w:rsidRPr="00E61398">
        <w:rPr>
          <w:rFonts w:ascii="Times New Roman" w:eastAsia="楷体_GB2312" w:hAnsi="Times New Roman" w:cs="Times New Roman" w:hint="eastAsia"/>
        </w:rPr>
        <w:t>须立即报以百分之百的努力。</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永久的生命</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一、</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个体生命易逝</w:instrText>
      </w:r>
      <w:r>
        <w:rPr>
          <w:rFonts w:ascii="Times New Roman" w:hAnsi="Times New Roman" w:cs="Times New Roman"/>
        </w:rPr>
        <w:instrText xml:space="preserve"> </w:instrText>
      </w:r>
      <w:r w:rsidRPr="00E61398">
        <w:rPr>
          <w:rFonts w:ascii="Times New Roman" w:hAnsi="Times New Roman" w:cs="Times New Roman"/>
        </w:rPr>
        <w:instrText>（先抑）</w:instrText>
      </w:r>
      <w:r w:rsidRPr="00E61398">
        <w:rPr>
          <w:rFonts w:ascii="Times New Roman" w:hAnsi="Times New Roman" w:cs="Times New Roman"/>
        </w:rPr>
        <w:instrText>,\b\lc\</w:instrText>
      </w:r>
      <w:r>
        <w:rPr>
          <w:rFonts w:ascii="Times New Roman" w:hAnsi="Times New Roman" w:cs="Times New Roman"/>
        </w:rPr>
        <w:instrText xml:space="preserve"> </w:instrText>
      </w:r>
      <w:r w:rsidRPr="00E61398">
        <w:rPr>
          <w:rFonts w:ascii="Times New Roman" w:hAnsi="Times New Roman" w:cs="Times New Roman"/>
        </w:rPr>
        <w:instrText>\rc\}(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整体生命永久</w:instrText>
      </w:r>
      <w:r w:rsidRPr="00E61398">
        <w:rPr>
          <w:rFonts w:ascii="Times New Roman" w:hAnsi="Times New Roman" w:cs="Times New Roman"/>
        </w:rPr>
        <w:instrText>,</w:instrText>
      </w:r>
      <w:r w:rsidRPr="00E61398">
        <w:rPr>
          <w:rFonts w:ascii="Times New Roman" w:hAnsi="Times New Roman" w:cs="Times New Roman"/>
        </w:rPr>
        <w:instrText>生命自身神奇</w:instrText>
      </w:r>
      <w:r w:rsidRPr="00E61398">
        <w:rPr>
          <w:rFonts w:ascii="Times New Roman" w:hAnsi="Times New Roman" w:cs="Times New Roman"/>
        </w:rPr>
        <w:instrText>))</w:instrText>
      </w:r>
      <w:r w:rsidRPr="00E61398">
        <w:rPr>
          <w:rFonts w:ascii="Times New Roman" w:hAnsi="Times New Roman" w:cs="Times New Roman"/>
        </w:rPr>
        <w:instrText>（后扬）</w:instrText>
      </w:r>
      <w:r w:rsidRPr="00E61398">
        <w:rPr>
          <w:rFonts w:ascii="Times New Roman" w:hAnsi="Times New Roman" w:cs="Times New Roman"/>
        </w:rPr>
        <w:instrText>)),</w:instrText>
      </w:r>
      <w:r w:rsidRPr="00E61398">
        <w:rPr>
          <w:rFonts w:ascii="Times New Roman" w:hAnsi="Times New Roman" w:cs="Times New Roman"/>
        </w:rPr>
        <w:instrText>二、生命是奇迹</w:instrText>
      </w:r>
      <w:r>
        <w:rPr>
          <w:rFonts w:ascii="Times New Roman" w:hAnsi="Times New Roman" w:cs="Times New Roman"/>
        </w:rPr>
        <w:instrText>，</w:instrText>
      </w:r>
      <w:r w:rsidRPr="00E61398">
        <w:rPr>
          <w:rFonts w:ascii="Times New Roman" w:hAnsi="Times New Roman" w:cs="Times New Roman"/>
        </w:rPr>
        <w:instrText>礼赞生命</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 xml:space="preserve"> </w:instrText>
      </w:r>
      <w:r w:rsidRPr="00E61398">
        <w:rPr>
          <w:rFonts w:ascii="Times New Roman" w:hAnsi="Times New Roman" w:cs="Times New Roman"/>
        </w:rPr>
        <w:instrText>(</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人生态度</w:instrText>
      </w:r>
      <w:r w:rsidRPr="00E61398">
        <w:rPr>
          <w:rFonts w:ascii="Times New Roman" w:hAnsi="Times New Roman" w:cs="Times New Roman"/>
        </w:rPr>
        <w:instrText>,</w:instrText>
      </w:r>
      <w:r w:rsidRPr="00E61398">
        <w:rPr>
          <w:rFonts w:ascii="Times New Roman" w:hAnsi="Times New Roman" w:cs="Times New Roman"/>
        </w:rPr>
        <w:instrText>积极乐观</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112E6A0A" wp14:editId="3CA6AE11">
            <wp:extent cx="1047750" cy="209550"/>
            <wp:effectExtent l="19050" t="0" r="0" b="0"/>
            <wp:docPr id="55" name="图片 55"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CD123E" w:rsidRPr="00E61398" w:rsidTr="00F7114B">
        <w:trPr>
          <w:jc w:val="center"/>
        </w:trPr>
        <w:tc>
          <w:tcPr>
            <w:tcW w:w="2496"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hAnsi="Times New Roman" w:cs="Times New Roman"/>
              </w:rPr>
              <w:t>本文是一篇说理性散文</w:t>
            </w:r>
            <w:r>
              <w:rPr>
                <w:rFonts w:ascii="Times New Roman" w:hAnsi="Times New Roman" w:cs="Times New Roman"/>
              </w:rPr>
              <w:t>，</w:t>
            </w:r>
            <w:r w:rsidRPr="00E61398">
              <w:rPr>
                <w:rFonts w:ascii="Times New Roman" w:hAnsi="Times New Roman" w:cs="Times New Roman"/>
              </w:rPr>
              <w:t>其哲学内涵十分深刻</w:t>
            </w:r>
            <w:r>
              <w:rPr>
                <w:rFonts w:ascii="Times New Roman" w:hAnsi="Times New Roman" w:cs="Times New Roman"/>
              </w:rPr>
              <w:t>，</w:t>
            </w:r>
            <w:r w:rsidRPr="00E61398">
              <w:rPr>
                <w:rFonts w:ascii="Times New Roman" w:hAnsi="Times New Roman" w:cs="Times New Roman"/>
              </w:rPr>
              <w:t>因此宜将体悟其人生哲理作为教学重点之一</w:t>
            </w:r>
            <w:r>
              <w:rPr>
                <w:rFonts w:ascii="Times New Roman" w:hAnsi="Times New Roman" w:cs="Times New Roman"/>
              </w:rPr>
              <w:t>，</w:t>
            </w:r>
            <w:r w:rsidRPr="00E61398">
              <w:rPr>
                <w:rFonts w:ascii="Times New Roman" w:hAnsi="Times New Roman" w:cs="Times New Roman"/>
              </w:rPr>
              <w:t>但哲理思辨内容单纯靠讲解难以令学生深度把握。因此</w:t>
            </w:r>
            <w:r>
              <w:rPr>
                <w:rFonts w:ascii="Times New Roman" w:hAnsi="Times New Roman" w:cs="Times New Roman"/>
              </w:rPr>
              <w:t>，</w:t>
            </w:r>
            <w:r w:rsidRPr="00E61398">
              <w:rPr>
                <w:rFonts w:ascii="Times New Roman" w:hAnsi="Times New Roman" w:cs="Times New Roman"/>
              </w:rPr>
              <w:t>本文各个教学环节</w:t>
            </w:r>
            <w:r>
              <w:rPr>
                <w:rFonts w:ascii="Times New Roman" w:hAnsi="Times New Roman" w:cs="Times New Roman"/>
              </w:rPr>
              <w:t>，</w:t>
            </w:r>
            <w:r w:rsidRPr="00E61398">
              <w:rPr>
                <w:rFonts w:ascii="Times New Roman" w:hAnsi="Times New Roman" w:cs="Times New Roman"/>
              </w:rPr>
              <w:t>从把握课文观点到把握行文思路</w:t>
            </w:r>
            <w:r>
              <w:rPr>
                <w:rFonts w:ascii="Times New Roman" w:hAnsi="Times New Roman" w:cs="Times New Roman"/>
              </w:rPr>
              <w:t>，</w:t>
            </w:r>
            <w:r w:rsidRPr="00E61398">
              <w:rPr>
                <w:rFonts w:ascii="Times New Roman" w:hAnsi="Times New Roman" w:cs="Times New Roman"/>
              </w:rPr>
              <w:t>由设置问题到引导学生对文章进行自主探究</w:t>
            </w:r>
            <w:r>
              <w:rPr>
                <w:rFonts w:ascii="Times New Roman" w:hAnsi="Times New Roman" w:cs="Times New Roman"/>
              </w:rPr>
              <w:t>，</w:t>
            </w:r>
            <w:r w:rsidRPr="00E61398">
              <w:rPr>
                <w:rFonts w:ascii="Times New Roman" w:hAnsi="Times New Roman" w:cs="Times New Roman" w:hint="eastAsia"/>
              </w:rPr>
              <w:t>有利于学生深入把握课文内容。</w:t>
            </w:r>
          </w:p>
        </w:tc>
      </w:tr>
      <w:tr w:rsidR="00CD123E" w:rsidTr="00F7114B">
        <w:trPr>
          <w:jc w:val="center"/>
        </w:trPr>
        <w:tc>
          <w:tcPr>
            <w:tcW w:w="2496"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CD123E" w:rsidRDefault="00CD123E" w:rsidP="00F7114B">
            <w:pPr>
              <w:pStyle w:val="a3"/>
              <w:jc w:val="center"/>
              <w:rPr>
                <w:rFonts w:ascii="Times New Roman" w:hAnsi="Times New Roman" w:cs="Times New Roman"/>
              </w:rPr>
            </w:pPr>
            <w:r w:rsidRPr="00E61398">
              <w:rPr>
                <w:rFonts w:ascii="Times New Roman" w:hAnsi="Times New Roman" w:cs="Times New Roman"/>
              </w:rPr>
              <w:t>本文由于课时限制以及内容的难度限制</w:t>
            </w:r>
            <w:r>
              <w:rPr>
                <w:rFonts w:ascii="Times New Roman" w:hAnsi="Times New Roman" w:cs="Times New Roman"/>
              </w:rPr>
              <w:t>，</w:t>
            </w:r>
            <w:r w:rsidRPr="00E61398">
              <w:rPr>
                <w:rFonts w:ascii="Times New Roman" w:hAnsi="Times New Roman" w:cs="Times New Roman"/>
              </w:rPr>
              <w:t>在哲理性散文的特点方面</w:t>
            </w:r>
            <w:r>
              <w:rPr>
                <w:rFonts w:ascii="Times New Roman" w:hAnsi="Times New Roman" w:cs="Times New Roman"/>
              </w:rPr>
              <w:t>，</w:t>
            </w:r>
            <w:r w:rsidRPr="00E61398">
              <w:rPr>
                <w:rFonts w:ascii="Times New Roman" w:hAnsi="Times New Roman" w:cs="Times New Roman"/>
              </w:rPr>
              <w:t>只能让学生形成简单的印象</w:t>
            </w:r>
            <w:r>
              <w:rPr>
                <w:rFonts w:ascii="Times New Roman" w:hAnsi="Times New Roman" w:cs="Times New Roman"/>
              </w:rPr>
              <w:t>，</w:t>
            </w:r>
            <w:r w:rsidRPr="00E61398">
              <w:rPr>
                <w:rFonts w:ascii="Times New Roman" w:hAnsi="Times New Roman" w:cs="Times New Roman"/>
              </w:rPr>
              <w:t>不能深入把握。</w:t>
            </w:r>
          </w:p>
        </w:tc>
      </w:tr>
    </w:tbl>
    <w:p w:rsidR="00CD123E" w:rsidRDefault="00CD123E" w:rsidP="00007FD1">
      <w:pPr>
        <w:pStyle w:val="a3"/>
        <w:ind w:firstLineChars="200" w:firstLine="420"/>
        <w:rPr>
          <w:rFonts w:ascii="Times New Roman" w:hAnsi="Times New Roman" w:cs="Times New Roman"/>
        </w:rPr>
      </w:pPr>
    </w:p>
    <w:p w:rsidR="00CD123E" w:rsidRDefault="00CD123E" w:rsidP="00007FD1">
      <w:pPr>
        <w:pStyle w:val="3"/>
      </w:pPr>
      <w:r w:rsidRPr="00E61398">
        <w:t>第</w:t>
      </w:r>
      <w:r w:rsidRPr="00E61398">
        <w:t>2</w:t>
      </w:r>
      <w:r w:rsidRPr="00E61398">
        <w:t>课时</w:t>
      </w:r>
      <w:r>
        <w:t xml:space="preserve">　</w:t>
      </w:r>
      <w:r w:rsidRPr="00E61398">
        <w:t>我为什么而活着</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一、复习回顾、引入新课</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前一课时我们在学习生命具有永久性的特点的同时也深刻认识到了生命的个体性特征。是的</w:t>
      </w:r>
      <w:r>
        <w:rPr>
          <w:rFonts w:ascii="Times New Roman" w:hAnsi="Times New Roman" w:cs="Times New Roman"/>
        </w:rPr>
        <w:t>，</w:t>
      </w:r>
      <w:r w:rsidRPr="00E61398">
        <w:rPr>
          <w:rFonts w:ascii="Times New Roman" w:hAnsi="Times New Roman" w:cs="Times New Roman"/>
        </w:rPr>
        <w:t>生命如此短暂</w:t>
      </w:r>
      <w:r>
        <w:rPr>
          <w:rFonts w:ascii="Times New Roman" w:hAnsi="Times New Roman" w:cs="Times New Roman"/>
        </w:rPr>
        <w:t>，</w:t>
      </w:r>
      <w:r w:rsidRPr="00E61398">
        <w:rPr>
          <w:rFonts w:ascii="Times New Roman" w:hAnsi="Times New Roman" w:cs="Times New Roman"/>
        </w:rPr>
        <w:t>正如前文的感叹</w:t>
      </w:r>
      <w:r>
        <w:rPr>
          <w:rFonts w:ascii="Times New Roman" w:hAnsi="Times New Roman" w:cs="Times New Roman"/>
        </w:rPr>
        <w:t>，</w:t>
      </w:r>
      <w:r w:rsidRPr="00E61398">
        <w:rPr>
          <w:rFonts w:hAnsi="宋体" w:cs="Times New Roman"/>
        </w:rPr>
        <w:t>“</w:t>
      </w:r>
      <w:r w:rsidRPr="00E61398">
        <w:rPr>
          <w:rFonts w:ascii="Times New Roman" w:hAnsi="Times New Roman" w:cs="Times New Roman"/>
        </w:rPr>
        <w:t>我们都非常可怜</w:t>
      </w:r>
      <w:r w:rsidRPr="00E61398">
        <w:rPr>
          <w:rFonts w:hAnsi="宋体" w:cs="Times New Roman"/>
        </w:rPr>
        <w:t>”</w:t>
      </w:r>
      <w:r w:rsidRPr="00E61398">
        <w:rPr>
          <w:rFonts w:ascii="Times New Roman" w:hAnsi="Times New Roman" w:cs="Times New Roman"/>
        </w:rPr>
        <w:t>。那么</w:t>
      </w:r>
      <w:r>
        <w:rPr>
          <w:rFonts w:ascii="Times New Roman" w:hAnsi="Times New Roman" w:cs="Times New Roman"/>
        </w:rPr>
        <w:t>，</w:t>
      </w:r>
      <w:r w:rsidRPr="00E61398">
        <w:rPr>
          <w:rFonts w:ascii="Times New Roman" w:hAnsi="Times New Roman" w:cs="Times New Roman"/>
        </w:rPr>
        <w:t>在有限</w:t>
      </w:r>
      <w:r w:rsidRPr="00E61398">
        <w:rPr>
          <w:rFonts w:ascii="Times New Roman" w:hAnsi="Times New Roman" w:cs="Times New Roman" w:hint="eastAsia"/>
        </w:rPr>
        <w:t>的生命里</w:t>
      </w:r>
      <w:r>
        <w:rPr>
          <w:rFonts w:ascii="Times New Roman" w:hAnsi="Times New Roman" w:cs="Times New Roman" w:hint="eastAsia"/>
        </w:rPr>
        <w:t>，</w:t>
      </w:r>
      <w:r w:rsidRPr="00E61398">
        <w:rPr>
          <w:rFonts w:ascii="Times New Roman" w:hAnsi="Times New Roman" w:cs="Times New Roman" w:hint="eastAsia"/>
        </w:rPr>
        <w:t>也许我们该做点什么</w:t>
      </w:r>
      <w:r>
        <w:rPr>
          <w:rFonts w:ascii="Times New Roman" w:hAnsi="Times New Roman" w:cs="Times New Roman" w:hint="eastAsia"/>
        </w:rPr>
        <w:t>，</w:t>
      </w:r>
      <w:r w:rsidRPr="00E61398">
        <w:rPr>
          <w:rFonts w:ascii="Times New Roman" w:hAnsi="Times New Roman" w:cs="Times New Roman" w:hint="eastAsia"/>
        </w:rPr>
        <w:t>换句话说</w:t>
      </w:r>
      <w:r>
        <w:rPr>
          <w:rFonts w:ascii="Times New Roman" w:hAnsi="Times New Roman" w:cs="Times New Roman" w:hint="eastAsia"/>
        </w:rPr>
        <w:t>，</w:t>
      </w:r>
      <w:r w:rsidRPr="00E61398">
        <w:rPr>
          <w:rFonts w:ascii="Times New Roman" w:hAnsi="Times New Roman" w:cs="Times New Roman" w:hint="eastAsia"/>
        </w:rPr>
        <w:t>也许我们应该首先弄清楚</w:t>
      </w:r>
      <w:r>
        <w:rPr>
          <w:rFonts w:ascii="Times New Roman" w:hAnsi="Times New Roman" w:cs="Times New Roman" w:hint="eastAsia"/>
        </w:rPr>
        <w:t>，</w:t>
      </w:r>
      <w:r w:rsidRPr="00E61398">
        <w:rPr>
          <w:rFonts w:ascii="Times New Roman" w:hAnsi="Times New Roman" w:cs="Times New Roman" w:hint="eastAsia"/>
        </w:rPr>
        <w:t>我们为什么活着？关于这个问题</w:t>
      </w:r>
      <w:r>
        <w:rPr>
          <w:rFonts w:ascii="Times New Roman" w:hAnsi="Times New Roman" w:cs="Times New Roman" w:hint="eastAsia"/>
        </w:rPr>
        <w:t>，</w:t>
      </w:r>
      <w:r w:rsidRPr="00E61398">
        <w:rPr>
          <w:rFonts w:ascii="Times New Roman" w:hAnsi="Times New Roman" w:cs="Times New Roman" w:hint="eastAsia"/>
        </w:rPr>
        <w:t>我们来看看罗素是怎么阐释的。</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E61398">
        <w:rPr>
          <w:rFonts w:ascii="Times New Roman" w:hAnsi="Times New Roman" w:cs="Times New Roman"/>
        </w:rPr>
        <w:instrText>al(</w:instrText>
      </w:r>
      <w:r w:rsidRPr="00E61398">
        <w:rPr>
          <w:rFonts w:ascii="Times New Roman" w:eastAsia="黑体" w:hAnsi="Times New Roman" w:cs="Times New Roman"/>
        </w:rPr>
        <w:instrText>目标导学一：认识作者</w:instrText>
      </w:r>
      <w:r w:rsidRPr="00E61398">
        <w:rPr>
          <w:rFonts w:ascii="Times New Roman" w:hAnsi="Times New Roman" w:cs="Times New Roman"/>
        </w:rPr>
        <w:instrText>)</w:instrText>
      </w:r>
      <w:r>
        <w:rPr>
          <w:rFonts w:ascii="Times New Roman" w:hAnsi="Times New Roman" w:cs="Times New Roman"/>
        </w:rPr>
        <w:fldChar w:fldCharType="end"/>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作者简介：</w:t>
      </w:r>
      <w:r w:rsidRPr="00E61398">
        <w:rPr>
          <w:rFonts w:ascii="Times New Roman" w:eastAsia="楷体_GB2312" w:hAnsi="Times New Roman" w:cs="Times New Roman"/>
        </w:rPr>
        <w:t>伯特兰</w:t>
      </w:r>
      <w:r w:rsidRPr="00E61398">
        <w:rPr>
          <w:rFonts w:ascii="Times New Roman" w:eastAsia="楷体_GB2312" w:hAnsi="Times New Roman" w:cs="Times New Roman"/>
        </w:rPr>
        <w:t>·</w:t>
      </w:r>
      <w:r w:rsidRPr="00E61398">
        <w:rPr>
          <w:rFonts w:ascii="Times New Roman" w:eastAsia="楷体_GB2312" w:hAnsi="Times New Roman" w:cs="Times New Roman"/>
        </w:rPr>
        <w:t>罗素</w:t>
      </w:r>
      <w:r>
        <w:rPr>
          <w:rFonts w:ascii="Times New Roman" w:eastAsia="楷体_GB2312" w:hAnsi="Times New Roman" w:cs="Times New Roman"/>
        </w:rPr>
        <w:t>(</w:t>
      </w:r>
      <w:r w:rsidRPr="00E61398">
        <w:rPr>
          <w:rFonts w:ascii="Times New Roman" w:eastAsia="楷体_GB2312" w:hAnsi="Times New Roman" w:cs="Times New Roman"/>
        </w:rPr>
        <w:t>1872—1970</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二十世纪英国哲学家、数学家、作家</w:t>
      </w:r>
      <w:r>
        <w:rPr>
          <w:rFonts w:ascii="Times New Roman" w:eastAsia="楷体_GB2312" w:hAnsi="Times New Roman" w:cs="Times New Roman"/>
        </w:rPr>
        <w:t>，</w:t>
      </w:r>
      <w:r w:rsidRPr="00E61398">
        <w:rPr>
          <w:rFonts w:ascii="Times New Roman" w:eastAsia="楷体_GB2312" w:hAnsi="Times New Roman" w:cs="Times New Roman"/>
        </w:rPr>
        <w:t>无神论者</w:t>
      </w:r>
      <w:r>
        <w:rPr>
          <w:rFonts w:ascii="Times New Roman" w:eastAsia="楷体_GB2312" w:hAnsi="Times New Roman" w:cs="Times New Roman"/>
        </w:rPr>
        <w:t>，</w:t>
      </w:r>
      <w:r w:rsidRPr="00E61398">
        <w:rPr>
          <w:rFonts w:ascii="Times New Roman" w:eastAsia="楷体_GB2312" w:hAnsi="Times New Roman" w:cs="Times New Roman"/>
        </w:rPr>
        <w:t>也是二十世纪西方最著名、影响最大的学者和和平主义社会活动家之一。</w:t>
      </w:r>
      <w:r w:rsidRPr="00E61398">
        <w:rPr>
          <w:rFonts w:ascii="Times New Roman" w:eastAsia="楷体_GB2312" w:hAnsi="Times New Roman" w:cs="Times New Roman"/>
        </w:rPr>
        <w:t>1950</w:t>
      </w:r>
      <w:r w:rsidRPr="00E61398">
        <w:rPr>
          <w:rFonts w:ascii="Times New Roman" w:eastAsia="楷体_GB2312" w:hAnsi="Times New Roman" w:cs="Times New Roman"/>
        </w:rPr>
        <w:t>年</w:t>
      </w:r>
      <w:r>
        <w:rPr>
          <w:rFonts w:ascii="Times New Roman" w:eastAsia="楷体_GB2312" w:hAnsi="Times New Roman" w:cs="Times New Roman"/>
        </w:rPr>
        <w:t>，</w:t>
      </w:r>
      <w:r w:rsidRPr="00E61398">
        <w:rPr>
          <w:rFonts w:ascii="Times New Roman" w:eastAsia="楷体_GB2312" w:hAnsi="Times New Roman" w:cs="Times New Roman"/>
        </w:rPr>
        <w:t>罗素获得诺贝尔文学奖</w:t>
      </w:r>
      <w:r>
        <w:rPr>
          <w:rFonts w:ascii="Times New Roman" w:eastAsia="楷体_GB2312" w:hAnsi="Times New Roman" w:cs="Times New Roman"/>
        </w:rPr>
        <w:t>，</w:t>
      </w:r>
      <w:r w:rsidRPr="00E61398">
        <w:rPr>
          <w:rFonts w:ascii="Times New Roman" w:eastAsia="楷体_GB2312" w:hAnsi="Times New Roman" w:cs="Times New Roman"/>
        </w:rPr>
        <w:t>以表彰其</w:t>
      </w:r>
      <w:r w:rsidRPr="00E61398">
        <w:rPr>
          <w:rFonts w:hAnsi="宋体" w:cs="Times New Roman"/>
        </w:rPr>
        <w:t>“</w:t>
      </w:r>
      <w:r w:rsidRPr="00E61398">
        <w:rPr>
          <w:rFonts w:ascii="Times New Roman" w:eastAsia="楷体_GB2312" w:hAnsi="Times New Roman" w:cs="Times New Roman"/>
        </w:rPr>
        <w:t>多样且重要的作品</w:t>
      </w:r>
      <w:r>
        <w:rPr>
          <w:rFonts w:ascii="Times New Roman" w:eastAsia="楷体_GB2312" w:hAnsi="Times New Roman" w:cs="Times New Roman" w:hint="eastAsia"/>
        </w:rPr>
        <w:t>，</w:t>
      </w:r>
      <w:r w:rsidRPr="00E61398">
        <w:rPr>
          <w:rFonts w:ascii="Times New Roman" w:eastAsia="楷体_GB2312" w:hAnsi="Times New Roman" w:cs="Times New Roman" w:hint="eastAsia"/>
        </w:rPr>
        <w:t>持续不断地追求人道主义理想和思想自由</w:t>
      </w:r>
      <w:r w:rsidRPr="00E61398">
        <w:rPr>
          <w:rFonts w:hAnsi="宋体" w:cs="Times New Roman" w:hint="eastAsia"/>
        </w:rPr>
        <w:t>”</w:t>
      </w:r>
      <w:r w:rsidRPr="00E61398">
        <w:rPr>
          <w:rFonts w:ascii="Times New Roman" w:eastAsia="楷体_GB2312" w:hAnsi="Times New Roman" w:cs="Times New Roman" w:hint="eastAsia"/>
        </w:rPr>
        <w:t>。他的代表作品有《幸福之路》《西方哲学史》《数学原理》《物的分析》等。</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目标导学二：把握文章观点</w:t>
      </w:r>
      <w:r>
        <w:rPr>
          <w:rFonts w:ascii="Times New Roman" w:eastAsia="黑体" w:hAnsi="Times New Roman" w:cs="Times New Roman"/>
        </w:rPr>
        <w:t>，</w:t>
      </w:r>
      <w:r w:rsidRPr="00E61398">
        <w:rPr>
          <w:rFonts w:ascii="Times New Roman" w:eastAsia="黑体" w:hAnsi="Times New Roman" w:cs="Times New Roman"/>
        </w:rPr>
        <w:t>理清文章结构</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作者在标题中抛出自己的问题</w:t>
      </w:r>
      <w:r w:rsidRPr="00E61398">
        <w:rPr>
          <w:rFonts w:hAnsi="宋体" w:cs="Times New Roman"/>
        </w:rPr>
        <w:t>“</w:t>
      </w:r>
      <w:r w:rsidRPr="00E61398">
        <w:rPr>
          <w:rFonts w:ascii="Times New Roman" w:hAnsi="Times New Roman" w:cs="Times New Roman"/>
        </w:rPr>
        <w:t>我为什么而活着</w:t>
      </w:r>
      <w:r w:rsidRPr="00E61398">
        <w:rPr>
          <w:rFonts w:hAnsi="宋体" w:cs="Times New Roman"/>
        </w:rPr>
        <w:t>”</w:t>
      </w:r>
      <w:r>
        <w:rPr>
          <w:rFonts w:ascii="Times New Roman" w:hAnsi="Times New Roman" w:cs="Times New Roman"/>
        </w:rPr>
        <w:t>，</w:t>
      </w:r>
      <w:r w:rsidRPr="00E61398">
        <w:rPr>
          <w:rFonts w:ascii="Times New Roman" w:hAnsi="Times New Roman" w:cs="Times New Roman"/>
        </w:rPr>
        <w:t>他在文中是如何回答该问题的？</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作者在这篇短文中</w:t>
      </w:r>
      <w:r>
        <w:rPr>
          <w:rFonts w:ascii="Times New Roman" w:eastAsia="楷体_GB2312" w:hAnsi="Times New Roman" w:cs="Times New Roman"/>
        </w:rPr>
        <w:t>，</w:t>
      </w:r>
      <w:r w:rsidRPr="00E61398">
        <w:rPr>
          <w:rFonts w:ascii="Times New Roman" w:eastAsia="楷体_GB2312" w:hAnsi="Times New Roman" w:cs="Times New Roman"/>
        </w:rPr>
        <w:t>开门见山地回答文章标题提出的问题。他活着的三个理由</w:t>
      </w:r>
      <w:r>
        <w:rPr>
          <w:rFonts w:ascii="Times New Roman" w:eastAsia="楷体_GB2312" w:hAnsi="Times New Roman" w:cs="Times New Roman"/>
        </w:rPr>
        <w:t>(</w:t>
      </w:r>
      <w:r w:rsidRPr="00E61398">
        <w:rPr>
          <w:rFonts w:ascii="Times New Roman" w:eastAsia="楷体_GB2312" w:hAnsi="Times New Roman" w:cs="Times New Roman"/>
        </w:rPr>
        <w:t>或三个目标</w:t>
      </w:r>
      <w:r>
        <w:rPr>
          <w:rFonts w:ascii="Times New Roman" w:eastAsia="楷体_GB2312" w:hAnsi="Times New Roman" w:cs="Times New Roman"/>
        </w:rPr>
        <w:t>)</w:t>
      </w:r>
      <w:r w:rsidRPr="00E61398">
        <w:rPr>
          <w:rFonts w:ascii="Times New Roman" w:eastAsia="楷体_GB2312" w:hAnsi="Times New Roman" w:cs="Times New Roman"/>
        </w:rPr>
        <w:t>是：第一</w:t>
      </w:r>
      <w:r>
        <w:rPr>
          <w:rFonts w:ascii="Times New Roman" w:eastAsia="楷体_GB2312" w:hAnsi="Times New Roman" w:cs="Times New Roman"/>
        </w:rPr>
        <w:t>，</w:t>
      </w:r>
      <w:r w:rsidRPr="00E61398">
        <w:rPr>
          <w:rFonts w:ascii="Times New Roman" w:eastAsia="楷体_GB2312" w:hAnsi="Times New Roman" w:cs="Times New Roman"/>
        </w:rPr>
        <w:t>对爱情的渴望；第二</w:t>
      </w:r>
      <w:r>
        <w:rPr>
          <w:rFonts w:ascii="Times New Roman" w:eastAsia="楷体_GB2312" w:hAnsi="Times New Roman" w:cs="Times New Roman"/>
        </w:rPr>
        <w:t>，</w:t>
      </w:r>
      <w:r w:rsidRPr="00E61398">
        <w:rPr>
          <w:rFonts w:ascii="Times New Roman" w:eastAsia="楷体_GB2312" w:hAnsi="Times New Roman" w:cs="Times New Roman"/>
        </w:rPr>
        <w:t>对知识的追求；第三</w:t>
      </w:r>
      <w:r>
        <w:rPr>
          <w:rFonts w:ascii="Times New Roman" w:eastAsia="楷体_GB2312" w:hAnsi="Times New Roman" w:cs="Times New Roman"/>
        </w:rPr>
        <w:t>，</w:t>
      </w:r>
      <w:r w:rsidRPr="00E61398">
        <w:rPr>
          <w:rFonts w:ascii="Times New Roman" w:eastAsia="楷体_GB2312" w:hAnsi="Times New Roman" w:cs="Times New Roman"/>
        </w:rPr>
        <w:t>对人类苦难不可遏制的同情。作者用</w:t>
      </w:r>
      <w:r w:rsidRPr="00E61398">
        <w:rPr>
          <w:rFonts w:hAnsi="宋体" w:cs="Times New Roman"/>
        </w:rPr>
        <w:t>“</w:t>
      </w:r>
      <w:r w:rsidRPr="00E61398">
        <w:rPr>
          <w:rFonts w:ascii="Times New Roman" w:eastAsia="楷体_GB2312" w:hAnsi="Times New Roman" w:cs="Times New Roman" w:hint="eastAsia"/>
        </w:rPr>
        <w:t>纯洁</w:t>
      </w:r>
      <w:r w:rsidRPr="00E61398">
        <w:rPr>
          <w:rFonts w:hAnsi="宋体" w:cs="Times New Roman" w:hint="eastAsia"/>
        </w:rPr>
        <w:t>”“</w:t>
      </w:r>
      <w:r w:rsidRPr="00E61398">
        <w:rPr>
          <w:rFonts w:ascii="Times New Roman" w:eastAsia="楷体_GB2312" w:hAnsi="Times New Roman" w:cs="Times New Roman" w:hint="eastAsia"/>
        </w:rPr>
        <w:t>强烈</w:t>
      </w:r>
      <w:r w:rsidRPr="00E61398">
        <w:rPr>
          <w:rFonts w:hAnsi="宋体" w:cs="Times New Roman" w:hint="eastAsia"/>
        </w:rPr>
        <w:t>”</w:t>
      </w:r>
      <w:r w:rsidRPr="00E61398">
        <w:rPr>
          <w:rFonts w:ascii="Times New Roman" w:eastAsia="楷体_GB2312" w:hAnsi="Times New Roman" w:cs="Times New Roman" w:hint="eastAsia"/>
        </w:rPr>
        <w:t>两个词来形容这三种感情</w:t>
      </w:r>
      <w:r>
        <w:rPr>
          <w:rFonts w:ascii="Times New Roman" w:eastAsia="楷体_GB2312" w:hAnsi="Times New Roman" w:cs="Times New Roman" w:hint="eastAsia"/>
        </w:rPr>
        <w:t>，</w:t>
      </w:r>
      <w:r w:rsidRPr="00E61398">
        <w:rPr>
          <w:rFonts w:ascii="Times New Roman" w:eastAsia="楷体_GB2312" w:hAnsi="Times New Roman" w:cs="Times New Roman" w:hint="eastAsia"/>
        </w:rPr>
        <w:t>它们是作者在漫长一生中奋斗不息的强大精神动力。</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请简要概括文章五个自然段的内容</w:t>
      </w:r>
      <w:r>
        <w:rPr>
          <w:rFonts w:ascii="Times New Roman" w:hAnsi="Times New Roman" w:cs="Times New Roman"/>
        </w:rPr>
        <w:t>，</w:t>
      </w:r>
      <w:r w:rsidRPr="00E61398">
        <w:rPr>
          <w:rFonts w:ascii="Times New Roman" w:hAnsi="Times New Roman" w:cs="Times New Roman"/>
        </w:rPr>
        <w:t>并说说本文的结构思路。</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内容：</w:t>
      </w:r>
      <w:r w:rsidRPr="00E61398">
        <w:rPr>
          <w:rFonts w:ascii="Times New Roman" w:eastAsia="楷体_GB2312" w:hAnsi="Times New Roman" w:cs="Times New Roman"/>
        </w:rPr>
        <w:t>第一段：回答标题所设下的问题</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活着的理由有三个</w:t>
      </w:r>
      <w:r>
        <w:rPr>
          <w:rFonts w:ascii="Times New Roman" w:eastAsia="楷体_GB2312" w:hAnsi="Times New Roman" w:cs="Times New Roman"/>
        </w:rPr>
        <w:t>，</w:t>
      </w:r>
      <w:r w:rsidRPr="00E61398">
        <w:rPr>
          <w:rFonts w:ascii="Times New Roman" w:eastAsia="楷体_GB2312" w:hAnsi="Times New Roman" w:cs="Times New Roman"/>
        </w:rPr>
        <w:t>对爱情的渴望、对知识的追求以及对人类苦难不可遏制的同情。</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第二段：具体阐释追求爱情可以给人带来喜悦</w:t>
      </w:r>
      <w:r>
        <w:rPr>
          <w:rFonts w:ascii="Times New Roman" w:eastAsia="楷体_GB2312" w:hAnsi="Times New Roman" w:cs="Times New Roman"/>
        </w:rPr>
        <w:t>，</w:t>
      </w:r>
      <w:r w:rsidRPr="00E61398">
        <w:rPr>
          <w:rFonts w:ascii="Times New Roman" w:eastAsia="楷体_GB2312" w:hAnsi="Times New Roman" w:cs="Times New Roman"/>
        </w:rPr>
        <w:t>可以使人摆脱孤寂</w:t>
      </w:r>
      <w:r>
        <w:rPr>
          <w:rFonts w:ascii="Times New Roman" w:eastAsia="楷体_GB2312" w:hAnsi="Times New Roman" w:cs="Times New Roman"/>
        </w:rPr>
        <w:t>，</w:t>
      </w:r>
      <w:r w:rsidRPr="00E61398">
        <w:rPr>
          <w:rFonts w:ascii="Times New Roman" w:eastAsia="楷体_GB2312" w:hAnsi="Times New Roman" w:cs="Times New Roman"/>
        </w:rPr>
        <w:t>可以让人领略到美好境界。</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第三段：讲述知识能增加人们对自然、科学、人类自身的了解</w:t>
      </w:r>
      <w:r>
        <w:rPr>
          <w:rFonts w:ascii="Times New Roman" w:eastAsia="楷体_GB2312" w:hAnsi="Times New Roman" w:cs="Times New Roman"/>
        </w:rPr>
        <w:t>，</w:t>
      </w:r>
      <w:r w:rsidRPr="00E61398">
        <w:rPr>
          <w:rFonts w:ascii="Times New Roman" w:eastAsia="楷体_GB2312" w:hAnsi="Times New Roman" w:cs="Times New Roman"/>
        </w:rPr>
        <w:t>满足人类求知欲</w:t>
      </w:r>
      <w:r>
        <w:rPr>
          <w:rFonts w:ascii="Times New Roman" w:eastAsia="楷体_GB2312" w:hAnsi="Times New Roman" w:cs="Times New Roman"/>
        </w:rPr>
        <w:t>，</w:t>
      </w:r>
      <w:r w:rsidRPr="00E61398">
        <w:rPr>
          <w:rFonts w:ascii="Times New Roman" w:eastAsia="楷体_GB2312" w:hAnsi="Times New Roman" w:cs="Times New Roman"/>
        </w:rPr>
        <w:t>给人带来无限乐趣。</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第四段：写</w:t>
      </w:r>
      <w:r w:rsidRPr="00E61398">
        <w:rPr>
          <w:rFonts w:ascii="Times New Roman" w:eastAsia="楷体_GB2312" w:hAnsi="Times New Roman" w:cs="Times New Roman" w:hint="eastAsia"/>
        </w:rPr>
        <w:t>人类的痛苦促使着</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不断努力</w:t>
      </w:r>
      <w:r>
        <w:rPr>
          <w:rFonts w:ascii="Times New Roman" w:eastAsia="楷体_GB2312" w:hAnsi="Times New Roman" w:cs="Times New Roman" w:hint="eastAsia"/>
        </w:rPr>
        <w:t>，</w:t>
      </w:r>
      <w:r w:rsidRPr="00E61398">
        <w:rPr>
          <w:rFonts w:ascii="Times New Roman" w:eastAsia="楷体_GB2312" w:hAnsi="Times New Roman" w:cs="Times New Roman" w:hint="eastAsia"/>
        </w:rPr>
        <w:t>以期减少这痛苦</w:t>
      </w:r>
      <w:r>
        <w:rPr>
          <w:rFonts w:ascii="Times New Roman" w:eastAsia="楷体_GB2312" w:hAnsi="Times New Roman" w:cs="Times New Roman" w:hint="eastAsia"/>
        </w:rPr>
        <w:t>，</w:t>
      </w:r>
      <w:r w:rsidRPr="00E61398">
        <w:rPr>
          <w:rFonts w:ascii="Times New Roman" w:eastAsia="楷体_GB2312" w:hAnsi="Times New Roman" w:cs="Times New Roman" w:hint="eastAsia"/>
        </w:rPr>
        <w:t>但</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依然痴心不改</w:t>
      </w:r>
      <w:r>
        <w:rPr>
          <w:rFonts w:ascii="Times New Roman" w:eastAsia="楷体_GB2312" w:hAnsi="Times New Roman" w:cs="Times New Roman" w:hint="eastAsia"/>
        </w:rPr>
        <w:t>，</w:t>
      </w:r>
      <w:r w:rsidRPr="00E61398">
        <w:rPr>
          <w:rFonts w:ascii="Times New Roman" w:eastAsia="楷体_GB2312" w:hAnsi="Times New Roman" w:cs="Times New Roman" w:hint="eastAsia"/>
        </w:rPr>
        <w:t>要为此奋斗。</w:t>
      </w:r>
    </w:p>
    <w:p w:rsidR="00CD123E" w:rsidRDefault="00CD123E" w:rsidP="00007FD1">
      <w:pPr>
        <w:pStyle w:val="a3"/>
        <w:ind w:firstLineChars="200" w:firstLine="420"/>
        <w:rPr>
          <w:rFonts w:ascii="Times New Roman" w:hAnsi="Times New Roman" w:cs="Times New Roman"/>
        </w:rPr>
      </w:pPr>
      <w:r w:rsidRPr="00E61398">
        <w:rPr>
          <w:rFonts w:ascii="Times New Roman" w:eastAsia="楷体_GB2312" w:hAnsi="Times New Roman" w:cs="Times New Roman" w:hint="eastAsia"/>
        </w:rPr>
        <w:t>第五段：是作者对自己一生的总结</w:t>
      </w:r>
      <w:r>
        <w:rPr>
          <w:rFonts w:ascii="Times New Roman" w:eastAsia="楷体_GB2312" w:hAnsi="Times New Roman" w:cs="Times New Roman" w:hint="eastAsia"/>
        </w:rPr>
        <w:t>，</w:t>
      </w:r>
      <w:r w:rsidRPr="00E61398">
        <w:rPr>
          <w:rFonts w:ascii="Times New Roman" w:eastAsia="楷体_GB2312" w:hAnsi="Times New Roman" w:cs="Times New Roman" w:hint="eastAsia"/>
        </w:rPr>
        <w:t>认为如此活着是有意义的。</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结构：</w:t>
      </w:r>
      <w:r w:rsidRPr="00E61398">
        <w:rPr>
          <w:rFonts w:ascii="Times New Roman" w:eastAsia="楷体_GB2312" w:hAnsi="Times New Roman" w:cs="Times New Roman"/>
        </w:rPr>
        <w:t>全文采用了</w:t>
      </w:r>
      <w:r w:rsidRPr="00E61398">
        <w:rPr>
          <w:rFonts w:hAnsi="宋体" w:cs="Times New Roman"/>
        </w:rPr>
        <w:t>“</w:t>
      </w:r>
      <w:r w:rsidRPr="00E61398">
        <w:rPr>
          <w:rFonts w:ascii="Times New Roman" w:eastAsia="楷体_GB2312" w:hAnsi="Times New Roman" w:cs="Times New Roman"/>
        </w:rPr>
        <w:t>总</w:t>
      </w:r>
      <w:r w:rsidRPr="00E61398">
        <w:rPr>
          <w:rFonts w:ascii="Times New Roman" w:eastAsia="楷体_GB2312" w:hAnsi="Times New Roman" w:cs="Times New Roman"/>
        </w:rPr>
        <w:t>—</w:t>
      </w:r>
      <w:r w:rsidRPr="00E61398">
        <w:rPr>
          <w:rFonts w:ascii="Times New Roman" w:eastAsia="楷体_GB2312" w:hAnsi="Times New Roman" w:cs="Times New Roman"/>
        </w:rPr>
        <w:t>分</w:t>
      </w:r>
      <w:r w:rsidRPr="00E61398">
        <w:rPr>
          <w:rFonts w:ascii="Times New Roman" w:eastAsia="楷体_GB2312" w:hAnsi="Times New Roman" w:cs="Times New Roman"/>
        </w:rPr>
        <w:t>—</w:t>
      </w:r>
      <w:r w:rsidRPr="00E61398">
        <w:rPr>
          <w:rFonts w:ascii="Times New Roman" w:eastAsia="楷体_GB2312" w:hAnsi="Times New Roman" w:cs="Times New Roman"/>
        </w:rPr>
        <w:t>总</w:t>
      </w:r>
      <w:r w:rsidRPr="00E61398">
        <w:rPr>
          <w:rFonts w:hAnsi="宋体" w:cs="Times New Roman"/>
        </w:rPr>
        <w:t>”</w:t>
      </w:r>
      <w:r w:rsidRPr="00E61398">
        <w:rPr>
          <w:rFonts w:ascii="Times New Roman" w:eastAsia="楷体_GB2312" w:hAnsi="Times New Roman" w:cs="Times New Roman"/>
        </w:rPr>
        <w:t>结构</w:t>
      </w:r>
      <w:r>
        <w:rPr>
          <w:rFonts w:ascii="Times New Roman" w:eastAsia="楷体_GB2312" w:hAnsi="Times New Roman" w:cs="Times New Roman"/>
        </w:rPr>
        <w:t>，</w:t>
      </w:r>
      <w:r w:rsidRPr="00E61398">
        <w:rPr>
          <w:rFonts w:ascii="Times New Roman" w:eastAsia="楷体_GB2312" w:hAnsi="Times New Roman" w:cs="Times New Roman"/>
        </w:rPr>
        <w:t>采用直接说理方式</w:t>
      </w:r>
      <w:r>
        <w:rPr>
          <w:rFonts w:ascii="Times New Roman" w:eastAsia="楷体_GB2312" w:hAnsi="Times New Roman" w:cs="Times New Roman"/>
        </w:rPr>
        <w:t>，</w:t>
      </w:r>
      <w:r w:rsidRPr="00E61398">
        <w:rPr>
          <w:rFonts w:ascii="Times New Roman" w:eastAsia="楷体_GB2312" w:hAnsi="Times New Roman" w:cs="Times New Roman"/>
        </w:rPr>
        <w:t>表达作者的思想。</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目标导学三：理解课文</w:t>
      </w:r>
      <w:r>
        <w:rPr>
          <w:rFonts w:ascii="Times New Roman" w:eastAsia="黑体" w:hAnsi="Times New Roman" w:cs="Times New Roman"/>
        </w:rPr>
        <w:t>，</w:t>
      </w:r>
      <w:r w:rsidRPr="00E61398">
        <w:rPr>
          <w:rFonts w:ascii="Times New Roman" w:eastAsia="黑体" w:hAnsi="Times New Roman" w:cs="Times New Roman"/>
        </w:rPr>
        <w:t>把握内涵</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作者为什么把追求爱情作为活着的第一条理由？</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作者说</w:t>
      </w:r>
      <w:r>
        <w:rPr>
          <w:rFonts w:ascii="Times New Roman" w:eastAsia="楷体_GB2312" w:hAnsi="Times New Roman" w:cs="Times New Roman"/>
        </w:rPr>
        <w:t>，</w:t>
      </w:r>
      <w:r w:rsidRPr="00E61398">
        <w:rPr>
          <w:rFonts w:ascii="Times New Roman" w:eastAsia="楷体_GB2312" w:hAnsi="Times New Roman" w:cs="Times New Roman"/>
        </w:rPr>
        <w:t>追求爱情</w:t>
      </w:r>
      <w:r>
        <w:rPr>
          <w:rFonts w:ascii="Times New Roman" w:eastAsia="楷体_GB2312" w:hAnsi="Times New Roman" w:cs="Times New Roman"/>
        </w:rPr>
        <w:t>，</w:t>
      </w:r>
      <w:r w:rsidRPr="00E61398">
        <w:rPr>
          <w:rFonts w:ascii="Times New Roman" w:eastAsia="楷体_GB2312" w:hAnsi="Times New Roman" w:cs="Times New Roman"/>
        </w:rPr>
        <w:t>有三方面的原因：第一</w:t>
      </w:r>
      <w:r>
        <w:rPr>
          <w:rFonts w:ascii="Times New Roman" w:eastAsia="楷体_GB2312" w:hAnsi="Times New Roman" w:cs="Times New Roman"/>
        </w:rPr>
        <w:t>，</w:t>
      </w:r>
      <w:r w:rsidRPr="00E61398">
        <w:rPr>
          <w:rFonts w:ascii="Times New Roman" w:eastAsia="楷体_GB2312" w:hAnsi="Times New Roman" w:cs="Times New Roman"/>
        </w:rPr>
        <w:t>爱情可以带来狂喜</w:t>
      </w:r>
      <w:r w:rsidRPr="00E61398">
        <w:rPr>
          <w:rFonts w:ascii="Times New Roman" w:eastAsia="楷体_GB2312" w:hAnsi="Times New Roman" w:cs="Times New Roman" w:hint="eastAsia"/>
        </w:rPr>
        <w:t>；第二</w:t>
      </w:r>
      <w:r>
        <w:rPr>
          <w:rFonts w:ascii="Times New Roman" w:eastAsia="楷体_GB2312" w:hAnsi="Times New Roman" w:cs="Times New Roman" w:hint="eastAsia"/>
        </w:rPr>
        <w:t>，</w:t>
      </w:r>
      <w:r w:rsidRPr="00E61398">
        <w:rPr>
          <w:rFonts w:ascii="Times New Roman" w:eastAsia="楷体_GB2312" w:hAnsi="Times New Roman" w:cs="Times New Roman" w:hint="eastAsia"/>
        </w:rPr>
        <w:t>爱情可以解除孤寂；第三</w:t>
      </w:r>
      <w:r>
        <w:rPr>
          <w:rFonts w:ascii="Times New Roman" w:eastAsia="楷体_GB2312" w:hAnsi="Times New Roman" w:cs="Times New Roman" w:hint="eastAsia"/>
        </w:rPr>
        <w:t>，</w:t>
      </w:r>
      <w:r w:rsidRPr="00E61398">
        <w:rPr>
          <w:rFonts w:ascii="Times New Roman" w:eastAsia="楷体_GB2312" w:hAnsi="Times New Roman" w:cs="Times New Roman" w:hint="eastAsia"/>
        </w:rPr>
        <w:t>爱情的结合可以使人看到想象的仙境的神秘缩影。总之</w:t>
      </w:r>
      <w:r>
        <w:rPr>
          <w:rFonts w:ascii="Times New Roman" w:eastAsia="楷体_GB2312" w:hAnsi="Times New Roman" w:cs="Times New Roman" w:hint="eastAsia"/>
        </w:rPr>
        <w:t>，</w:t>
      </w:r>
      <w:r w:rsidRPr="00E61398">
        <w:rPr>
          <w:rFonts w:ascii="Times New Roman" w:eastAsia="楷体_GB2312" w:hAnsi="Times New Roman" w:cs="Times New Roman" w:hint="eastAsia"/>
        </w:rPr>
        <w:t>爱情使人生活得更加美好；追求爱情</w:t>
      </w:r>
      <w:r>
        <w:rPr>
          <w:rFonts w:ascii="Times New Roman" w:eastAsia="楷体_GB2312" w:hAnsi="Times New Roman" w:cs="Times New Roman" w:hint="eastAsia"/>
        </w:rPr>
        <w:t>，</w:t>
      </w:r>
      <w:r w:rsidRPr="00E61398">
        <w:rPr>
          <w:rFonts w:ascii="Times New Roman" w:eastAsia="楷体_GB2312" w:hAnsi="Times New Roman" w:cs="Times New Roman" w:hint="eastAsia"/>
        </w:rPr>
        <w:t>则是追求人生的境界。在这里</w:t>
      </w:r>
      <w:r>
        <w:rPr>
          <w:rFonts w:ascii="Times New Roman" w:eastAsia="楷体_GB2312" w:hAnsi="Times New Roman" w:cs="Times New Roman" w:hint="eastAsia"/>
        </w:rPr>
        <w:t>，</w:t>
      </w:r>
      <w:r w:rsidRPr="00E61398">
        <w:rPr>
          <w:rFonts w:ascii="Times New Roman" w:eastAsia="楷体_GB2312" w:hAnsi="Times New Roman" w:cs="Times New Roman" w:hint="eastAsia"/>
        </w:rPr>
        <w:t>作者把爱情描写得极其美好</w:t>
      </w:r>
      <w:r>
        <w:rPr>
          <w:rFonts w:ascii="Times New Roman" w:eastAsia="楷体_GB2312" w:hAnsi="Times New Roman" w:cs="Times New Roman" w:hint="eastAsia"/>
        </w:rPr>
        <w:t>，</w:t>
      </w:r>
      <w:r w:rsidRPr="00E61398">
        <w:rPr>
          <w:rFonts w:ascii="Times New Roman" w:eastAsia="楷体_GB2312" w:hAnsi="Times New Roman" w:cs="Times New Roman" w:hint="eastAsia"/>
        </w:rPr>
        <w:t>闪耀着人性的光辉。</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作者为什么追求知识？你能说说知识给你带来了什么吗？</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一是可以了解人的心灵；二是可以了解星辰为什么发光；三是能够理解毕达哥拉斯的思想威力。这三方面实际上包含了人类知识的几个重要方面：人类、自然和社会。事实上</w:t>
      </w:r>
      <w:r>
        <w:rPr>
          <w:rFonts w:ascii="Times New Roman" w:eastAsia="楷体_GB2312" w:hAnsi="Times New Roman" w:cs="Times New Roman"/>
        </w:rPr>
        <w:t>，</w:t>
      </w:r>
      <w:r w:rsidRPr="00E61398">
        <w:rPr>
          <w:rFonts w:ascii="Times New Roman" w:eastAsia="楷体_GB2312" w:hAnsi="Times New Roman" w:cs="Times New Roman"/>
        </w:rPr>
        <w:t>我们学习的知识</w:t>
      </w:r>
      <w:r>
        <w:rPr>
          <w:rFonts w:ascii="Times New Roman" w:eastAsia="楷体_GB2312" w:hAnsi="Times New Roman" w:cs="Times New Roman"/>
        </w:rPr>
        <w:t>，</w:t>
      </w:r>
      <w:r w:rsidRPr="00E61398">
        <w:rPr>
          <w:rFonts w:ascii="Times New Roman" w:eastAsia="楷体_GB2312" w:hAnsi="Times New Roman" w:cs="Times New Roman"/>
        </w:rPr>
        <w:t>是人类在对世界的好奇</w:t>
      </w:r>
      <w:r w:rsidRPr="00E61398">
        <w:rPr>
          <w:rFonts w:ascii="Times New Roman" w:eastAsia="楷体_GB2312" w:hAnsi="Times New Roman" w:cs="Times New Roman" w:hint="eastAsia"/>
        </w:rPr>
        <w:t>心驱使下的创造</w:t>
      </w:r>
      <w:r>
        <w:rPr>
          <w:rFonts w:ascii="Times New Roman" w:eastAsia="楷体_GB2312" w:hAnsi="Times New Roman" w:cs="Times New Roman" w:hint="eastAsia"/>
        </w:rPr>
        <w:t>，</w:t>
      </w:r>
      <w:r w:rsidRPr="00E61398">
        <w:rPr>
          <w:rFonts w:ascii="Times New Roman" w:eastAsia="楷体_GB2312" w:hAnsi="Times New Roman" w:cs="Times New Roman" w:hint="eastAsia"/>
        </w:rPr>
        <w:t>它给我们带来的不仅有解开世界之谜的快乐</w:t>
      </w:r>
      <w:r>
        <w:rPr>
          <w:rFonts w:ascii="Times New Roman" w:eastAsia="楷体_GB2312" w:hAnsi="Times New Roman" w:cs="Times New Roman" w:hint="eastAsia"/>
        </w:rPr>
        <w:t>，</w:t>
      </w:r>
      <w:r w:rsidRPr="00E61398">
        <w:rPr>
          <w:rFonts w:ascii="Times New Roman" w:eastAsia="楷体_GB2312" w:hAnsi="Times New Roman" w:cs="Times New Roman" w:hint="eastAsia"/>
        </w:rPr>
        <w:t>还有思考过程本身的快乐。</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作者活着的第三条理由是什么？这表现了作者怎样的胸怀？</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对人类苦难不可遏制的同情。作者耳边经常回响起痛苦的呼号</w:t>
      </w:r>
      <w:r>
        <w:rPr>
          <w:rFonts w:ascii="Times New Roman" w:eastAsia="楷体_GB2312" w:hAnsi="Times New Roman" w:cs="Times New Roman"/>
        </w:rPr>
        <w:t>，</w:t>
      </w:r>
      <w:r w:rsidRPr="00E61398">
        <w:rPr>
          <w:rFonts w:ascii="Times New Roman" w:eastAsia="楷体_GB2312" w:hAnsi="Times New Roman" w:cs="Times New Roman"/>
        </w:rPr>
        <w:t>眼前浮现饥饿的儿童、被压迫者折磨的受害者和孤苦无依的老人。在这里表现了一个伟大的思想家为拯救人类苦难的博大胸怀。但作者同时也不得不承认</w:t>
      </w:r>
      <w:r>
        <w:rPr>
          <w:rFonts w:ascii="Times New Roman" w:eastAsia="楷体_GB2312" w:hAnsi="Times New Roman" w:cs="Times New Roman"/>
        </w:rPr>
        <w:t>，</w:t>
      </w:r>
      <w:r w:rsidRPr="00E61398">
        <w:rPr>
          <w:rFonts w:ascii="Times New Roman" w:eastAsia="楷体_GB2312" w:hAnsi="Times New Roman" w:cs="Times New Roman"/>
        </w:rPr>
        <w:t>他对苦难往往无能为力</w:t>
      </w:r>
      <w:r>
        <w:rPr>
          <w:rFonts w:ascii="Times New Roman" w:eastAsia="楷体_GB2312" w:hAnsi="Times New Roman" w:cs="Times New Roman"/>
        </w:rPr>
        <w:t>，</w:t>
      </w:r>
      <w:r w:rsidRPr="00E61398">
        <w:rPr>
          <w:rFonts w:ascii="Times New Roman" w:eastAsia="楷体_GB2312" w:hAnsi="Times New Roman" w:cs="Times New Roman"/>
        </w:rPr>
        <w:t>这就使人更加痛苦。</w:t>
      </w:r>
    </w:p>
    <w:p w:rsidR="00CD123E" w:rsidRDefault="00CD123E"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w:t>
      </w:r>
      <w:r w:rsidRPr="00E61398">
        <w:rPr>
          <w:rFonts w:ascii="Times New Roman" w:eastAsia="黑体" w:hAnsi="Times New Roman" w:cs="Times New Roman" w:hint="eastAsia"/>
        </w:rPr>
        <w:t>学四：认识哲理性散文</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探究：本课的题目为《散文二篇》</w:t>
      </w:r>
      <w:r>
        <w:rPr>
          <w:rFonts w:ascii="Times New Roman" w:hAnsi="Times New Roman" w:cs="Times New Roman"/>
        </w:rPr>
        <w:t>，</w:t>
      </w:r>
      <w:r w:rsidRPr="00E61398">
        <w:rPr>
          <w:rFonts w:ascii="Times New Roman" w:hAnsi="Times New Roman" w:cs="Times New Roman"/>
        </w:rPr>
        <w:t>但从内容上来看</w:t>
      </w:r>
      <w:r>
        <w:rPr>
          <w:rFonts w:ascii="Times New Roman" w:hAnsi="Times New Roman" w:cs="Times New Roman"/>
        </w:rPr>
        <w:t>，</w:t>
      </w:r>
      <w:r w:rsidRPr="00E61398">
        <w:rPr>
          <w:rFonts w:ascii="Times New Roman" w:hAnsi="Times New Roman" w:cs="Times New Roman"/>
        </w:rPr>
        <w:t>作者都在文中表达了自己的观点</w:t>
      </w:r>
      <w:r>
        <w:rPr>
          <w:rFonts w:ascii="Times New Roman" w:hAnsi="Times New Roman" w:cs="Times New Roman"/>
        </w:rPr>
        <w:t>，</w:t>
      </w:r>
      <w:r w:rsidRPr="00E61398">
        <w:rPr>
          <w:rFonts w:ascii="Times New Roman" w:hAnsi="Times New Roman" w:cs="Times New Roman"/>
        </w:rPr>
        <w:t>更像是议论文。然而</w:t>
      </w:r>
      <w:r>
        <w:rPr>
          <w:rFonts w:ascii="Times New Roman" w:hAnsi="Times New Roman" w:cs="Times New Roman"/>
        </w:rPr>
        <w:t>，</w:t>
      </w:r>
      <w:r w:rsidRPr="00E61398">
        <w:rPr>
          <w:rFonts w:ascii="Times New Roman" w:hAnsi="Times New Roman" w:cs="Times New Roman"/>
        </w:rPr>
        <w:t>又不像议论文</w:t>
      </w:r>
      <w:r>
        <w:rPr>
          <w:rFonts w:ascii="Times New Roman" w:hAnsi="Times New Roman" w:cs="Times New Roman"/>
        </w:rPr>
        <w:t>，</w:t>
      </w:r>
      <w:r w:rsidRPr="00E61398">
        <w:rPr>
          <w:rFonts w:ascii="Times New Roman" w:hAnsi="Times New Roman" w:cs="Times New Roman"/>
        </w:rPr>
        <w:t>因为我们没法从论点论证等方面对其进行解读。也就是说</w:t>
      </w:r>
      <w:r>
        <w:rPr>
          <w:rFonts w:ascii="Times New Roman" w:hAnsi="Times New Roman" w:cs="Times New Roman"/>
        </w:rPr>
        <w:t>，</w:t>
      </w:r>
      <w:r w:rsidRPr="00E61398">
        <w:rPr>
          <w:rFonts w:ascii="Times New Roman" w:hAnsi="Times New Roman" w:cs="Times New Roman"/>
        </w:rPr>
        <w:t>这两篇被定义为散文的文章既具有散文的某些特征</w:t>
      </w:r>
      <w:r>
        <w:rPr>
          <w:rFonts w:ascii="Times New Roman" w:hAnsi="Times New Roman" w:cs="Times New Roman"/>
        </w:rPr>
        <w:t>，</w:t>
      </w:r>
      <w:r w:rsidRPr="00E61398">
        <w:rPr>
          <w:rFonts w:ascii="Times New Roman" w:hAnsi="Times New Roman" w:cs="Times New Roman"/>
        </w:rPr>
        <w:t>也具有议论文的某些特征</w:t>
      </w:r>
      <w:r>
        <w:rPr>
          <w:rFonts w:ascii="Times New Roman" w:hAnsi="Times New Roman" w:cs="Times New Roman"/>
        </w:rPr>
        <w:t>，</w:t>
      </w:r>
      <w:r w:rsidRPr="00E61398">
        <w:rPr>
          <w:rFonts w:ascii="Times New Roman" w:hAnsi="Times New Roman" w:cs="Times New Roman"/>
        </w:rPr>
        <w:t>并在议论中阐释着深刻的哲理</w:t>
      </w:r>
      <w:r>
        <w:rPr>
          <w:rFonts w:ascii="Times New Roman" w:hAnsi="Times New Roman" w:cs="Times New Roman"/>
        </w:rPr>
        <w:t>，</w:t>
      </w:r>
      <w:r w:rsidRPr="00E61398">
        <w:rPr>
          <w:rFonts w:ascii="Times New Roman" w:hAnsi="Times New Roman" w:cs="Times New Roman"/>
        </w:rPr>
        <w:t>我们不妨将名字综合起来</w:t>
      </w:r>
      <w:r>
        <w:rPr>
          <w:rFonts w:ascii="Times New Roman" w:hAnsi="Times New Roman" w:cs="Times New Roman"/>
        </w:rPr>
        <w:t>，</w:t>
      </w:r>
      <w:r w:rsidRPr="00E61398">
        <w:rPr>
          <w:rFonts w:ascii="Times New Roman" w:hAnsi="Times New Roman" w:cs="Times New Roman"/>
        </w:rPr>
        <w:t>称它为哲理性散文</w:t>
      </w:r>
      <w:r>
        <w:rPr>
          <w:rFonts w:ascii="Times New Roman" w:hAnsi="Times New Roman" w:cs="Times New Roman"/>
        </w:rPr>
        <w:t>(</w:t>
      </w:r>
      <w:r w:rsidRPr="00E61398">
        <w:rPr>
          <w:rFonts w:ascii="Times New Roman" w:hAnsi="Times New Roman" w:cs="Times New Roman"/>
        </w:rPr>
        <w:t>或议论性散文</w:t>
      </w:r>
      <w:r>
        <w:rPr>
          <w:rFonts w:ascii="Times New Roman" w:hAnsi="Times New Roman" w:cs="Times New Roman"/>
        </w:rPr>
        <w:t>)</w:t>
      </w:r>
      <w:r w:rsidRPr="00E61398">
        <w:rPr>
          <w:rFonts w:ascii="Times New Roman" w:hAnsi="Times New Roman" w:cs="Times New Roman"/>
        </w:rPr>
        <w:t>。</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请同学们结合对这两篇散文的认识与解读</w:t>
      </w:r>
      <w:r>
        <w:rPr>
          <w:rFonts w:ascii="Times New Roman" w:hAnsi="Times New Roman" w:cs="Times New Roman"/>
        </w:rPr>
        <w:t>，</w:t>
      </w:r>
      <w:r w:rsidRPr="00E61398">
        <w:rPr>
          <w:rFonts w:ascii="Times New Roman" w:hAnsi="Times New Roman" w:cs="Times New Roman"/>
        </w:rPr>
        <w:t>说说哲理性散文</w:t>
      </w:r>
      <w:r>
        <w:rPr>
          <w:rFonts w:ascii="Times New Roman" w:hAnsi="Times New Roman" w:cs="Times New Roman"/>
        </w:rPr>
        <w:t>(</w:t>
      </w:r>
      <w:r w:rsidRPr="00E61398">
        <w:rPr>
          <w:rFonts w:ascii="Times New Roman" w:hAnsi="Times New Roman" w:cs="Times New Roman"/>
        </w:rPr>
        <w:t>议论性散文</w:t>
      </w:r>
      <w:r>
        <w:rPr>
          <w:rFonts w:ascii="Times New Roman" w:hAnsi="Times New Roman" w:cs="Times New Roman"/>
        </w:rPr>
        <w:t>)</w:t>
      </w:r>
      <w:r w:rsidRPr="00E61398">
        <w:rPr>
          <w:rFonts w:ascii="Times New Roman" w:hAnsi="Times New Roman" w:cs="Times New Roman"/>
        </w:rPr>
        <w:t>具备哪些特征。</w:t>
      </w:r>
    </w:p>
    <w:p w:rsidR="00CD123E" w:rsidRDefault="00CD123E"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从两篇文章都能通过分析具体的结构与层次把握文章观点来看</w:t>
      </w:r>
      <w:r>
        <w:rPr>
          <w:rFonts w:ascii="Times New Roman" w:eastAsia="楷体_GB2312" w:hAnsi="Times New Roman" w:cs="Times New Roman"/>
        </w:rPr>
        <w:t>，</w:t>
      </w:r>
      <w:r w:rsidRPr="00E61398">
        <w:rPr>
          <w:rFonts w:ascii="Times New Roman" w:eastAsia="楷体_GB2312" w:hAnsi="Times New Roman" w:cs="Times New Roman"/>
        </w:rPr>
        <w:t>议论性散文应具有议论文的观点明确、结构清晰的特点</w:t>
      </w:r>
      <w:r>
        <w:rPr>
          <w:rFonts w:ascii="Times New Roman" w:eastAsia="楷体_GB2312" w:hAnsi="Times New Roman" w:cs="Times New Roman"/>
        </w:rPr>
        <w:t>，</w:t>
      </w:r>
      <w:r w:rsidRPr="00E61398">
        <w:rPr>
          <w:rFonts w:ascii="Times New Roman" w:eastAsia="楷体_GB2312" w:hAnsi="Times New Roman" w:cs="Times New Roman"/>
        </w:rPr>
        <w:t>且以议论的表达方式为主。</w:t>
      </w:r>
    </w:p>
    <w:p w:rsidR="00CD123E" w:rsidRDefault="00CD123E" w:rsidP="00007FD1">
      <w:pPr>
        <w:pStyle w:val="a3"/>
        <w:ind w:firstLineChars="200" w:firstLine="420"/>
        <w:rPr>
          <w:rFonts w:ascii="Times New Roman"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从文章语言以及叙述方式上来看</w:t>
      </w:r>
      <w:r>
        <w:rPr>
          <w:rFonts w:ascii="Times New Roman" w:eastAsia="楷体_GB2312" w:hAnsi="Times New Roman" w:cs="Times New Roman"/>
        </w:rPr>
        <w:t>，</w:t>
      </w:r>
      <w:r w:rsidRPr="00E61398">
        <w:rPr>
          <w:rFonts w:ascii="Times New Roman" w:eastAsia="楷体_GB2312" w:hAnsi="Times New Roman" w:cs="Times New Roman"/>
        </w:rPr>
        <w:t>议论性散文具有散文的一般特征</w:t>
      </w:r>
      <w:r>
        <w:rPr>
          <w:rFonts w:ascii="Times New Roman" w:eastAsia="楷体_GB2312" w:hAnsi="Times New Roman" w:cs="Times New Roman"/>
        </w:rPr>
        <w:t>，</w:t>
      </w:r>
      <w:r w:rsidRPr="00E61398">
        <w:rPr>
          <w:rFonts w:ascii="Times New Roman" w:eastAsia="楷体_GB2312" w:hAnsi="Times New Roman" w:cs="Times New Roman"/>
        </w:rPr>
        <w:t>即用语形象</w:t>
      </w:r>
      <w:r>
        <w:rPr>
          <w:rFonts w:ascii="Times New Roman" w:eastAsia="楷体_GB2312" w:hAnsi="Times New Roman" w:cs="Times New Roman"/>
        </w:rPr>
        <w:t>，</w:t>
      </w:r>
      <w:r w:rsidRPr="00E61398">
        <w:rPr>
          <w:rFonts w:ascii="Times New Roman" w:eastAsia="楷体_GB2312" w:hAnsi="Times New Roman" w:cs="Times New Roman"/>
        </w:rPr>
        <w:t>这也就意味着将抽象的说理寓于具体的形象中</w:t>
      </w:r>
      <w:r>
        <w:rPr>
          <w:rFonts w:ascii="Times New Roman" w:eastAsia="楷体_GB2312" w:hAnsi="Times New Roman" w:cs="Times New Roman"/>
        </w:rPr>
        <w:t>，</w:t>
      </w:r>
      <w:r w:rsidRPr="00E61398">
        <w:rPr>
          <w:rFonts w:ascii="Times New Roman" w:eastAsia="楷体_GB2312" w:hAnsi="Times New Roman" w:cs="Times New Roman"/>
        </w:rPr>
        <w:t>能使读者获得感悟。同时</w:t>
      </w:r>
      <w:r>
        <w:rPr>
          <w:rFonts w:ascii="Times New Roman" w:eastAsia="楷体_GB2312" w:hAnsi="Times New Roman" w:cs="Times New Roman"/>
        </w:rPr>
        <w:t>，</w:t>
      </w:r>
      <w:r w:rsidRPr="00E61398">
        <w:rPr>
          <w:rFonts w:ascii="Times New Roman" w:eastAsia="楷体_GB2312" w:hAnsi="Times New Roman" w:cs="Times New Roman"/>
        </w:rPr>
        <w:t>哲理性散文并非一味地说理</w:t>
      </w:r>
      <w:r>
        <w:rPr>
          <w:rFonts w:ascii="Times New Roman" w:eastAsia="楷体_GB2312" w:hAnsi="Times New Roman" w:cs="Times New Roman"/>
        </w:rPr>
        <w:t>，</w:t>
      </w:r>
      <w:r w:rsidRPr="00E61398">
        <w:rPr>
          <w:rFonts w:ascii="Times New Roman" w:eastAsia="楷体_GB2312" w:hAnsi="Times New Roman" w:cs="Times New Roman"/>
        </w:rPr>
        <w:t>因而能综合运用多种表达方式</w:t>
      </w:r>
      <w:r>
        <w:rPr>
          <w:rFonts w:ascii="Times New Roman" w:eastAsia="楷体_GB2312" w:hAnsi="Times New Roman" w:cs="Times New Roman"/>
        </w:rPr>
        <w:t>，</w:t>
      </w:r>
      <w:r w:rsidRPr="00E61398">
        <w:rPr>
          <w:rFonts w:ascii="Times New Roman" w:eastAsia="楷体_GB2312" w:hAnsi="Times New Roman" w:cs="Times New Roman"/>
        </w:rPr>
        <w:t>具有散文的抒情性特点。</w:t>
      </w:r>
    </w:p>
    <w:p w:rsidR="00CD123E" w:rsidRDefault="00CD123E"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CD123E" w:rsidRDefault="00CD123E" w:rsidP="00007FD1">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E61398">
        <w:rPr>
          <w:rFonts w:ascii="Times New Roman" w:hAnsi="Times New Roman" w:cs="Times New Roman"/>
        </w:rPr>
        <w:instrText>al(</w:instrText>
      </w:r>
      <w:r w:rsidRPr="00E61398">
        <w:rPr>
          <w:rFonts w:ascii="Times New Roman" w:hAnsi="Times New Roman" w:cs="Times New Roman"/>
        </w:rPr>
        <w:instrText>我为什么而活着</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（渴望）爱情</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爱情带来狂喜</w:instrText>
      </w:r>
      <w:r w:rsidRPr="00E61398">
        <w:rPr>
          <w:rFonts w:ascii="Times New Roman" w:hAnsi="Times New Roman" w:cs="Times New Roman"/>
        </w:rPr>
        <w:instrText>,</w:instrText>
      </w:r>
      <w:r w:rsidRPr="00E61398">
        <w:rPr>
          <w:rFonts w:ascii="Times New Roman" w:hAnsi="Times New Roman" w:cs="Times New Roman"/>
        </w:rPr>
        <w:instrText>爱情解除孤寂</w:instrText>
      </w:r>
      <w:r w:rsidRPr="00E61398">
        <w:rPr>
          <w:rFonts w:ascii="Times New Roman" w:hAnsi="Times New Roman" w:cs="Times New Roman"/>
        </w:rPr>
        <w:instrText>,</w:instrText>
      </w:r>
      <w:r w:rsidRPr="00E61398">
        <w:rPr>
          <w:rFonts w:ascii="Times New Roman" w:hAnsi="Times New Roman" w:cs="Times New Roman"/>
        </w:rPr>
        <w:instrText>爱的结合见到仙境的缩影</w:instrText>
      </w:r>
      <w:r w:rsidRPr="00E61398">
        <w:rPr>
          <w:rFonts w:ascii="Times New Roman" w:hAnsi="Times New Roman" w:cs="Times New Roman"/>
        </w:rPr>
        <w:instrText>)),</w:instrText>
      </w:r>
      <w:r w:rsidRPr="00E61398">
        <w:rPr>
          <w:rFonts w:ascii="Times New Roman" w:hAnsi="Times New Roman" w:cs="Times New Roman"/>
        </w:rPr>
        <w:instrText>（追求）知识</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了解人类的心灵（人类）</w:instrText>
      </w:r>
      <w:r w:rsidRPr="00E61398">
        <w:rPr>
          <w:rFonts w:ascii="Times New Roman" w:hAnsi="Times New Roman" w:cs="Times New Roman"/>
        </w:rPr>
        <w:instrText>,</w:instrText>
      </w:r>
      <w:r w:rsidRPr="00E61398">
        <w:rPr>
          <w:rFonts w:ascii="Times New Roman" w:hAnsi="Times New Roman" w:cs="Times New Roman"/>
        </w:rPr>
        <w:instrText>知道星辰为何发光（自然）</w:instrText>
      </w:r>
      <w:r w:rsidRPr="00E61398">
        <w:rPr>
          <w:rFonts w:ascii="Times New Roman" w:hAnsi="Times New Roman" w:cs="Times New Roman"/>
        </w:rPr>
        <w:instrText>,</w:instrText>
      </w:r>
      <w:r w:rsidRPr="00E61398">
        <w:rPr>
          <w:rFonts w:ascii="Times New Roman" w:hAnsi="Times New Roman" w:cs="Times New Roman"/>
        </w:rPr>
        <w:instrText>理解毕达哥拉斯的思想（社会）</w:instrText>
      </w:r>
      <w:r w:rsidRPr="00E61398">
        <w:rPr>
          <w:rFonts w:ascii="Times New Roman" w:hAnsi="Times New Roman" w:cs="Times New Roman"/>
        </w:rPr>
        <w:instrText>)),</w:instrText>
      </w:r>
      <w:r w:rsidRPr="00E61398">
        <w:rPr>
          <w:rFonts w:ascii="Times New Roman" w:hAnsi="Times New Roman" w:cs="Times New Roman"/>
        </w:rPr>
        <w:instrText>（同情）苦难</w:instrText>
      </w:r>
      <w:r w:rsidRPr="00E61398">
        <w:rPr>
          <w:rFonts w:ascii="Times New Roman" w:hAnsi="Times New Roman" w:cs="Times New Roman"/>
        </w:rPr>
        <w:instrText>\b\lc\{(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痛苦的呼号</w:instrText>
      </w:r>
      <w:r w:rsidRPr="00E61398">
        <w:rPr>
          <w:rFonts w:ascii="Times New Roman" w:hAnsi="Times New Roman" w:cs="Times New Roman"/>
        </w:rPr>
        <w:instrText>,</w:instrText>
      </w:r>
      <w:r w:rsidRPr="00E61398">
        <w:rPr>
          <w:rFonts w:ascii="Times New Roman" w:hAnsi="Times New Roman" w:cs="Times New Roman"/>
        </w:rPr>
        <w:instrText>饥饿中的孩子、被压迫被折磨者、孤</w:instrText>
      </w:r>
      <w:r w:rsidRPr="00E61398">
        <w:rPr>
          <w:rFonts w:ascii="Times New Roman" w:hAnsi="Times New Roman" w:cs="Times New Roman"/>
        </w:rPr>
        <w:instrText>,</w:instrText>
      </w:r>
      <w:r w:rsidRPr="00E61398">
        <w:rPr>
          <w:rFonts w:ascii="Times New Roman" w:hAnsi="Times New Roman" w:cs="Times New Roman"/>
        </w:rPr>
        <w:instrText>苦无依的老人</w:instrText>
      </w:r>
      <w:r w:rsidRPr="00E61398">
        <w:rPr>
          <w:rFonts w:ascii="Times New Roman" w:hAnsi="Times New Roman" w:cs="Times New Roman"/>
        </w:rPr>
        <w:instrText>,</w:instrText>
      </w:r>
      <w:r w:rsidRPr="00E61398">
        <w:rPr>
          <w:rFonts w:ascii="Times New Roman" w:hAnsi="Times New Roman" w:cs="Times New Roman"/>
        </w:rPr>
        <w:instrText>全球性的孤独、贫穷和痛苦</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61709100" wp14:editId="36778A23">
            <wp:extent cx="1047750" cy="209550"/>
            <wp:effectExtent l="19050" t="0" r="0" b="0"/>
            <wp:docPr id="56" name="图片 56"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CD123E" w:rsidRPr="00E61398" w:rsidTr="00F7114B">
        <w:trPr>
          <w:jc w:val="center"/>
        </w:trPr>
        <w:tc>
          <w:tcPr>
            <w:tcW w:w="2496"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hAnsi="Times New Roman" w:cs="Times New Roman"/>
              </w:rPr>
              <w:t>由于第二课时的内容比较简单</w:t>
            </w:r>
            <w:r>
              <w:rPr>
                <w:rFonts w:ascii="Times New Roman" w:hAnsi="Times New Roman" w:cs="Times New Roman"/>
              </w:rPr>
              <w:t>，</w:t>
            </w:r>
            <w:r w:rsidRPr="00E61398">
              <w:rPr>
                <w:rFonts w:ascii="Times New Roman" w:hAnsi="Times New Roman" w:cs="Times New Roman"/>
              </w:rPr>
              <w:t>所以不仅讲述了文本的具体内容</w:t>
            </w:r>
            <w:r>
              <w:rPr>
                <w:rFonts w:ascii="Times New Roman" w:hAnsi="Times New Roman" w:cs="Times New Roman"/>
              </w:rPr>
              <w:t>，</w:t>
            </w:r>
            <w:r w:rsidRPr="00E61398">
              <w:rPr>
                <w:rFonts w:ascii="Times New Roman" w:hAnsi="Times New Roman" w:cs="Times New Roman"/>
              </w:rPr>
              <w:t>引导学生把握住</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对生活目的的思考</w:t>
            </w:r>
            <w:r>
              <w:rPr>
                <w:rFonts w:ascii="Times New Roman" w:hAnsi="Times New Roman" w:cs="Times New Roman"/>
              </w:rPr>
              <w:t>，</w:t>
            </w:r>
            <w:r w:rsidRPr="00E61398">
              <w:rPr>
                <w:rFonts w:ascii="Times New Roman" w:hAnsi="Times New Roman" w:cs="Times New Roman"/>
              </w:rPr>
              <w:t>同时引导学生关注文本文体特征</w:t>
            </w:r>
            <w:r>
              <w:rPr>
                <w:rFonts w:ascii="Times New Roman" w:hAnsi="Times New Roman" w:cs="Times New Roman"/>
              </w:rPr>
              <w:t>，</w:t>
            </w:r>
            <w:r w:rsidRPr="00E61398">
              <w:rPr>
                <w:rFonts w:ascii="Times New Roman" w:hAnsi="Times New Roman" w:cs="Times New Roman"/>
              </w:rPr>
              <w:t>对哲理性散文形成初步认识。</w:t>
            </w:r>
          </w:p>
        </w:tc>
      </w:tr>
      <w:tr w:rsidR="00CD123E" w:rsidTr="00F7114B">
        <w:trPr>
          <w:jc w:val="center"/>
        </w:trPr>
        <w:tc>
          <w:tcPr>
            <w:tcW w:w="2496" w:type="dxa"/>
            <w:shd w:val="clear" w:color="auto" w:fill="auto"/>
            <w:vAlign w:val="center"/>
          </w:tcPr>
          <w:p w:rsidR="00CD123E" w:rsidRPr="00E61398" w:rsidRDefault="00CD123E"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CD123E" w:rsidRDefault="00CD123E" w:rsidP="00F7114B">
            <w:pPr>
              <w:pStyle w:val="a3"/>
              <w:jc w:val="center"/>
              <w:rPr>
                <w:rFonts w:ascii="Times New Roman" w:hAnsi="Times New Roman" w:cs="Times New Roman"/>
              </w:rPr>
            </w:pPr>
            <w:r w:rsidRPr="00E61398">
              <w:rPr>
                <w:rFonts w:ascii="Times New Roman" w:hAnsi="Times New Roman" w:cs="Times New Roman"/>
              </w:rPr>
              <w:t>哲理性散文也侧重对情感的抒发</w:t>
            </w:r>
            <w:r>
              <w:rPr>
                <w:rFonts w:ascii="Times New Roman" w:hAnsi="Times New Roman" w:cs="Times New Roman"/>
              </w:rPr>
              <w:t>，</w:t>
            </w:r>
            <w:r w:rsidRPr="00E61398">
              <w:rPr>
                <w:rFonts w:ascii="Times New Roman" w:hAnsi="Times New Roman" w:cs="Times New Roman"/>
              </w:rPr>
              <w:t>在引导关注情感方面</w:t>
            </w:r>
            <w:r>
              <w:rPr>
                <w:rFonts w:ascii="Times New Roman" w:hAnsi="Times New Roman" w:cs="Times New Roman"/>
              </w:rPr>
              <w:t>，</w:t>
            </w:r>
            <w:r w:rsidRPr="00E61398">
              <w:rPr>
                <w:rFonts w:ascii="Times New Roman" w:hAnsi="Times New Roman" w:cs="Times New Roman"/>
              </w:rPr>
              <w:t>由于时间限制</w:t>
            </w:r>
            <w:r>
              <w:rPr>
                <w:rFonts w:ascii="Times New Roman" w:hAnsi="Times New Roman" w:cs="Times New Roman"/>
              </w:rPr>
              <w:t>，</w:t>
            </w:r>
            <w:r w:rsidRPr="00E61398">
              <w:rPr>
                <w:rFonts w:ascii="Times New Roman" w:hAnsi="Times New Roman" w:cs="Times New Roman"/>
              </w:rPr>
              <w:t>做得不够</w:t>
            </w:r>
            <w:r>
              <w:rPr>
                <w:rFonts w:ascii="Times New Roman" w:hAnsi="Times New Roman" w:cs="Times New Roman"/>
              </w:rPr>
              <w:t>，</w:t>
            </w:r>
            <w:r w:rsidRPr="00E61398">
              <w:rPr>
                <w:rFonts w:ascii="Times New Roman" w:hAnsi="Times New Roman" w:cs="Times New Roman"/>
              </w:rPr>
              <w:t>需要教师根据时间安排予以适当补充。此外</w:t>
            </w:r>
            <w:r>
              <w:rPr>
                <w:rFonts w:ascii="Times New Roman" w:hAnsi="Times New Roman" w:cs="Times New Roman"/>
              </w:rPr>
              <w:t>，</w:t>
            </w:r>
            <w:r w:rsidRPr="00E61398">
              <w:rPr>
                <w:rFonts w:ascii="Times New Roman" w:hAnsi="Times New Roman" w:cs="Times New Roman"/>
              </w:rPr>
              <w:t>对罗素生平的事业未加详细介绍</w:t>
            </w:r>
            <w:r>
              <w:rPr>
                <w:rFonts w:ascii="Times New Roman" w:hAnsi="Times New Roman" w:cs="Times New Roman"/>
              </w:rPr>
              <w:t>，</w:t>
            </w:r>
            <w:r w:rsidRPr="00E61398">
              <w:rPr>
                <w:rFonts w:ascii="Times New Roman" w:hAnsi="Times New Roman" w:cs="Times New Roman"/>
              </w:rPr>
              <w:t>学生或许不能感受到罗素在探</w:t>
            </w:r>
            <w:r w:rsidRPr="00E61398">
              <w:rPr>
                <w:rFonts w:ascii="Times New Roman" w:hAnsi="Times New Roman" w:cs="Times New Roman" w:hint="eastAsia"/>
              </w:rPr>
              <w:t>索减轻人类痛苦事业中所做的贡献。</w:t>
            </w:r>
          </w:p>
        </w:tc>
      </w:tr>
    </w:tbl>
    <w:p w:rsidR="00CD123E" w:rsidRDefault="00CD123E" w:rsidP="00007FD1">
      <w:pPr>
        <w:pStyle w:val="a3"/>
        <w:ind w:firstLineChars="200" w:firstLine="420"/>
        <w:rPr>
          <w:rFonts w:ascii="Times New Roman" w:hAnsi="Times New Roman" w:cs="Times New Roman"/>
        </w:rPr>
      </w:pPr>
    </w:p>
    <w:p w:rsidR="00CD123E" w:rsidRDefault="00CD123E" w:rsidP="00E3726C">
      <w:pPr>
        <w:sectPr w:rsidR="00CD123E" w:rsidSect="00E3726C">
          <w:type w:val="continuous"/>
          <w:pgSz w:w="11906" w:h="16838"/>
          <w:pgMar w:top="1440" w:right="1800" w:bottom="1440" w:left="1800" w:header="851" w:footer="992" w:gutter="0"/>
          <w:cols w:space="425"/>
          <w:docGrid w:type="lines" w:linePitch="312"/>
        </w:sectPr>
      </w:pPr>
    </w:p>
    <w:p w:rsidR="009F3755" w:rsidRDefault="009F3755"/>
    <w:sectPr w:rsidR="009F375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123E"/>
    <w:rsid w:val="009F3755"/>
    <w:rsid w:val="00CD12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D123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CD123E"/>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D123E"/>
    <w:rPr>
      <w:rFonts w:asciiTheme="majorHAnsi" w:eastAsiaTheme="majorEastAsia" w:hAnsiTheme="majorHAnsi" w:cstheme="majorBidi"/>
      <w:b/>
      <w:bCs/>
      <w:sz w:val="32"/>
      <w:szCs w:val="32"/>
    </w:rPr>
  </w:style>
  <w:style w:type="character" w:customStyle="1" w:styleId="3Char">
    <w:name w:val="标题 3 Char"/>
    <w:basedOn w:val="a0"/>
    <w:link w:val="3"/>
    <w:semiHidden/>
    <w:rsid w:val="00CD123E"/>
    <w:rPr>
      <w:rFonts w:ascii="Times New Roman" w:eastAsia="宋体" w:hAnsi="Times New Roman" w:cs="Times New Roman"/>
      <w:b/>
      <w:bCs/>
      <w:sz w:val="32"/>
      <w:szCs w:val="32"/>
    </w:rPr>
  </w:style>
  <w:style w:type="paragraph" w:styleId="a3">
    <w:name w:val="Plain Text"/>
    <w:basedOn w:val="a"/>
    <w:link w:val="Char"/>
    <w:rsid w:val="00CD123E"/>
    <w:rPr>
      <w:rFonts w:ascii="宋体" w:eastAsia="宋体" w:hAnsi="Courier New" w:cs="Courier New"/>
      <w:szCs w:val="21"/>
    </w:rPr>
  </w:style>
  <w:style w:type="character" w:customStyle="1" w:styleId="Char">
    <w:name w:val="纯文本 Char"/>
    <w:basedOn w:val="a0"/>
    <w:link w:val="a3"/>
    <w:rsid w:val="00CD123E"/>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D123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CD123E"/>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D123E"/>
    <w:rPr>
      <w:rFonts w:asciiTheme="majorHAnsi" w:eastAsiaTheme="majorEastAsia" w:hAnsiTheme="majorHAnsi" w:cstheme="majorBidi"/>
      <w:b/>
      <w:bCs/>
      <w:sz w:val="32"/>
      <w:szCs w:val="32"/>
    </w:rPr>
  </w:style>
  <w:style w:type="character" w:customStyle="1" w:styleId="3Char">
    <w:name w:val="标题 3 Char"/>
    <w:basedOn w:val="a0"/>
    <w:link w:val="3"/>
    <w:semiHidden/>
    <w:rsid w:val="00CD123E"/>
    <w:rPr>
      <w:rFonts w:ascii="Times New Roman" w:eastAsia="宋体" w:hAnsi="Times New Roman" w:cs="Times New Roman"/>
      <w:b/>
      <w:bCs/>
      <w:sz w:val="32"/>
      <w:szCs w:val="32"/>
    </w:rPr>
  </w:style>
  <w:style w:type="paragraph" w:styleId="a3">
    <w:name w:val="Plain Text"/>
    <w:basedOn w:val="a"/>
    <w:link w:val="Char"/>
    <w:rsid w:val="00CD123E"/>
    <w:rPr>
      <w:rFonts w:ascii="宋体" w:eastAsia="宋体" w:hAnsi="Courier New" w:cs="Courier New"/>
      <w:szCs w:val="21"/>
    </w:rPr>
  </w:style>
  <w:style w:type="character" w:customStyle="1" w:styleId="Char">
    <w:name w:val="纯文本 Char"/>
    <w:basedOn w:val="a0"/>
    <w:link w:val="a3"/>
    <w:rsid w:val="00CD123E"/>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622</Words>
  <Characters>3547</Characters>
  <Application>Microsoft Office Word</Application>
  <DocSecurity>0</DocSecurity>
  <Lines>29</Lines>
  <Paragraphs>8</Paragraphs>
  <ScaleCrop>false</ScaleCrop>
  <Company/>
  <LinksUpToDate>false</LinksUpToDate>
  <CharactersWithSpaces>4161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
  <cp:revision>1</cp:revision>
  <dcterms:created xsi:type="dcterms:W3CDTF">2018-05-19T03:33:00Z</dcterms:created>
</cp:coreProperties>
</file>