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B7" w:rsidRDefault="00AF2A69">
      <w:r>
        <w:rPr>
          <w:rFonts w:ascii="Simsun" w:hAnsi="Simsun"/>
          <w:b/>
          <w:bCs/>
          <w:color w:val="000000"/>
          <w:sz w:val="15"/>
          <w:szCs w:val="15"/>
          <w:shd w:val="clear" w:color="auto" w:fill="FFFFFF"/>
        </w:rPr>
        <w:t>《题临安邸》</w:t>
      </w:r>
      <w:proofErr w:type="gramStart"/>
      <w:r>
        <w:rPr>
          <w:rFonts w:ascii="Simsun" w:hAnsi="Simsun"/>
          <w:b/>
          <w:bCs/>
          <w:color w:val="000000"/>
          <w:sz w:val="15"/>
          <w:szCs w:val="15"/>
          <w:shd w:val="clear" w:color="auto" w:fill="FFFFFF"/>
        </w:rPr>
        <w:t>说课稿</w:t>
      </w:r>
      <w:proofErr w:type="gramEnd"/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 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尊敬的各位领导老师，你们好！今天我说课的题目是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课《古诗三首》中的第二课时《题临安邸》。（板书）下面我从说教材、说教法、说学法、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说教学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过程、说板书设计等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5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个方面进行阐述：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一、说教材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b/>
          <w:bCs/>
          <w:color w:val="000000"/>
          <w:sz w:val="15"/>
          <w:szCs w:val="15"/>
          <w:shd w:val="clear" w:color="auto" w:fill="FFFFFF"/>
        </w:rPr>
        <w:t>首先，说教材的出处、内容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《题临安邸》是语文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s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版五年级下册第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5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单元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课《古诗三首》中第二首诗内容。本文是南宋诗人林升在杭州一家旅店的墙壁上题写的一首诗。当时南宋统治集团在临安苟且偷生，花天酒地，不思收复被金兵侵占的北方大片土地。林升眼见这种情况，内心既痛苦又愤慨，在诗中表达了对国事的无比忧虑，对统治者的辛辣讽刺和严厉警告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b/>
          <w:bCs/>
          <w:color w:val="000000"/>
          <w:sz w:val="15"/>
          <w:szCs w:val="15"/>
          <w:shd w:val="clear" w:color="auto" w:fill="FFFFFF"/>
        </w:rPr>
        <w:t>其次，教学目标的设定。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、学会本诗中的生字，能正确、流利、有感情朗读古诗，借助教材注释，正确理解古诗的大概意思。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、理解诗人所要表达的思想感情，让学生从中受到教育。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3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、通过反复诵读，在读中感悟，体会诗歌中表达的思想感情。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b/>
          <w:bCs/>
          <w:color w:val="000000"/>
          <w:sz w:val="15"/>
          <w:szCs w:val="15"/>
          <w:shd w:val="clear" w:color="auto" w:fill="FFFFFF"/>
        </w:rPr>
        <w:t>最后，教学重点、难点的确定。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我将教学重点设为有感情的朗读古诗，正确理解古诗大意，体会诗人忧国忧民的情怀。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教学难点是在领悟想象中感受诗歌的意象，体会诗人抒发的情感。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二、说教法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按照语文新课程标准的要求，结合小学生的特点，在教学时我主要采用以下教学方法。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、朗读法，让学生品味诗句的韵味。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、情境教学法。创设情境，利用图片等，激发学生的好奇心和求知欲望。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3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、启发式教学法，合理设置问题，引导学生把握知识点。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三、说学法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在教师为主导，学生为主体的理念下，我把学习的主动权还给学生，让学生学会自主理解诗句，在老师的引导下掌握诗人的思想感情。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四、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 xml:space="preserve">        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说教学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过程：（我的教学过程分为六个环节）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（第一个环节）导入新课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通过设置疑问，激发学生的好奇心和求知欲。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（第二环节）解诗题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,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简介作者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师生合作理解诗题，交流对林升的认识。激发学生学习林升诗歌的热情。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（第三环节）读古诗，有韵味。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、通过复习学诗的方法，使学生对学诗方法重新认识。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、读古诗并做到读准字音，读通诗句。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lastRenderedPageBreak/>
        <w:t>3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、通过</w:t>
      </w:r>
      <w:proofErr w:type="gramStart"/>
      <w:r>
        <w:rPr>
          <w:rFonts w:ascii="Simsun" w:hAnsi="Simsun"/>
          <w:color w:val="000000"/>
          <w:sz w:val="15"/>
          <w:szCs w:val="15"/>
          <w:shd w:val="clear" w:color="auto" w:fill="FFFFFF"/>
        </w:rPr>
        <w:t>范</w:t>
      </w:r>
      <w:proofErr w:type="gramEnd"/>
      <w:r>
        <w:rPr>
          <w:rFonts w:ascii="Simsun" w:hAnsi="Simsun"/>
          <w:color w:val="000000"/>
          <w:sz w:val="15"/>
          <w:szCs w:val="15"/>
          <w:shd w:val="clear" w:color="auto" w:fill="FFFFFF"/>
        </w:rPr>
        <w:t>读，老师对读诗方法再加以指导，使学生体会到诗歌的韵味。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（第四环节）明诗意，悟诗情。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让学生自主理解诗句。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）第一句诗通过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山外青山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是怎样的山，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楼外楼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是怎样的楼，想象画面，体会杭州城的繁华、美丽，并指导学生读出赞叹的语气。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）第二句诗，诗人为什么说：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西湖的轻歌曼舞什么时候才能停止呢？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因为南宋距离现在久远，学生难以理解当时的时代背景，先让学生认识诗人的写作背景。引导学生领悟到诗人内心的痛苦和愤恨。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3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）第三句让学生深刻理解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熏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醉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两字的精妙之处以及理解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暖风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和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“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游人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”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的意思，使学生体会到权贵们纵情声色，不顾国家及百姓死活。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4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）第四句诗通过权贵们生活和战争的图片对比，让学生自己去体会诗人内心的愤怒。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（第五环节）总结全诗，感悟升华。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1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、这首诗抒发了诗人怎样的思想感情？指导学生朗读，领悟诗人忧国忧民的感情。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2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、为了让学生更好地掌握诗歌，让学生谈谈自己的体会，在读中感悟，体会诗人忧国的感情，加深对诗歌的理解感悟。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（第六环节）布置作业。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找些林升的古诗或爱国的诗句来读读。这样设置可以照顾不同层面的学生；又可以培养学生迁移运用的能力。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五、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 xml:space="preserve">        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说板书设计。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因为诗人强烈的爱国之情，同时又是政治讽刺诗，我设计了权贵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 xml:space="preserve"> 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醉生梦死及林升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 xml:space="preserve"> </w:t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忧国忧民这样的对比板书，使诗的中心得以突出。</w:t>
      </w:r>
      <w:r>
        <w:rPr>
          <w:rFonts w:ascii="Simsun" w:hAnsi="Simsun"/>
          <w:color w:val="000000"/>
          <w:sz w:val="15"/>
          <w:szCs w:val="15"/>
        </w:rPr>
        <w:br/>
      </w:r>
      <w:r>
        <w:rPr>
          <w:rFonts w:ascii="Simsun" w:hAnsi="Simsun"/>
          <w:color w:val="000000"/>
          <w:sz w:val="15"/>
          <w:szCs w:val="15"/>
          <w:shd w:val="clear" w:color="auto" w:fill="FFFFFF"/>
        </w:rPr>
        <w:t>我的说课结束了，谢谢大家。（鞠躬）</w:t>
      </w:r>
    </w:p>
    <w:sectPr w:rsidR="00A05EB7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2A69"/>
    <w:rsid w:val="009337AC"/>
    <w:rsid w:val="00A05EB7"/>
    <w:rsid w:val="00AF2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2022-11-20T16:30:00Z</dcterms:created>
  <dcterms:modified xsi:type="dcterms:W3CDTF">2022-11-20T16:30:00Z</dcterms:modified>
</cp:coreProperties>
</file>