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写作——审题立意</w:t>
      </w:r>
    </w:p>
    <w:p>
      <w:pPr>
        <w:jc w:val="center"/>
        <w:rPr>
          <w:rFonts w:hint="default" w:ascii="楷体" w:hAnsi="楷体" w:eastAsia="楷体" w:cs="楷体"/>
          <w:b/>
          <w:bCs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 xml:space="preserve">                      笔记整理：松江武校 张朝晖</w:t>
      </w:r>
      <w:bookmarkStart w:id="0" w:name="_GoBack"/>
      <w:bookmarkEnd w:id="0"/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 xml:space="preserve"> </w:t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明确审题要求和方法</w:t>
      </w:r>
    </w:p>
    <w:p>
      <w:pPr>
        <w:numPr>
          <w:ilvl w:val="0"/>
          <w:numId w:val="2"/>
        </w:numPr>
        <w:spacing w:line="360" w:lineRule="auto"/>
        <w:jc w:val="left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审题的含义</w:t>
      </w:r>
    </w:p>
    <w:p>
      <w:pPr>
        <w:numPr>
          <w:ilvl w:val="0"/>
          <w:numId w:val="0"/>
        </w:numPr>
        <w:spacing w:line="360" w:lineRule="auto"/>
        <w:ind w:firstLine="630" w:firstLineChars="300"/>
        <w:jc w:val="left"/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审题：就是审察题意，明确题目的意思和要求，包括文体、题材、范围、对象、字数等方面的限制。这是确保写作符合要求的前提和基础。</w:t>
      </w:r>
    </w:p>
    <w:p>
      <w:pPr>
        <w:numPr>
          <w:ilvl w:val="0"/>
          <w:numId w:val="2"/>
        </w:numPr>
        <w:spacing w:line="360" w:lineRule="auto"/>
        <w:jc w:val="left"/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审题的注意点</w:t>
      </w:r>
    </w:p>
    <w:p>
      <w:pPr>
        <w:numPr>
          <w:ilvl w:val="0"/>
          <w:numId w:val="0"/>
        </w:numPr>
        <w:spacing w:line="360" w:lineRule="auto"/>
        <w:ind w:firstLine="630" w:firstLineChars="300"/>
        <w:jc w:val="left"/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需要注意以下几点：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第一要全面细致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。需要全面关注题目中的每个信息点，对提示语、引导语都要细致分析。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第二要客观准确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。要认真读题，明确题目意思，客观对待题目要求，准确理解题目意义，做到不跑题，不偏题。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第三要开放深入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。尽量打开思路，充分调动素材和情感，深入挖掘题目、材料意义，透过字面意义理解题目的深层含义。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jc w:val="left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审题的一般方法</w:t>
      </w:r>
    </w:p>
    <w:p>
      <w:pPr>
        <w:numPr>
          <w:ilvl w:val="0"/>
          <w:numId w:val="0"/>
        </w:numPr>
        <w:spacing w:line="360" w:lineRule="auto"/>
        <w:ind w:leftChars="0" w:firstLine="420" w:firstLineChars="200"/>
        <w:jc w:val="left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不同类型的题目有不同的审题方法，根据作文题目常见的题型，分为三类：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命题作文，半命题作文和材料作文。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default" w:asciiTheme="minorEastAsia" w:hAnsiTheme="minorEastAsia" w:cstheme="minorEastAsia"/>
          <w:b/>
          <w:bCs/>
          <w:sz w:val="21"/>
          <w:szCs w:val="21"/>
          <w:highlight w:val="yellow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highlight w:val="yellow"/>
          <w:lang w:val="en-US" w:eastAsia="zh-CN"/>
        </w:rPr>
        <w:t>1.命题作文的审题方法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Theme="minorEastAsia" w:hAnsiTheme="minorEastAsia" w:cstheme="minorEastAsia"/>
          <w:b w:val="0"/>
          <w:bCs w:val="0"/>
          <w:sz w:val="21"/>
          <w:szCs w:val="21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0000FF"/>
          <w:sz w:val="21"/>
          <w:szCs w:val="21"/>
          <w:lang w:val="en-US" w:eastAsia="zh-CN"/>
        </w:rPr>
        <w:t>方法一：把握题目中的中心词与修饰成分。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u w:val="single"/>
          <w:lang w:val="en-US" w:eastAsia="zh-CN"/>
        </w:rPr>
        <w:t>中心词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>就是一个题目的核心和主要内容。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u w:val="single"/>
          <w:lang w:val="en-US" w:eastAsia="zh-CN"/>
        </w:rPr>
        <w:t>修饰成分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>指题目中用来在数量、范围、程度、情状等方面，对中心词加以限定的成分。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（1）作文题目是词语形式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。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>这个词语就是中心词，往往也是文章的重点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。</w:t>
      </w:r>
    </w:p>
    <w:p>
      <w:pPr>
        <w:numPr>
          <w:ilvl w:val="0"/>
          <w:numId w:val="0"/>
        </w:numPr>
        <w:spacing w:line="360" w:lineRule="auto"/>
        <w:ind w:leftChars="0" w:firstLine="420" w:firstLineChars="200"/>
        <w:jc w:val="left"/>
        <w:rPr>
          <w:rFonts w:hint="default" w:ascii="楷体" w:hAnsi="楷体" w:eastAsia="楷体" w:cs="楷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>示例：礼物  榜样   勇气  责任   陪伴  寻找  意外  幸福</w:t>
      </w:r>
    </w:p>
    <w:p>
      <w:pPr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>示例分析：</w:t>
      </w:r>
    </w:p>
    <w:p>
      <w:pPr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礼物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和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榜样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，是一篇文章要着力刻画的对象；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勇气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和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责任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是文章要凸显的品质；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陪伴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和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寻找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是文章要叙述的事件；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意外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和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幸福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，则是文章要表达的感受。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（2）作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文题目是以短语或句子的形式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。在审题时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>首先要分清题目中的中心词和修饰成分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。中心词往往决定了写作的对象和事件等，修饰成分则是对写作要求的进一步细化，有助于我们明确写作对象的属性，特点等。</w:t>
      </w:r>
    </w:p>
    <w:p>
      <w:pPr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default" w:ascii="Calibri" w:hAnsi="Calibri" w:cs="Calibri"/>
          <w:b w:val="0"/>
          <w:bCs w:val="0"/>
          <w:sz w:val="21"/>
          <w:szCs w:val="21"/>
          <w:lang w:val="en-US" w:eastAsia="zh-CN"/>
        </w:rPr>
        <w:t>①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短语形式的作文题目：a比较常见的类型有偏正短语。</w:t>
      </w:r>
    </w:p>
    <w:p>
      <w:pPr>
        <w:numPr>
          <w:ilvl w:val="0"/>
          <w:numId w:val="0"/>
        </w:numPr>
        <w:spacing w:line="360" w:lineRule="auto"/>
        <w:ind w:firstLine="422" w:firstLineChars="200"/>
        <w:jc w:val="left"/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示例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>：美丽的误会  真的不容易   悄悄地提醒  黑板上的记忆</w:t>
      </w:r>
    </w:p>
    <w:p>
      <w:pPr>
        <w:numPr>
          <w:ilvl w:val="0"/>
          <w:numId w:val="0"/>
        </w:numPr>
        <w:spacing w:line="360" w:lineRule="auto"/>
        <w:ind w:firstLine="422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示例分析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《美丽的误会》这个题目中心词是“误会”，常常指生活中的插曲引起的尴尬和纠纷，加上修饰语“美丽的”，则转化为误会引出的一段美好的故事。</w:t>
      </w:r>
    </w:p>
    <w:p>
      <w:pPr>
        <w:numPr>
          <w:ilvl w:val="0"/>
          <w:numId w:val="0"/>
        </w:numPr>
        <w:spacing w:line="360" w:lineRule="auto"/>
        <w:ind w:leftChars="0" w:firstLine="42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《真的不容易》，中心词是“不容易”，意思就是困难，艰难，充满矛盾挫折坎坷等。前面加上了“真的”这两个字，加以修饰，起到突出强调的作用，突出不容易的程度。类似的还有《悄悄地提醒》《黑板上的记忆》。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default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b其余类型还有动宾短语、主谓短语、联合短语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示例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>：记住这一天   我懂得了    歌声嘹亮     我和同伴们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示例分析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记住这一天——动宾短语 我懂得了——主谓短语   歌声嘹亮——主谓短语 我和同伴们——联合短语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default" w:ascii="Calibri" w:hAnsi="Calibri" w:cs="Calibri"/>
          <w:b/>
          <w:bCs/>
          <w:sz w:val="21"/>
          <w:szCs w:val="21"/>
          <w:lang w:val="en-US" w:eastAsia="zh-CN"/>
        </w:rPr>
        <w:t>②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句子形式的题目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：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句子的主谓宾就是中心词，其余部分就是修饰成分。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示例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>：这事，真带劲   我懂得了    歌声嘹亮     我和同伴们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示例分析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>：《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这事，真带劲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>》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，这是一个句子，逗号前面要求文章侧重叙事，逗号后面则突出了事情的特点。这个题目的中心词是“这事带劲”，修饰成分“真”强调了带劲的程度。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Theme="minorEastAsia" w:hAnsiTheme="minorEastAsia" w:cstheme="minorEastAsia"/>
          <w:b w:val="0"/>
          <w:bCs w:val="0"/>
          <w:color w:val="0000FF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0000FF"/>
          <w:sz w:val="21"/>
          <w:szCs w:val="21"/>
          <w:lang w:val="en-US" w:eastAsia="zh-CN"/>
        </w:rPr>
        <w:t>方法二：通过比较相似命题的方法，明确要求，训练审题能力。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示例1：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>不止一次，我努力尝试</w:t>
      </w:r>
    </w:p>
    <w:p>
      <w:pPr>
        <w:numPr>
          <w:ilvl w:val="0"/>
          <w:numId w:val="0"/>
        </w:numPr>
        <w:spacing w:line="360" w:lineRule="auto"/>
        <w:ind w:leftChars="0" w:firstLine="420" w:firstLineChars="200"/>
        <w:jc w:val="left"/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 xml:space="preserve">       我的尝试</w:t>
      </w:r>
    </w:p>
    <w:p>
      <w:pPr>
        <w:numPr>
          <w:ilvl w:val="0"/>
          <w:numId w:val="0"/>
        </w:numPr>
        <w:spacing w:line="360" w:lineRule="auto"/>
        <w:ind w:firstLine="422" w:firstLineChars="200"/>
        <w:jc w:val="left"/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示例分析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：《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不止一次，我努力尝试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》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和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《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我的尝试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》，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相似的内容都是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“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我尝试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”，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规定了写作内容应是自己亲历且尝试的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事件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。不同的是，前一个增加了限制内容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“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不止一次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”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和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“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努力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”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，强调了尝试的次数和程度，传递出一种勇于面对困难的态度，比后一个选材范围更小，要求也更明晰。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default" w:ascii="楷体" w:hAnsi="楷体" w:eastAsia="楷体" w:cs="楷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示例2：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>这里充满乐趣</w:t>
      </w:r>
    </w:p>
    <w:p>
      <w:pPr>
        <w:numPr>
          <w:ilvl w:val="0"/>
          <w:numId w:val="0"/>
        </w:numPr>
        <w:spacing w:line="360" w:lineRule="auto"/>
        <w:ind w:leftChars="0" w:firstLine="420" w:firstLineChars="200"/>
        <w:jc w:val="left"/>
        <w:rPr>
          <w:rFonts w:hint="default" w:ascii="楷体" w:hAnsi="楷体" w:eastAsia="楷体" w:cs="楷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 xml:space="preserve">       这里也有乐趣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示例分析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：《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这里充满乐趣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》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和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《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这里也有乐趣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》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相似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内容都是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“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这里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”“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乐趣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”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。但不同的是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前一个限制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内容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“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充满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”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，表明乐趣的程度高，范围广，后一个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“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也有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”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，可以理解为原本没有或者看似没有，没想到竟然也有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暗示了乐趣的个人色彩和独特体会。</w:t>
      </w:r>
    </w:p>
    <w:p>
      <w:pPr>
        <w:numPr>
          <w:ilvl w:val="0"/>
          <w:numId w:val="0"/>
        </w:numPr>
        <w:spacing w:line="360" w:lineRule="auto"/>
        <w:ind w:leftChars="0" w:firstLine="420" w:firstLineChars="200"/>
        <w:jc w:val="left"/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需要强调的是，题目中的每一个成分都不是可有可无的，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中心词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往往决定了写作对象和事件，修饰成分则进一步细化了对象和事件的属性特点等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都必须在写作中有所体现。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0000FF"/>
          <w:sz w:val="21"/>
          <w:szCs w:val="21"/>
          <w:lang w:val="en-US" w:eastAsia="zh-CN"/>
        </w:rPr>
        <w:t>方法三：</w:t>
      </w:r>
      <w:r>
        <w:rPr>
          <w:rFonts w:hint="default" w:asciiTheme="minorEastAsia" w:hAnsiTheme="minorEastAsia" w:cstheme="minorEastAsia"/>
          <w:b/>
          <w:bCs/>
          <w:color w:val="0000FF"/>
          <w:sz w:val="21"/>
          <w:szCs w:val="21"/>
          <w:lang w:val="en-US" w:eastAsia="zh-CN"/>
        </w:rPr>
        <w:t>读懂题目的深层含义。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从拓宽写作思路，拓展选材范围角度考虑，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审题时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我们还要读出题目中某些词语可能具有的引申义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，比喻义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或赋予其象征意义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。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（1）读出题目中词语具有的引申义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示例1：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>读你  在学海中游泳   有家真好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示例分析：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>《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读你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>》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这个题目中的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“读”，本义是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阅读，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随着“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你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”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所指代的对象不同，我们可以引申为玩味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欣赏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查看等等。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《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在学海中游泳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》中的“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游泳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”，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因为前面的限制是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“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在学海中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”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，可以引申为体验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实践等。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《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有家真好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》中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的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“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家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”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可以是自己的家庭，也可以引申为集体，班级，社区乃至于国家。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（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）读出题目中词语具有的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比喻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义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default" w:ascii="楷体" w:hAnsi="楷体" w:eastAsia="楷体" w:cs="楷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示例2：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 xml:space="preserve">我也曾衔过一枚青橄榄   生活是一面镜子  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示例分析：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>《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我也曾衔过一枚青橄榄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>》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题目取了青橄榄苦尽甘来的特点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设喻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，用来比喻成长道路上带给我先苦后甜感受的那些经历。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《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生活是一面镜子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》这个题目，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直接把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生活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比作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镜子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，可以表现生活中的美好，或者反映生活中的丑恶，表达对生活的感悟。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（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）读出题目中词语具有的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象征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义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示例3：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>心中的那一抹绿  我眼中的色彩  开在记忆深处的花朵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示例分析：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>《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心中的那一抹绿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>》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，“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绿色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往往象征着青春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、生机、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希望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和平等等。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《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我眼中的色彩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》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，不同的对象可以赋予色彩不同的象征含义。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《开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在记忆深处的花朵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》，“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花朵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或者是浓郁的，或者是清幽的，或者是艳丽的，或者是优雅的，但都象征了美好的事物或情感，这些涵义可以拓宽写作的视野。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default" w:asciiTheme="minorEastAsia" w:hAnsiTheme="minorEastAsia" w:cstheme="minorEastAsia"/>
          <w:b/>
          <w:bCs/>
          <w:sz w:val="21"/>
          <w:szCs w:val="21"/>
          <w:highlight w:val="yellow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highlight w:val="yellow"/>
          <w:lang w:val="en-US" w:eastAsia="zh-CN"/>
        </w:rPr>
        <w:t>2.半命题作文的审题方法</w:t>
      </w:r>
    </w:p>
    <w:p>
      <w:pPr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半命题作文需要写作者</w:t>
      </w:r>
      <w:r>
        <w:rPr>
          <w:rFonts w:hint="eastAsia" w:asciiTheme="minorEastAsia" w:hAnsiTheme="minorEastAsia" w:eastAsiaTheme="minorEastAsia" w:cstheme="minorEastAsia"/>
          <w:b/>
          <w:bCs/>
          <w:color w:val="0000FF"/>
          <w:sz w:val="21"/>
          <w:szCs w:val="21"/>
          <w:lang w:val="en-US" w:eastAsia="zh-CN"/>
        </w:rPr>
        <w:t>将题目补足成为全命题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给了写作者一定的自由度。</w:t>
      </w:r>
    </w:p>
    <w:p>
      <w:pPr>
        <w:numPr>
          <w:ilvl w:val="0"/>
          <w:numId w:val="0"/>
        </w:numPr>
        <w:spacing w:line="360" w:lineRule="auto"/>
        <w:ind w:leftChars="0" w:firstLine="42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补充时首先要注意具体要求，尤其是提示语的内容，其次我们还要从有利于写作的角度去衡量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补完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的题目是不是容易立意，是不是有材料可写，是不是能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扬己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之长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避己之短，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半命题作文在审题的时候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u w:val="single"/>
          <w:lang w:val="en-US" w:eastAsia="zh-CN"/>
        </w:rPr>
        <w:t>要充分关注题干，填充完题目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。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default" w:ascii="楷体" w:hAnsi="楷体" w:eastAsia="楷体" w:cs="楷体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示例：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>我们的名字叫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u w:val="single"/>
          <w:lang w:val="en-US" w:eastAsia="zh-CN"/>
        </w:rPr>
        <w:t xml:space="preserve">       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示例分析：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《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我们的名字叫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》，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从文章的题目来看，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“名字”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是中心词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，“我们的”是“名字”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的修饰成分，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叫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表明文中必须写出什么是我们的名字，为什么是我们的名字？也就是我们同拥有的名字之间的关系是什么？所以横线上要填上名字，再展开来写，比如我们的名字叫考生，我们的名字叫志愿者。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default" w:asciiTheme="minorEastAsia" w:hAnsiTheme="minorEastAsia" w:cstheme="minorEastAsia"/>
          <w:b/>
          <w:bCs/>
          <w:sz w:val="21"/>
          <w:szCs w:val="21"/>
          <w:highlight w:val="yellow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highlight w:val="yellow"/>
          <w:lang w:val="en-US" w:eastAsia="zh-CN"/>
        </w:rPr>
        <w:t>3.材料作文的审题方法</w:t>
      </w:r>
    </w:p>
    <w:p>
      <w:pPr>
        <w:numPr>
          <w:ilvl w:val="0"/>
          <w:numId w:val="0"/>
        </w:numPr>
        <w:spacing w:line="360" w:lineRule="auto"/>
        <w:ind w:leftChars="0" w:firstLine="420" w:firstLineChars="200"/>
        <w:jc w:val="left"/>
        <w:rPr>
          <w:rFonts w:hint="eastAsia" w:asciiTheme="minorEastAsia" w:hAnsiTheme="minorEastAsia" w:cstheme="minorEastAsia"/>
          <w:b/>
          <w:bCs/>
          <w:color w:val="0000FF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材料作文的审题，</w:t>
      </w:r>
      <w:r>
        <w:rPr>
          <w:rFonts w:hint="eastAsia" w:asciiTheme="minorEastAsia" w:hAnsiTheme="minorEastAsia" w:eastAsiaTheme="minorEastAsia" w:cstheme="minorEastAsia"/>
          <w:b/>
          <w:bCs/>
          <w:color w:val="0000FF"/>
          <w:sz w:val="21"/>
          <w:szCs w:val="21"/>
          <w:lang w:val="en-US" w:eastAsia="zh-CN"/>
        </w:rPr>
        <w:t>主要应该关注材料的基本意义</w:t>
      </w:r>
      <w:r>
        <w:rPr>
          <w:rFonts w:hint="eastAsia" w:asciiTheme="minorEastAsia" w:hAnsiTheme="minorEastAsia" w:cstheme="minorEastAsia"/>
          <w:b/>
          <w:bCs/>
          <w:color w:val="0000FF"/>
          <w:sz w:val="21"/>
          <w:szCs w:val="21"/>
          <w:lang w:val="en-US" w:eastAsia="zh-CN"/>
        </w:rPr>
        <w:t>。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示例：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匆匆赶路的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>猫头鹰遇到斑鸠，斑鸠问它：“你要到哪儿去？”猫头鹰回答：“我打算搬到东方去。”斑鸠不解的问：“为什么呢？”猫头鹰说：“这里的人都讨厌我的叫声。”斑鸠说：“你只要改变自己的叫声就可以了。如果不改变你的叫声，即使到了东方还是会惹人讨厌的。”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Theme="minorEastAsia" w:hAnsiTheme="minorEastAsia" w:eastAsiaTheme="minorEastAsia" w:cstheme="minorEastAsia"/>
          <w:b/>
          <w:bCs/>
          <w:color w:val="0000FF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示例分析：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这个故事，我们在审题的时候，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首先要概括一下这个故事的主要内容。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猫头鹰因为叫声不被人喜欢，决定搬家，可是斑鸠告诉他，除非他改变自己的叫声，否则不管搬到哪里都不会受到别人的欢迎。</w:t>
      </w:r>
      <w:r>
        <w:rPr>
          <w:rFonts w:hint="eastAsia" w:asciiTheme="minorEastAsia" w:hAnsiTheme="minorEastAsia" w:eastAsiaTheme="minorEastAsia" w:cstheme="minorEastAsia"/>
          <w:b/>
          <w:bCs/>
          <w:color w:val="0000FF"/>
          <w:sz w:val="21"/>
          <w:szCs w:val="21"/>
          <w:lang w:val="en-US" w:eastAsia="zh-CN"/>
        </w:rPr>
        <w:t>在这个基础上，我们还要读懂材料的基本意义</w:t>
      </w:r>
      <w:r>
        <w:rPr>
          <w:rFonts w:hint="eastAsia" w:asciiTheme="minorEastAsia" w:hAnsiTheme="minorEastAsia" w:cstheme="minorEastAsia"/>
          <w:b/>
          <w:bCs/>
          <w:color w:val="0000FF"/>
          <w:sz w:val="21"/>
          <w:szCs w:val="21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如果</w:t>
      </w:r>
      <w:r>
        <w:rPr>
          <w:rFonts w:hint="eastAsia" w:asciiTheme="minorEastAsia" w:hAnsiTheme="minorEastAsia" w:eastAsiaTheme="minorEastAsia" w:cstheme="minorEastAsia"/>
          <w:b/>
          <w:bCs/>
          <w:color w:val="0000FF"/>
          <w:sz w:val="21"/>
          <w:szCs w:val="21"/>
          <w:lang w:val="en-US" w:eastAsia="zh-CN"/>
        </w:rPr>
        <w:t>材料中有明确的议论性语句，这个议论性语句往往揭示了材料的基本意义</w:t>
      </w:r>
      <w:r>
        <w:rPr>
          <w:rFonts w:hint="eastAsia" w:asciiTheme="minorEastAsia" w:hAnsiTheme="minorEastAsia" w:cstheme="minorEastAsia"/>
          <w:b/>
          <w:bCs/>
          <w:color w:val="0000FF"/>
          <w:sz w:val="21"/>
          <w:szCs w:val="21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如果</w:t>
      </w:r>
      <w:r>
        <w:rPr>
          <w:rFonts w:hint="eastAsia" w:asciiTheme="minorEastAsia" w:hAnsiTheme="minorEastAsia" w:eastAsiaTheme="minorEastAsia" w:cstheme="minorEastAsia"/>
          <w:b/>
          <w:bCs/>
          <w:color w:val="0000FF"/>
          <w:sz w:val="21"/>
          <w:szCs w:val="21"/>
          <w:lang w:val="en-US" w:eastAsia="zh-CN"/>
        </w:rPr>
        <w:t>材料是两个或多个，可以通过分析材料的关系提炼</w:t>
      </w:r>
      <w:r>
        <w:rPr>
          <w:rFonts w:hint="eastAsia" w:asciiTheme="minorEastAsia" w:hAnsiTheme="minorEastAsia" w:cstheme="minorEastAsia"/>
          <w:b/>
          <w:bCs/>
          <w:color w:val="0000FF"/>
          <w:sz w:val="21"/>
          <w:szCs w:val="21"/>
          <w:lang w:val="en-US" w:eastAsia="zh-CN"/>
        </w:rPr>
        <w:t>意义；</w:t>
      </w:r>
      <w:r>
        <w:rPr>
          <w:rFonts w:hint="eastAsia" w:asciiTheme="minorEastAsia" w:hAnsiTheme="minorEastAsia" w:eastAsiaTheme="minorEastAsia" w:cstheme="minorEastAsia"/>
          <w:b/>
          <w:bCs/>
          <w:color w:val="0000FF"/>
          <w:sz w:val="21"/>
          <w:szCs w:val="21"/>
          <w:lang w:val="en-US" w:eastAsia="zh-CN"/>
        </w:rPr>
        <w:t>如果材料的故事有因有果，那么由因溯果，</w:t>
      </w:r>
      <w:r>
        <w:rPr>
          <w:rFonts w:hint="eastAsia" w:asciiTheme="minorEastAsia" w:hAnsiTheme="minorEastAsia" w:cstheme="minorEastAsia"/>
          <w:b/>
          <w:bCs/>
          <w:color w:val="0000FF"/>
          <w:sz w:val="21"/>
          <w:szCs w:val="21"/>
          <w:lang w:val="en-US" w:eastAsia="zh-CN"/>
        </w:rPr>
        <w:t>或者</w:t>
      </w:r>
      <w:r>
        <w:rPr>
          <w:rFonts w:hint="eastAsia" w:asciiTheme="minorEastAsia" w:hAnsiTheme="minorEastAsia" w:eastAsiaTheme="minorEastAsia" w:cstheme="minorEastAsia"/>
          <w:b/>
          <w:bCs/>
          <w:color w:val="0000FF"/>
          <w:sz w:val="21"/>
          <w:szCs w:val="21"/>
          <w:lang w:val="en-US" w:eastAsia="zh-CN"/>
        </w:rPr>
        <w:t>由因追果，往往能发现材料的意义。</w:t>
      </w:r>
    </w:p>
    <w:p>
      <w:pPr>
        <w:numPr>
          <w:ilvl w:val="0"/>
          <w:numId w:val="0"/>
        </w:numPr>
        <w:spacing w:line="360" w:lineRule="auto"/>
        <w:ind w:leftChars="0" w:firstLine="42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这个故事中我们可以重点关注一下斑鸠的最后一句话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你只要改变自己的叫声就可以了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如果不改变你的叫声，即使到了东方还是会惹人讨厌的。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分析这句话我们会发现，材料其实是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借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斑鸠的话语告诫人们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对待我们的重大缺点和某些重大问题，要从根本上加以改变，不能像猫头鹰搬家那样回避矛盾，这样问题是解决不了的。</w:t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掌握立意的要求和方法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（一）立意的含义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FF0000"/>
          <w:sz w:val="21"/>
          <w:szCs w:val="21"/>
          <w:lang w:val="en-US" w:eastAsia="zh-CN"/>
        </w:rPr>
        <w:t>立意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1"/>
          <w:szCs w:val="21"/>
          <w:lang w:val="en-US" w:eastAsia="zh-CN"/>
        </w:rPr>
        <w:t>往往在审题之后进行，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通常指的是确立文章的主题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（二）立意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的基本要求。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第一要做到正确积极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要能准确全面的揭示事物发展的客观规律，完全符合题意要求，肯定真善美，批评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假恶丑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，给人以向上的力量。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第二要做到鲜明集中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。肯定什么否定什么，赞成什么反对什么，态度要明确，一篇文章一般表达一个明确突出的中心。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第三要做到深刻新颖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能深入到事物本质，对读者有启发，能有新的观念见解，或开发新的认知角度。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（三）立意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的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一般方法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1.顺向立意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>题目中明确蕴含什么思想，我们就直接以此作为文章中心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>。</w:t>
      </w:r>
    </w:p>
    <w:p>
      <w:pPr>
        <w:numPr>
          <w:ilvl w:val="0"/>
          <w:numId w:val="0"/>
        </w:numPr>
        <w:spacing w:line="360" w:lineRule="auto"/>
        <w:ind w:leftChars="0" w:firstLine="42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半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命题作文我们在补充题目的同时也就是选择了其中一个角度，进而提炼出一种思想，比如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《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我们的名字叫志愿者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》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，那我们应该表现的就是志愿者这个群体，甘于奉献，有所担当的精神品质。</w:t>
      </w:r>
    </w:p>
    <w:p>
      <w:pPr>
        <w:numPr>
          <w:ilvl w:val="0"/>
          <w:numId w:val="0"/>
        </w:numPr>
        <w:spacing w:line="360" w:lineRule="auto"/>
        <w:ind w:left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变相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立意。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>不顺着题目中基本意义思考，而是从其他方向去思考问题，材料作文常常需要变相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>立意。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比如逆向立意，从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基本意义的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对立面去思考确定中心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再比如多角度分析问题等。材料作文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意义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丰富，随着思考角度的变化，从中可以解读出不同的意义来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。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示例：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匆匆赶路的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>猫头鹰遇到斑鸠，斑鸠问它：“你要到哪儿去？”猫头鹰回答：“我打算搬到东方去。”斑鸠不解的问：“为什么呢？”猫头鹰说：“这里的人都讨厌我的叫声。”斑鸠说：“你只要改变自己的叫声就可以了。如果不改变你的叫声，即使到了东方还是会惹人讨厌的。”</w:t>
      </w:r>
    </w:p>
    <w:p>
      <w:pPr>
        <w:numPr>
          <w:ilvl w:val="0"/>
          <w:numId w:val="0"/>
        </w:numPr>
        <w:spacing w:line="360" w:lineRule="auto"/>
        <w:ind w:firstLine="422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示例分析：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首先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分析归纳材料的基本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意义，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顺向立意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前面的环节我们已经通过斑鸠的话归纳了这则材料的基本意义，对待自己的重大缺点和某些重大问题，要从根本上加以改变，不能像猫头鹰搬家那样回避矛盾，这样问题是解决不了的，进而确立主题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改变自己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适应环境，才有生存空间。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其次，深入解析材料的其他意义，变相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立意。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通常情况下，我们对材料的解析是顺向思考的，比如上面的分析就是直接以故事本身揭示的道理作为文章中心，同时也可以思考从其他角度去确定不同的主题。比如我们可以进行逆向思考，从猫头鹰的角度看可以立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意为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要勇于寻找适合自己的生存空间，要悦纳自己的。可以多角度思考，那么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上述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材料可以立意为要学会听取别人的逆耳忠言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要改变的不只是笑声等等。</w:t>
      </w:r>
    </w:p>
    <w:p>
      <w:pPr>
        <w:numPr>
          <w:ilvl w:val="0"/>
          <w:numId w:val="0"/>
        </w:numPr>
        <w:spacing w:line="360" w:lineRule="auto"/>
        <w:ind w:leftChars="0" w:firstLine="42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通过这个练习我们发现，仔细审读材料，读懂材料蕴含的意义的基础上，深入挖掘材料内涵，变换角度思考，可以使得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立意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更加多样，更加新颖。</w:t>
      </w:r>
    </w:p>
    <w:p>
      <w:pPr>
        <w:numPr>
          <w:ilvl w:val="0"/>
          <w:numId w:val="0"/>
        </w:numPr>
        <w:spacing w:line="360" w:lineRule="auto"/>
        <w:ind w:leftChars="0" w:firstLine="420" w:firstLineChars="200"/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立意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的过程有时比较复杂，面对一个题目，一则材料，写作者可能会产生诸多思想感情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所以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需要我们结合命题要求，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体裁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，题材和自身写作特点，确定最恰当最擅长最有意义的一个作为文章的中心。</w:t>
      </w:r>
    </w:p>
    <w:p>
      <w:pPr>
        <w:numPr>
          <w:ilvl w:val="0"/>
          <w:numId w:val="0"/>
        </w:numPr>
        <w:spacing w:line="360" w:lineRule="auto"/>
        <w:ind w:leftChars="0" w:firstLine="420" w:firstLineChars="200"/>
        <w:jc w:val="left"/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在实际写作中审题和立意的要求方法，这两个环节常常是融为一体，很难截然分开的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。</w:t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课堂练习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课堂练习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>：《翻过那座山》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提示</w:t>
      </w: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>：1.要注意把握题目中的关键词，探究其含义。“山”指什么？“翻过”又意味着什么？</w:t>
      </w:r>
    </w:p>
    <w:p>
      <w:pPr>
        <w:numPr>
          <w:ilvl w:val="0"/>
          <w:numId w:val="0"/>
        </w:numPr>
        <w:spacing w:line="360" w:lineRule="auto"/>
        <w:ind w:leftChars="0" w:firstLine="420" w:firstLineChars="200"/>
        <w:jc w:val="left"/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1"/>
          <w:szCs w:val="21"/>
          <w:lang w:val="en-US" w:eastAsia="zh-CN"/>
        </w:rPr>
        <w:t xml:space="preserve">      2.可以从多个角度思考。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课堂练习分析：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题目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《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翻过那座山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》中的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提示要求我们要注意把握题目中的关键词，探究其意义，并且从多个角度思考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。</w:t>
      </w:r>
    </w:p>
    <w:p>
      <w:pPr>
        <w:numPr>
          <w:ilvl w:val="0"/>
          <w:numId w:val="0"/>
        </w:numPr>
        <w:spacing w:line="360" w:lineRule="auto"/>
        <w:ind w:leftChars="0" w:firstLine="42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这个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题目我们在审题的时候，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首先要准确的去审题，把握题目中心词和修饰成分，读懂它的深层含义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。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翻过那座山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是个动宾短语，中心词是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翻过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”和“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山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，字面的意思不需要多做解释的，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“山”的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修饰成分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是“那座”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，而不是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那一座座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或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那些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”，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表示只能写一种山。但是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“山”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可以有多重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比喻义的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，比如它可以是学习中的障碍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困难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可以是思想上的偏见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困惑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可以是人际交往中的胆怯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、隔膜；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可以是性格上的自私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偏激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可以是意外的误解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差错等等。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据此，“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翻过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可以理解为超越，克服，消灭，战胜，消除等等。</w:t>
      </w:r>
    </w:p>
    <w:p>
      <w:pPr>
        <w:numPr>
          <w:ilvl w:val="0"/>
          <w:numId w:val="0"/>
        </w:numPr>
        <w:spacing w:line="360" w:lineRule="auto"/>
        <w:ind w:leftChars="0" w:firstLine="422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其次，我们要确立文章的中心，选择一种含义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立意。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根据前面对题目含义的不同理解，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列出多个跟题目有关的主题，并且用一句话表达出来，比如努力克服学习中的困难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消除了思想认识上的偏见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消除了人际交往中的隔膜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克制了性格上的偏激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再进行分析比较，从中选择最恰当的，我们最能驾驭的一个作为文章的中心。</w:t>
      </w:r>
    </w:p>
    <w:p>
      <w:pPr>
        <w:numPr>
          <w:ilvl w:val="0"/>
          <w:numId w:val="0"/>
        </w:numPr>
        <w:spacing w:line="360" w:lineRule="auto"/>
        <w:ind w:leftChars="0" w:firstLine="42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最后，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在构思成文的时候，还需要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关注提示对文体的要求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，是要求我们写记叙性文章，并且要从多方面去罗列材料，选择最合适的题材完成习作。</w:t>
      </w:r>
    </w:p>
    <w:p>
      <w:pPr>
        <w:numPr>
          <w:ilvl w:val="0"/>
          <w:numId w:val="0"/>
        </w:numPr>
        <w:spacing w:line="360" w:lineRule="auto"/>
        <w:ind w:leftChars="0" w:firstLine="42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F642C8"/>
    <w:multiLevelType w:val="singleLevel"/>
    <w:tmpl w:val="CEF642C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5F478F3"/>
    <w:multiLevelType w:val="singleLevel"/>
    <w:tmpl w:val="25F478F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796B47"/>
    <w:rsid w:val="0C6C6D5B"/>
    <w:rsid w:val="0E1B1B77"/>
    <w:rsid w:val="12DD13D4"/>
    <w:rsid w:val="17E12AA4"/>
    <w:rsid w:val="25852E5F"/>
    <w:rsid w:val="2A1C370E"/>
    <w:rsid w:val="2D353479"/>
    <w:rsid w:val="333138D5"/>
    <w:rsid w:val="36301626"/>
    <w:rsid w:val="39107F32"/>
    <w:rsid w:val="3CE04E7E"/>
    <w:rsid w:val="3F2016A3"/>
    <w:rsid w:val="414F0F6A"/>
    <w:rsid w:val="46587E42"/>
    <w:rsid w:val="49EA56EA"/>
    <w:rsid w:val="4E2F121A"/>
    <w:rsid w:val="4F812A95"/>
    <w:rsid w:val="59EB6C71"/>
    <w:rsid w:val="5AA90327"/>
    <w:rsid w:val="5CEF62EA"/>
    <w:rsid w:val="6E121A29"/>
    <w:rsid w:val="77095E24"/>
    <w:rsid w:val="78E96939"/>
    <w:rsid w:val="7B830F62"/>
    <w:rsid w:val="7EEF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2020-03-30T01:57:00Z</dcterms:created>
  <dc:creator>Administrator</dc:creator>
  <cp:lastModifiedBy>haier</cp:lastModifiedBy>
  <dcterms:modified xsi:type="dcterms:W3CDTF">2020-03-30T08:43:58Z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