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镇远县第二初级中学集体备课教案</w:t>
      </w:r>
    </w:p>
    <w:p>
      <w:pPr>
        <w:rPr>
          <w:rFonts w:ascii="黑体" w:eastAsia="黑体"/>
          <w:b/>
          <w:sz w:val="24"/>
          <w:u w:val="single"/>
        </w:rPr>
      </w:pPr>
      <w:r>
        <w:rPr>
          <w:rFonts w:hint="eastAsia" w:ascii="黑体" w:eastAsia="黑体"/>
          <w:b/>
          <w:sz w:val="24"/>
        </w:rPr>
        <w:t>备课日期：</w:t>
      </w:r>
      <w:r>
        <w:rPr>
          <w:rFonts w:ascii="黑体" w:eastAsia="黑体"/>
          <w:b/>
          <w:sz w:val="24"/>
        </w:rPr>
        <w:t xml:space="preserve"> </w:t>
      </w:r>
      <w:r>
        <w:rPr>
          <w:rFonts w:ascii="黑体" w:eastAsia="黑体"/>
          <w:b/>
          <w:sz w:val="24"/>
          <w:u w:val="single"/>
        </w:rPr>
        <w:t>201</w:t>
      </w:r>
      <w:r>
        <w:rPr>
          <w:rFonts w:hint="eastAsia" w:ascii="黑体" w:eastAsia="黑体"/>
          <w:b/>
          <w:sz w:val="24"/>
          <w:u w:val="single"/>
          <w:lang w:val="en-US" w:eastAsia="zh-CN"/>
        </w:rPr>
        <w:t>7</w:t>
      </w:r>
      <w:r>
        <w:rPr>
          <w:rFonts w:hint="eastAsia" w:ascii="黑体" w:eastAsia="黑体"/>
          <w:b/>
          <w:sz w:val="24"/>
          <w:u w:val="single"/>
        </w:rPr>
        <w:t>年</w:t>
      </w:r>
      <w:r>
        <w:rPr>
          <w:rFonts w:hint="eastAsia" w:ascii="黑体" w:eastAsia="黑体"/>
          <w:b/>
          <w:sz w:val="24"/>
          <w:u w:val="single"/>
          <w:lang w:val="en-US" w:eastAsia="zh-CN"/>
        </w:rPr>
        <w:t>8</w:t>
      </w:r>
      <w:r>
        <w:rPr>
          <w:rFonts w:hint="eastAsia" w:ascii="黑体" w:eastAsia="黑体"/>
          <w:b/>
          <w:sz w:val="24"/>
          <w:u w:val="single"/>
        </w:rPr>
        <w:t>月</w:t>
      </w:r>
      <w:r>
        <w:rPr>
          <w:rFonts w:hint="eastAsia" w:ascii="黑体" w:eastAsia="黑体"/>
          <w:b/>
          <w:sz w:val="24"/>
          <w:u w:val="single"/>
          <w:lang w:val="en-US" w:eastAsia="zh-CN"/>
        </w:rPr>
        <w:t>2</w:t>
      </w:r>
      <w:r>
        <w:rPr>
          <w:rFonts w:hint="eastAsia" w:ascii="黑体" w:eastAsia="黑体"/>
          <w:b/>
          <w:sz w:val="24"/>
          <w:u w:val="single"/>
        </w:rPr>
        <w:t>5日</w:t>
      </w:r>
      <w:r>
        <w:rPr>
          <w:rFonts w:ascii="黑体" w:eastAsia="黑体"/>
          <w:b/>
          <w:sz w:val="24"/>
          <w:u w:val="single"/>
        </w:rPr>
        <w:t xml:space="preserve"> </w:t>
      </w:r>
      <w:r>
        <w:rPr>
          <w:rFonts w:ascii="黑体" w:eastAsia="黑体"/>
          <w:b/>
          <w:sz w:val="24"/>
        </w:rPr>
        <w:t xml:space="preserve">   </w:t>
      </w:r>
      <w:r>
        <w:rPr>
          <w:rFonts w:hint="eastAsia" w:ascii="黑体" w:eastAsia="黑体"/>
          <w:b/>
          <w:sz w:val="24"/>
        </w:rPr>
        <w:t>上课日期：</w:t>
      </w:r>
      <w:r>
        <w:rPr>
          <w:rFonts w:hint="eastAsia" w:ascii="黑体" w:eastAsia="黑体"/>
          <w:b/>
          <w:sz w:val="24"/>
          <w:u w:val="single"/>
          <w:lang w:val="en-US" w:eastAsia="zh-CN"/>
        </w:rPr>
        <w:t xml:space="preserve">            </w:t>
      </w:r>
      <w:r>
        <w:rPr>
          <w:rFonts w:hint="eastAsia" w:ascii="黑体" w:eastAsia="黑体"/>
          <w:b/>
          <w:sz w:val="24"/>
          <w:u w:val="none"/>
          <w:lang w:val="en-US" w:eastAsia="zh-CN"/>
        </w:rPr>
        <w:t xml:space="preserve">  上课班级：</w:t>
      </w:r>
      <w:r>
        <w:rPr>
          <w:rFonts w:hint="eastAsia" w:ascii="黑体" w:eastAsia="黑体"/>
          <w:b/>
          <w:sz w:val="24"/>
          <w:u w:val="single"/>
          <w:lang w:val="en-US" w:eastAsia="zh-CN"/>
        </w:rPr>
        <w:t xml:space="preserve">          .</w:t>
      </w:r>
      <w:r>
        <w:rPr>
          <w:rFonts w:hint="eastAsia" w:ascii="黑体" w:eastAsia="黑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黑体" w:eastAsia="黑体"/>
          <w:b/>
          <w:sz w:val="24"/>
          <w:u w:val="single"/>
          <w:lang w:val="en-US" w:eastAsia="zh-CN"/>
        </w:rPr>
        <w:t xml:space="preserve">  </w:t>
      </w:r>
      <w:r>
        <w:rPr>
          <w:rFonts w:ascii="黑体" w:eastAsia="黑体"/>
          <w:b/>
          <w:sz w:val="24"/>
        </w:rPr>
        <w:t xml:space="preserve"> </w:t>
      </w:r>
      <w:r>
        <w:rPr>
          <w:rFonts w:ascii="黑体" w:eastAsia="黑体"/>
          <w:b/>
          <w:sz w:val="24"/>
          <w:u w:val="single"/>
        </w:rPr>
        <w:t xml:space="preserve">                  </w:t>
      </w:r>
    </w:p>
    <w:p>
      <w:pPr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24"/>
        </w:rPr>
        <w:t>领导审核：</w:t>
      </w:r>
      <w:r>
        <w:rPr>
          <w:rFonts w:ascii="黑体" w:eastAsia="黑体"/>
          <w:b/>
          <w:sz w:val="24"/>
          <w:u w:val="single"/>
        </w:rPr>
        <w:t xml:space="preserve">                     </w:t>
      </w:r>
      <w:r>
        <w:rPr>
          <w:rFonts w:ascii="黑体" w:eastAsia="黑体"/>
          <w:b/>
          <w:sz w:val="24"/>
        </w:rPr>
        <w:t xml:space="preserve">     </w:t>
      </w:r>
      <w:r>
        <w:rPr>
          <w:rFonts w:hint="eastAsia" w:ascii="黑体" w:eastAsia="黑体"/>
          <w:b/>
          <w:sz w:val="24"/>
        </w:rPr>
        <w:t>编号：</w:t>
      </w:r>
      <w:r>
        <w:rPr>
          <w:rFonts w:ascii="黑体" w:eastAsia="黑体"/>
          <w:b/>
          <w:sz w:val="24"/>
        </w:rPr>
        <w:t xml:space="preserve"> </w:t>
      </w:r>
      <w:r>
        <w:rPr>
          <w:rFonts w:ascii="黑体" w:eastAsia="黑体"/>
          <w:b/>
          <w:sz w:val="24"/>
          <w:u w:val="single"/>
        </w:rPr>
        <w:t xml:space="preserve">             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39"/>
        <w:gridCol w:w="401"/>
        <w:gridCol w:w="720"/>
        <w:gridCol w:w="540"/>
        <w:gridCol w:w="180"/>
        <w:gridCol w:w="1080"/>
        <w:gridCol w:w="1080"/>
        <w:gridCol w:w="952"/>
        <w:gridCol w:w="1276"/>
        <w:gridCol w:w="72"/>
        <w:gridCol w:w="705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</w:rPr>
              <w:t>年级</w:t>
            </w:r>
            <w:r>
              <w:t xml:space="preserve"> 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>
            <w:pPr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八上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语文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/>
                <w:sz w:val="24"/>
              </w:rPr>
              <w:t>原备人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952" w:type="dxa"/>
            <w:vMerge w:val="restart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参备人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邰光琼</w:t>
            </w: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张婷</w:t>
            </w:r>
            <w:r>
              <w:rPr>
                <w:rFonts w:hint="eastAsia" w:ascii="宋体" w:hAnsi="宋体"/>
                <w:sz w:val="24"/>
                <w:lang w:eastAsia="zh-CN"/>
              </w:rPr>
              <w:t>吴霞吴迎花阙涌华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研讨时间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  <w:r>
              <w:rPr>
                <w:rFonts w:ascii="宋体" w:hAnsi="宋体"/>
                <w:sz w:val="24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主备人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张晓燕</w:t>
            </w:r>
          </w:p>
        </w:tc>
        <w:tc>
          <w:tcPr>
            <w:tcW w:w="952" w:type="dxa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315" w:type="dxa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</w:p>
        </w:tc>
        <w:tc>
          <w:tcPr>
            <w:tcW w:w="4140" w:type="dxa"/>
            <w:gridSpan w:val="7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第五单元口语交际：复述与转述</w:t>
            </w:r>
          </w:p>
        </w:tc>
        <w:tc>
          <w:tcPr>
            <w:tcW w:w="952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课型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新授课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bookmarkStart w:id="0" w:name="_GoBack" w:colFirst="1" w:colLast="9"/>
            <w:r>
              <w:rPr>
                <w:rFonts w:hint="eastAsia" w:ascii="宋体" w:hAnsi="宋体"/>
                <w:szCs w:val="21"/>
              </w:rPr>
              <w:t>教学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三维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</w:t>
            </w:r>
          </w:p>
        </w:tc>
        <w:tc>
          <w:tcPr>
            <w:tcW w:w="8460" w:type="dxa"/>
            <w:gridSpan w:val="12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了解并练习复述</w:t>
            </w:r>
          </w:p>
          <w:p>
            <w:pPr>
              <w:spacing w:line="400" w:lineRule="exact"/>
              <w:rPr>
                <w:rFonts w:ascii="宋体" w:cs="宋体"/>
                <w:color w:val="1E1E1E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/>
                <w:sz w:val="28"/>
                <w:szCs w:val="28"/>
              </w:rPr>
              <w:t>了解如何正确转述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分析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教学重点</w:t>
            </w:r>
          </w:p>
        </w:tc>
        <w:tc>
          <w:tcPr>
            <w:tcW w:w="6660" w:type="dxa"/>
            <w:gridSpan w:val="8"/>
            <w:vAlign w:val="center"/>
          </w:tcPr>
          <w:p>
            <w:pPr>
              <w:spacing w:line="400" w:lineRule="exact"/>
              <w:rPr>
                <w:rFonts w:asci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练习口语复述和转述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教学难点</w:t>
            </w:r>
          </w:p>
        </w:tc>
        <w:tc>
          <w:tcPr>
            <w:tcW w:w="6660" w:type="dxa"/>
            <w:gridSpan w:val="8"/>
            <w:vAlign w:val="center"/>
          </w:tcPr>
          <w:p>
            <w:pPr>
              <w:rPr>
                <w:rFonts w:hint="eastAsia" w:ascii="宋体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练习口语复述和转述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手段</w:t>
            </w:r>
          </w:p>
        </w:tc>
        <w:tc>
          <w:tcPr>
            <w:tcW w:w="8460" w:type="dxa"/>
            <w:gridSpan w:val="12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68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教学过程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个人探讨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1" w:hRule="atLeast"/>
        </w:trPr>
        <w:tc>
          <w:tcPr>
            <w:tcW w:w="7268" w:type="dxa"/>
            <w:gridSpan w:val="11"/>
            <w:vAlign w:val="center"/>
          </w:tcPr>
          <w:p>
            <w:pPr>
              <w:spacing w:line="400" w:lineRule="exact"/>
              <w:ind w:firstLine="3080" w:firstLineChars="11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第一课时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复述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复述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以言语重复刚识记的材料，以巩固记忆的心理操作过程。学习材料在复述的作用下，保持在短时记忆中，并向长时记忆中转移。复述，富有创造性，能把记忆、思考、表达三者有机地结合起来，使之融为一体。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复述需要原材料，包括书面的文章和听到的故事、新闻、一般信息等口头材料。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复述的分类：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保持性复述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（详细）复述，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整合性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（简要）复述。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复述的要求：有的要求细致些、有的要求简洁些，这要看材料的重点多少而决定。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二、转述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700" w:firstLineChars="25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  <w:t>把别人说的话说给另外的人。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700" w:firstLineChars="25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  <w:lang w:eastAsia="zh-CN"/>
              </w:rPr>
              <w:t>转述的要求：准确、完整，不改变事实，把握重点，不遗漏要点，并要求根据转述的对象，改变人称、时间、空间等。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eastAsia="zh-CN"/>
              </w:rPr>
              <w:t>三、教师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提出训练要求：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  <w:t>第一，把书面语转换为口头语；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  <w:t>第二，突出重点，准确地体现原材料的中心和重点；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  <w:t>第三，条理清楚，反映各部分内容的内在联系，如果叙述一件事情，复述时一定要交代清楚时间、地点、人物、事情的起因、经过、结果等；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  <w:t>第四，语言力求准确。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333333"/>
                <w:kern w:val="0"/>
                <w:sz w:val="28"/>
                <w:szCs w:val="28"/>
              </w:rPr>
              <w:t>第五：必要时可以加入个人想象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right="0" w:rightChars="0" w:hanging="56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eastAsia="zh-CN"/>
              </w:rPr>
              <w:t>四、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讲解复述步骤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第一步要求熟悉原文，即看材料或听材料。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第二步是整合材料。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第三步是实践讲述。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eastAsia="zh-CN"/>
              </w:rPr>
              <w:t>五、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传声游戏：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老虎在山上，老鼠在山下；老虎吓老鼠，老鼠躲老虎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是你吃错药，不是我吃错药，就是要你吃错药，你一定会吃错药。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你去通知晓明，让他去行政楼一楼找陈老师，通知她星期二去校本部开会，校车12点半开,顺便问问刘老师王老师的口杯在哪里，装好水，把它拿到教学楼502。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我想今天早点下班，我必须要到托儿所去接我的女儿，但是我的自行车送去修理了。所以如果和平常一样六点走的话，会来不及的。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eastAsia="zh-CN"/>
              </w:rPr>
              <w:t>六、作业：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转述通知</w:t>
            </w:r>
          </w:p>
        </w:tc>
        <w:tc>
          <w:tcPr>
            <w:tcW w:w="2020" w:type="dxa"/>
            <w:gridSpan w:val="2"/>
          </w:tcPr>
          <w:p>
            <w:pPr>
              <w:widowControl/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967" w:type="dxa"/>
            <w:gridSpan w:val="2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板书</w:t>
            </w: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设计</w:t>
            </w:r>
          </w:p>
        </w:tc>
        <w:tc>
          <w:tcPr>
            <w:tcW w:w="6301" w:type="dxa"/>
            <w:gridSpan w:val="9"/>
            <w:vAlign w:val="center"/>
          </w:tcPr>
          <w:p>
            <w:pPr>
              <w:spacing w:line="30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0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020" w:type="dxa"/>
            <w:gridSpan w:val="2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67" w:type="dxa"/>
            <w:gridSpan w:val="2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作业</w:t>
            </w: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布置</w:t>
            </w:r>
          </w:p>
        </w:tc>
        <w:tc>
          <w:tcPr>
            <w:tcW w:w="6301" w:type="dxa"/>
            <w:gridSpan w:val="9"/>
            <w:vAlign w:val="center"/>
          </w:tcPr>
          <w:p>
            <w:pPr>
              <w:pBdr>
                <w:right w:val="single" w:color="auto" w:sz="4" w:space="4"/>
              </w:pBd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020" w:type="dxa"/>
            <w:gridSpan w:val="2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967" w:type="dxa"/>
            <w:gridSpan w:val="2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教后</w:t>
            </w: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反思</w:t>
            </w:r>
          </w:p>
        </w:tc>
        <w:tc>
          <w:tcPr>
            <w:tcW w:w="6301" w:type="dxa"/>
            <w:gridSpan w:val="9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020" w:type="dxa"/>
            <w:gridSpan w:val="2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bookmarkEnd w:id="0"/>
    </w:tbl>
    <w:p>
      <w:pPr>
        <w:spacing w:line="300" w:lineRule="exact"/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964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综艺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Blackoak Std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Style w:val="5"/>
                  </w:rPr>
                </w:pPr>
                <w:r>
                  <w:rPr>
                    <w:rStyle w:val="5"/>
                  </w:rPr>
                  <w:fldChar w:fldCharType="begin"/>
                </w:r>
                <w:r>
                  <w:rPr>
                    <w:rStyle w:val="5"/>
                  </w:rPr>
                  <w:instrText xml:space="preserve">PAGE  </w:instrText>
                </w:r>
                <w:r>
                  <w:rPr>
                    <w:rStyle w:val="5"/>
                  </w:rPr>
                  <w:fldChar w:fldCharType="separate"/>
                </w:r>
                <w:r>
                  <w:rPr>
                    <w:rStyle w:val="5"/>
                  </w:rPr>
                  <w:t>4</w:t>
                </w:r>
                <w:r>
                  <w:rPr>
                    <w:rStyle w:val="5"/>
                  </w:rPr>
                  <w:fldChar w:fldCharType="end"/>
                </w:r>
              </w:p>
            </w:txbxContent>
          </v:textbox>
        </v:shape>
      </w:pict>
    </w:r>
    <w:r>
      <w:pict>
        <v:shape id="_x0000_i1025" o:spt="75" type="#_x0000_t75" style="height:20.25pt;width:456pt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none"/>
          <w10:anchorlock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rFonts w:ascii="方正综艺简体" w:eastAsia="方正综艺简体"/>
        <w:color w:val="008000"/>
        <w:sz w:val="22"/>
        <w:szCs w:val="22"/>
      </w:rPr>
    </w:pPr>
    <w:r>
      <w:pict>
        <v:shape id="Picture 1" o:spid="_x0000_s4097" o:spt="75" type="#_x0000_t75" style="position:absolute;left:0pt;margin-left:0pt;margin-top:0.7pt;height:35.25pt;width:35.2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ascii="方正综艺简体" w:eastAsia="方正综艺简体"/>
        <w:sz w:val="22"/>
        <w:szCs w:val="22"/>
      </w:rPr>
      <w:t xml:space="preserve">   </w:t>
    </w:r>
    <w:r>
      <w:rPr>
        <w:rFonts w:hint="eastAsia" w:ascii="方正综艺简体" w:eastAsia="方正综艺简体"/>
        <w:color w:val="008000"/>
        <w:sz w:val="22"/>
        <w:szCs w:val="22"/>
      </w:rPr>
      <w:t>知识改变命运</w:t>
    </w:r>
  </w:p>
  <w:p>
    <w:pPr>
      <w:pStyle w:val="3"/>
      <w:wordWrap w:val="0"/>
      <w:jc w:val="right"/>
      <w:rPr>
        <w:rFonts w:ascii="方正综艺简体" w:eastAsia="方正综艺简体"/>
        <w:color w:val="008000"/>
        <w:sz w:val="22"/>
        <w:szCs w:val="22"/>
      </w:rPr>
    </w:pPr>
    <w:r>
      <w:rPr>
        <w:rFonts w:ascii="方正综艺简体" w:eastAsia="方正综艺简体"/>
        <w:color w:val="008000"/>
        <w:sz w:val="22"/>
        <w:szCs w:val="22"/>
      </w:rPr>
      <w:t xml:space="preserve">        </w:t>
    </w:r>
    <w:r>
      <w:rPr>
        <w:rFonts w:hint="eastAsia" w:ascii="方正综艺简体" w:eastAsia="方正综艺简体"/>
        <w:color w:val="008000"/>
        <w:sz w:val="22"/>
        <w:szCs w:val="22"/>
      </w:rPr>
      <w:t>教育成就未来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6797D"/>
    <w:multiLevelType w:val="multilevel"/>
    <w:tmpl w:val="3456797D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CA839C3"/>
    <w:multiLevelType w:val="multilevel"/>
    <w:tmpl w:val="3CA839C3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5F1"/>
    <w:rsid w:val="000765D1"/>
    <w:rsid w:val="000A4DAE"/>
    <w:rsid w:val="000C0F89"/>
    <w:rsid w:val="00100EA0"/>
    <w:rsid w:val="001158CE"/>
    <w:rsid w:val="001261A6"/>
    <w:rsid w:val="00137210"/>
    <w:rsid w:val="001B67F9"/>
    <w:rsid w:val="001E2131"/>
    <w:rsid w:val="00213C1E"/>
    <w:rsid w:val="00246C70"/>
    <w:rsid w:val="00247896"/>
    <w:rsid w:val="00264443"/>
    <w:rsid w:val="00275B98"/>
    <w:rsid w:val="002F7170"/>
    <w:rsid w:val="00311BBD"/>
    <w:rsid w:val="00327038"/>
    <w:rsid w:val="00335E1A"/>
    <w:rsid w:val="003A0337"/>
    <w:rsid w:val="003D4C82"/>
    <w:rsid w:val="00401345"/>
    <w:rsid w:val="00402039"/>
    <w:rsid w:val="00426691"/>
    <w:rsid w:val="00494971"/>
    <w:rsid w:val="004955DC"/>
    <w:rsid w:val="004A25F1"/>
    <w:rsid w:val="004A7B99"/>
    <w:rsid w:val="00540619"/>
    <w:rsid w:val="005415EA"/>
    <w:rsid w:val="00580BD1"/>
    <w:rsid w:val="00661841"/>
    <w:rsid w:val="00683610"/>
    <w:rsid w:val="006F5253"/>
    <w:rsid w:val="00757816"/>
    <w:rsid w:val="007609A7"/>
    <w:rsid w:val="00781778"/>
    <w:rsid w:val="007B61E8"/>
    <w:rsid w:val="00837AF4"/>
    <w:rsid w:val="00860DA8"/>
    <w:rsid w:val="0087215A"/>
    <w:rsid w:val="008810D0"/>
    <w:rsid w:val="00890503"/>
    <w:rsid w:val="00895E8B"/>
    <w:rsid w:val="008B6B52"/>
    <w:rsid w:val="00932766"/>
    <w:rsid w:val="009366C3"/>
    <w:rsid w:val="00955183"/>
    <w:rsid w:val="00961C88"/>
    <w:rsid w:val="00A06D7F"/>
    <w:rsid w:val="00A1087A"/>
    <w:rsid w:val="00A44B1B"/>
    <w:rsid w:val="00A73182"/>
    <w:rsid w:val="00A92223"/>
    <w:rsid w:val="00A97664"/>
    <w:rsid w:val="00AC2792"/>
    <w:rsid w:val="00AD5307"/>
    <w:rsid w:val="00AE0032"/>
    <w:rsid w:val="00AF3BA3"/>
    <w:rsid w:val="00AF454A"/>
    <w:rsid w:val="00B14E6D"/>
    <w:rsid w:val="00B425DE"/>
    <w:rsid w:val="00B46AA4"/>
    <w:rsid w:val="00B934D9"/>
    <w:rsid w:val="00BB51A3"/>
    <w:rsid w:val="00BB5F87"/>
    <w:rsid w:val="00BC0892"/>
    <w:rsid w:val="00BC5522"/>
    <w:rsid w:val="00BD16F0"/>
    <w:rsid w:val="00BE0129"/>
    <w:rsid w:val="00C0576D"/>
    <w:rsid w:val="00C100D6"/>
    <w:rsid w:val="00C10E2A"/>
    <w:rsid w:val="00C22A95"/>
    <w:rsid w:val="00C3177E"/>
    <w:rsid w:val="00C45ACA"/>
    <w:rsid w:val="00C46677"/>
    <w:rsid w:val="00C97A97"/>
    <w:rsid w:val="00CD6ABA"/>
    <w:rsid w:val="00D145E8"/>
    <w:rsid w:val="00D23230"/>
    <w:rsid w:val="00D648A1"/>
    <w:rsid w:val="00D7013C"/>
    <w:rsid w:val="00D82426"/>
    <w:rsid w:val="00D866F1"/>
    <w:rsid w:val="00D868AB"/>
    <w:rsid w:val="00DC61DD"/>
    <w:rsid w:val="00E14EE5"/>
    <w:rsid w:val="00EA4A41"/>
    <w:rsid w:val="00EA53D9"/>
    <w:rsid w:val="00F0759E"/>
    <w:rsid w:val="00F1027D"/>
    <w:rsid w:val="00F54647"/>
    <w:rsid w:val="00F61F70"/>
    <w:rsid w:val="00F64A74"/>
    <w:rsid w:val="00F65DB6"/>
    <w:rsid w:val="00FA587E"/>
    <w:rsid w:val="00FE466A"/>
    <w:rsid w:val="0D256E6B"/>
    <w:rsid w:val="11576580"/>
    <w:rsid w:val="13296329"/>
    <w:rsid w:val="191B3E5D"/>
    <w:rsid w:val="192D2991"/>
    <w:rsid w:val="1DAD4A06"/>
    <w:rsid w:val="22756EDD"/>
    <w:rsid w:val="22C83D18"/>
    <w:rsid w:val="22E4044C"/>
    <w:rsid w:val="25D726DD"/>
    <w:rsid w:val="2676367A"/>
    <w:rsid w:val="287E78C2"/>
    <w:rsid w:val="2B912202"/>
    <w:rsid w:val="31C83EF1"/>
    <w:rsid w:val="378631BA"/>
    <w:rsid w:val="3B9100C1"/>
    <w:rsid w:val="3B9D1A5A"/>
    <w:rsid w:val="3F8A53A2"/>
    <w:rsid w:val="50583ADD"/>
    <w:rsid w:val="51B1001D"/>
    <w:rsid w:val="53522957"/>
    <w:rsid w:val="543171BA"/>
    <w:rsid w:val="58CE0FE0"/>
    <w:rsid w:val="5B084313"/>
    <w:rsid w:val="5EB757F1"/>
    <w:rsid w:val="5FAB2A0E"/>
    <w:rsid w:val="62795D36"/>
    <w:rsid w:val="62A84DD1"/>
    <w:rsid w:val="694677C3"/>
    <w:rsid w:val="69ED7392"/>
    <w:rsid w:val="72816BF3"/>
    <w:rsid w:val="78B66612"/>
    <w:rsid w:val="79964664"/>
    <w:rsid w:val="7A01309B"/>
    <w:rsid w:val="7D964715"/>
    <w:rsid w:val="7E8731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semiHidden="0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table" w:styleId="7">
    <w:name w:val="Table Grid"/>
    <w:basedOn w:val="6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脚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BA7FEB-4B53-4280-B6B4-5416060704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638</Words>
  <Characters>3639</Characters>
  <Lines>30</Lines>
  <Paragraphs>8</Paragraphs>
  <ScaleCrop>false</ScaleCrop>
  <LinksUpToDate>false</LinksUpToDate>
  <CharactersWithSpaces>4269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2015-09-08T13:17:00Z</dcterms:created>
  <dc:creator>Microsoft</dc:creator>
  <cp:lastModifiedBy>Administrator</cp:lastModifiedBy>
  <cp:lastPrinted>2015-09-10T01:39:00Z</cp:lastPrinted>
  <dcterms:modified xsi:type="dcterms:W3CDTF">2017-10-05T07:23:17Z</dcterms:modified>
  <dc:title>镇远县第二初级中学集体备课教案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