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D7" w:rsidRPr="008D275D" w:rsidRDefault="00B5471E">
      <w:pPr>
        <w:jc w:val="center"/>
        <w:rPr>
          <w:rFonts w:ascii="微软雅黑" w:eastAsia="微软雅黑" w:hAnsi="微软雅黑" w:cs="微软雅黑"/>
          <w:color w:val="C00000"/>
          <w:sz w:val="32"/>
          <w:szCs w:val="36"/>
        </w:rPr>
      </w:pPr>
      <w:r w:rsidRPr="008D275D">
        <w:rPr>
          <w:rFonts w:ascii="微软雅黑" w:eastAsia="微软雅黑" w:hAnsi="微软雅黑" w:cs="微软雅黑" w:hint="eastAsia"/>
          <w:noProof/>
          <w:color w:val="C00000"/>
          <w:sz w:val="32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10680700</wp:posOffset>
            </wp:positionV>
            <wp:extent cx="368300" cy="393700"/>
            <wp:effectExtent l="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275D">
        <w:rPr>
          <w:rFonts w:ascii="微软雅黑" w:eastAsia="微软雅黑" w:hAnsi="微软雅黑" w:cs="微软雅黑" w:hint="eastAsia"/>
          <w:color w:val="C00000"/>
          <w:sz w:val="32"/>
          <w:szCs w:val="36"/>
        </w:rPr>
        <w:t>2023年全国高考乙卷作文导写</w:t>
      </w:r>
    </w:p>
    <w:p w:rsidR="00A459D7" w:rsidRPr="008D275D" w:rsidRDefault="00B5471E">
      <w:pPr>
        <w:jc w:val="center"/>
        <w:rPr>
          <w:rFonts w:ascii="微软雅黑" w:eastAsia="微软雅黑" w:hAnsi="微软雅黑" w:cs="微软雅黑"/>
          <w:color w:val="C00000"/>
          <w:sz w:val="32"/>
          <w:szCs w:val="36"/>
        </w:rPr>
      </w:pPr>
      <w:r w:rsidRPr="008D275D">
        <w:rPr>
          <w:rFonts w:ascii="微软雅黑" w:eastAsia="微软雅黑" w:hAnsi="微软雅黑" w:cs="微软雅黑" w:hint="eastAsia"/>
          <w:color w:val="C00000"/>
          <w:sz w:val="32"/>
          <w:szCs w:val="36"/>
        </w:rPr>
        <w:t>一花独放不是春</w:t>
      </w:r>
    </w:p>
    <w:p w:rsidR="00A459D7" w:rsidRPr="008D275D" w:rsidRDefault="00B5471E">
      <w:pPr>
        <w:jc w:val="left"/>
        <w:rPr>
          <w:color w:val="FF0000"/>
          <w:sz w:val="24"/>
          <w:szCs w:val="24"/>
          <w:highlight w:val="yellow"/>
        </w:rPr>
      </w:pPr>
      <w:r w:rsidRPr="008D275D">
        <w:rPr>
          <w:rFonts w:hint="eastAsia"/>
          <w:color w:val="FF0000"/>
          <w:highlight w:val="yellow"/>
        </w:rPr>
        <w:t>【</w:t>
      </w:r>
      <w:r w:rsidRPr="008D275D">
        <w:rPr>
          <w:rFonts w:ascii="微软雅黑" w:eastAsia="微软雅黑" w:hAnsi="微软雅黑" w:cs="微软雅黑" w:hint="eastAsia"/>
          <w:color w:val="FF0000"/>
          <w:sz w:val="24"/>
          <w:szCs w:val="24"/>
          <w:highlight w:val="yellow"/>
        </w:rPr>
        <w:t>真题呈现</w:t>
      </w:r>
      <w:r w:rsidRPr="008D275D">
        <w:rPr>
          <w:rFonts w:hint="eastAsia"/>
          <w:color w:val="FF0000"/>
          <w:highlight w:val="yellow"/>
        </w:rPr>
        <w:t>】</w:t>
      </w:r>
    </w:p>
    <w:p w:rsidR="00A459D7" w:rsidRPr="008D275D" w:rsidRDefault="00B5471E">
      <w:pPr>
        <w:pStyle w:val="a7"/>
        <w:shd w:val="clear" w:color="auto" w:fill="FFFFFF"/>
        <w:spacing w:before="0" w:beforeAutospacing="0" w:after="0" w:afterAutospacing="0" w:line="360" w:lineRule="auto"/>
        <w:ind w:firstLine="420"/>
        <w:textAlignment w:val="baseline"/>
        <w:rPr>
          <w:spacing w:val="7"/>
        </w:rPr>
      </w:pPr>
      <w:r w:rsidRPr="008D275D">
        <w:rPr>
          <w:rStyle w:val="a8"/>
          <w:rFonts w:hint="eastAsia"/>
          <w:b w:val="0"/>
          <w:spacing w:val="7"/>
        </w:rPr>
        <w:t>【全国高考乙卷】阅读下面的材料，根据要求写作。（60分）</w:t>
      </w:r>
    </w:p>
    <w:p w:rsidR="00A459D7" w:rsidRPr="008D275D" w:rsidRDefault="00B5471E">
      <w:pPr>
        <w:spacing w:line="360" w:lineRule="auto"/>
        <w:ind w:firstLineChars="200" w:firstLine="480"/>
        <w:rPr>
          <w:rFonts w:ascii="楷体" w:eastAsia="楷体" w:hAnsi="楷体" w:cs="楷体"/>
          <w:kern w:val="0"/>
          <w:sz w:val="24"/>
          <w:szCs w:val="24"/>
        </w:rPr>
      </w:pPr>
      <w:r w:rsidRPr="008D275D">
        <w:rPr>
          <w:rFonts w:ascii="楷体" w:eastAsia="楷体" w:hAnsi="楷体" w:cs="楷体" w:hint="eastAsia"/>
          <w:kern w:val="0"/>
          <w:sz w:val="24"/>
          <w:szCs w:val="24"/>
        </w:rPr>
        <w:t>吹灭别人的灯，并不会让自己更加光明；阻挡别人的路，也不会让自己行得更远。</w:t>
      </w:r>
    </w:p>
    <w:p w:rsidR="00A459D7" w:rsidRPr="008D275D" w:rsidRDefault="00B5471E">
      <w:pPr>
        <w:spacing w:line="360" w:lineRule="auto"/>
        <w:ind w:firstLineChars="200" w:firstLine="480"/>
        <w:rPr>
          <w:rFonts w:ascii="楷体" w:eastAsia="楷体" w:hAnsi="楷体" w:cs="楷体"/>
          <w:kern w:val="0"/>
          <w:sz w:val="24"/>
          <w:szCs w:val="24"/>
        </w:rPr>
      </w:pPr>
      <w:r w:rsidRPr="008D275D">
        <w:rPr>
          <w:rFonts w:ascii="楷体" w:eastAsia="楷体" w:hAnsi="楷体" w:cs="楷体" w:hint="eastAsia"/>
          <w:kern w:val="0"/>
          <w:sz w:val="24"/>
          <w:szCs w:val="24"/>
        </w:rPr>
        <w:t>“一花独放不是春，百花齐放春满园。”如果世界上只有一种花朵，就算这种花朵再美，那也是单调的。以上两则材料出自习近平总书记的讲话，以生动形象的语言说出了普遍的道理。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请据此写一篇文章，体现你的认识与思考。</w:t>
      </w:r>
    </w:p>
    <w:p w:rsid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8"/>
        </w:rPr>
      </w:pPr>
      <w:r w:rsidRPr="008D275D">
        <w:rPr>
          <w:rFonts w:asciiTheme="minorEastAsia" w:hAnsiTheme="minorEastAsia" w:cstheme="minorEastAsia" w:hint="eastAsia"/>
          <w:sz w:val="24"/>
          <w:szCs w:val="28"/>
        </w:rPr>
        <w:t>要求：选准角度，确定立意，明确文体，自拟标题；不要套作，不得抄袭；不得泄露个人信息；不少于800字。</w:t>
      </w:r>
    </w:p>
    <w:p w:rsidR="00A459D7" w:rsidRPr="008D275D" w:rsidRDefault="00B5471E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ascii="黑体" w:eastAsia="黑体" w:cs="黑体"/>
          <w:b/>
          <w:bCs/>
          <w:color w:val="FF0000"/>
          <w:spacing w:val="7"/>
          <w:highlight w:val="yellow"/>
        </w:rPr>
      </w:pPr>
      <w:r w:rsidRPr="008D275D">
        <w:rPr>
          <w:rFonts w:ascii="黑体" w:eastAsia="黑体" w:cs="黑体" w:hint="eastAsia"/>
          <w:b/>
          <w:bCs/>
          <w:color w:val="FF0000"/>
          <w:spacing w:val="7"/>
          <w:highlight w:val="yellow"/>
        </w:rPr>
        <w:t>【审题立意】</w:t>
      </w:r>
    </w:p>
    <w:p w:rsidR="00A459D7" w:rsidRPr="008D275D" w:rsidRDefault="00B5471E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textAlignment w:val="baseline"/>
        <w:rPr>
          <w:rFonts w:ascii="黑体" w:eastAsia="黑体" w:cs="黑体"/>
          <w:b/>
          <w:bCs/>
          <w:spacing w:val="7"/>
        </w:rPr>
      </w:pPr>
      <w:r w:rsidRPr="008D275D">
        <w:rPr>
          <w:rFonts w:ascii="黑体" w:eastAsia="黑体" w:cs="黑体" w:hint="eastAsia"/>
          <w:b/>
          <w:bCs/>
          <w:spacing w:val="7"/>
        </w:rPr>
        <w:t>审读材料：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这是一道材料作文。两则材料分别出自习近平总书记2023年</w:t>
      </w:r>
      <w:r w:rsidRPr="008D275D">
        <w:rPr>
          <w:rFonts w:asciiTheme="minorEastAsia" w:hAnsiTheme="minorEastAsia" w:cstheme="minorEastAsia"/>
          <w:kern w:val="0"/>
          <w:sz w:val="24"/>
          <w:szCs w:val="24"/>
        </w:rPr>
        <w:t>3</w:t>
      </w: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月</w:t>
      </w:r>
      <w:r w:rsidRPr="008D275D">
        <w:rPr>
          <w:rFonts w:asciiTheme="minorEastAsia" w:hAnsiTheme="minorEastAsia" w:cstheme="minorEastAsia"/>
          <w:kern w:val="0"/>
          <w:sz w:val="24"/>
          <w:szCs w:val="24"/>
        </w:rPr>
        <w:t>15</w:t>
      </w: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日在中国共产党与世界政党高层对话会上的主旨讲话《携手同行现代化之路》和</w:t>
      </w:r>
      <w:r w:rsidRPr="008D275D">
        <w:rPr>
          <w:rFonts w:asciiTheme="minorEastAsia" w:hAnsiTheme="minorEastAsia" w:cstheme="minorEastAsia"/>
          <w:kern w:val="0"/>
          <w:sz w:val="24"/>
          <w:szCs w:val="24"/>
        </w:rPr>
        <w:t>2014</w:t>
      </w: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年</w:t>
      </w:r>
      <w:r w:rsidRPr="008D275D">
        <w:rPr>
          <w:rFonts w:asciiTheme="minorEastAsia" w:hAnsiTheme="minorEastAsia" w:cstheme="minorEastAsia"/>
          <w:kern w:val="0"/>
          <w:sz w:val="24"/>
          <w:szCs w:val="24"/>
        </w:rPr>
        <w:t>3</w:t>
      </w: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月</w:t>
      </w:r>
      <w:r w:rsidRPr="008D275D">
        <w:rPr>
          <w:rFonts w:asciiTheme="minorEastAsia" w:hAnsiTheme="minorEastAsia" w:cstheme="minorEastAsia"/>
          <w:kern w:val="0"/>
          <w:sz w:val="24"/>
          <w:szCs w:val="24"/>
        </w:rPr>
        <w:t>27</w:t>
      </w: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日在法国巴黎联合国教科文组织总部的演讲《文明因交流而多彩　文明因互鉴而丰富》。这两则材料针对的是国际关系、文明互鉴等时代命题，揭示的道理却是普遍的，语言生动形象，蕴含着大智慧。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材料一告诉我们，在竞争中，损害别人的利益并不能给自己带来更多的收获，相反，这种损人利己的行为往往会让竞争变得更加恶劣，导致双方都陷入困境。损害别人的利益，为人不齿，终将被他人排斥。因此，在竞争中，我们应该努力追求合作共生，相互帮助，共同进步。这则材料可用于国与国之间的关系，也可用于人与人的相处。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材料二，借“一花”和“百花”阐述了部分和整体的辩证关系。“一花”可以是一个个体、一个国家；而“百花”可以是一个集体，一个国家。“一花”和“百花”相互联系，“一花”之美是在“百花”中得到凸显的，而“百花”之春又是建立在“一花”的基础上的。不同文化之间的交流、不同国家之间的联系、人与集体及社会的关系，莫不如此。</w:t>
      </w:r>
    </w:p>
    <w:p w:rsid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材料一与材料二并举，构成了一组对话关系。材料一说的是不应怎样，材料二提供了行动思路。在这个世界里，每个人都可以找到属于自己的位置，发挥自己的才能。而一个充满竞争和压迫的环境，很难带来真正的繁荣。因此，我们应该追求一个充满合作与共享的环境，让每个人都能够展现自己的价值，共同创造一个美好的未来。</w:t>
      </w:r>
    </w:p>
    <w:p w:rsidR="00A459D7" w:rsidRPr="008D275D" w:rsidRDefault="00B5471E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8D275D">
        <w:rPr>
          <w:rFonts w:ascii="黑体" w:eastAsia="黑体" w:hAnsi="黑体" w:cs="黑体" w:hint="eastAsia"/>
          <w:sz w:val="24"/>
          <w:szCs w:val="24"/>
        </w:rPr>
        <w:lastRenderedPageBreak/>
        <w:t>2.启迪联想，引发思考</w:t>
      </w:r>
    </w:p>
    <w:p w:rsid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写作时，考生既可以就一些重大问题发表自己的见解，例如互利共赢的开放战略、文明的多样性、构建人类命运共同体等，也可以结合当下核心技术领域“卡脖子”困境的解决去探讨科技发展中的自力更生与借鉴学习。如果从日常生活与成长出发，考生还可以结合个人生活与求学经历，写同学相互帮助，共同进步，个人与集体等主题的作文。</w:t>
      </w:r>
    </w:p>
    <w:p w:rsidR="00A459D7" w:rsidRPr="008D275D" w:rsidRDefault="00B5471E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8D275D">
        <w:rPr>
          <w:rFonts w:ascii="黑体" w:eastAsia="黑体" w:hAnsi="黑体" w:cs="黑体" w:hint="eastAsia"/>
          <w:sz w:val="24"/>
          <w:szCs w:val="24"/>
        </w:rPr>
        <w:t>3.确定立意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1.让个人与时代芳华共振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2.国与国要互利共赢，共同建设美好世界</w:t>
      </w:r>
    </w:p>
    <w:p w:rsidR="00A459D7" w:rsidRPr="008D275D" w:rsidRDefault="00B5471E">
      <w:pPr>
        <w:spacing w:line="360" w:lineRule="auto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kern w:val="0"/>
          <w:sz w:val="24"/>
          <w:szCs w:val="24"/>
        </w:rPr>
        <w:t>3.携手并进，文化多元，合作共赢</w:t>
      </w:r>
    </w:p>
    <w:p w:rsidR="00A459D7" w:rsidRPr="008D275D" w:rsidRDefault="00B5471E">
      <w:pPr>
        <w:spacing w:line="360" w:lineRule="auto"/>
        <w:ind w:firstLineChars="200" w:firstLine="480"/>
        <w:jc w:val="left"/>
        <w:textAlignment w:val="center"/>
        <w:rPr>
          <w:rFonts w:asciiTheme="minorEastAsia" w:hAnsiTheme="minorEastAsia" w:cstheme="minorEastAsia"/>
          <w:color w:val="333333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color w:val="333333"/>
          <w:sz w:val="24"/>
          <w:szCs w:val="24"/>
        </w:rPr>
        <w:t>4.发自己的光，不吹灭别人的灯</w:t>
      </w:r>
    </w:p>
    <w:p w:rsidR="00A459D7" w:rsidRPr="008D275D" w:rsidRDefault="00B5471E">
      <w:pPr>
        <w:spacing w:line="360" w:lineRule="auto"/>
        <w:ind w:firstLineChars="200" w:firstLine="480"/>
        <w:jc w:val="left"/>
        <w:textAlignment w:val="center"/>
        <w:rPr>
          <w:rFonts w:asciiTheme="minorEastAsia" w:hAnsiTheme="minorEastAsia" w:cstheme="minorEastAsia"/>
          <w:color w:val="333333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color w:val="333333"/>
          <w:sz w:val="24"/>
          <w:szCs w:val="24"/>
        </w:rPr>
        <w:t xml:space="preserve">5.拦住别人的路，不会让自己走的更远 </w:t>
      </w:r>
    </w:p>
    <w:p w:rsidR="00A459D7" w:rsidRPr="008D275D" w:rsidRDefault="00B5471E">
      <w:pPr>
        <w:pStyle w:val="a0"/>
        <w:spacing w:line="360" w:lineRule="auto"/>
        <w:rPr>
          <w:rFonts w:asciiTheme="minorEastAsia" w:hAnsiTheme="minorEastAsia" w:cstheme="minorEastAsia"/>
          <w:color w:val="333333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color w:val="333333"/>
          <w:sz w:val="24"/>
          <w:szCs w:val="24"/>
          <w:lang w:val="en-US"/>
        </w:rPr>
        <w:t xml:space="preserve">    6.</w:t>
      </w:r>
      <w:r w:rsidRPr="008D275D">
        <w:rPr>
          <w:rFonts w:asciiTheme="minorEastAsia" w:hAnsiTheme="minorEastAsia" w:cstheme="minorEastAsia" w:hint="eastAsia"/>
          <w:color w:val="333333"/>
          <w:sz w:val="24"/>
          <w:szCs w:val="24"/>
        </w:rPr>
        <w:t>合作共赢，</w:t>
      </w:r>
      <w:r w:rsidRPr="008D275D">
        <w:rPr>
          <w:rFonts w:asciiTheme="minorEastAsia" w:hAnsiTheme="minorEastAsia" w:cstheme="minorEastAsia" w:hint="eastAsia"/>
          <w:color w:val="333333"/>
          <w:sz w:val="24"/>
          <w:szCs w:val="24"/>
          <w:lang w:val="en-US"/>
        </w:rPr>
        <w:t>良性</w:t>
      </w:r>
      <w:r w:rsidRPr="008D275D">
        <w:rPr>
          <w:rFonts w:asciiTheme="minorEastAsia" w:hAnsiTheme="minorEastAsia" w:cstheme="minorEastAsia" w:hint="eastAsia"/>
          <w:color w:val="333333"/>
          <w:sz w:val="24"/>
          <w:szCs w:val="24"/>
        </w:rPr>
        <w:t>竞争</w:t>
      </w:r>
    </w:p>
    <w:p w:rsidR="00A459D7" w:rsidRPr="008D275D" w:rsidRDefault="00B5471E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8D275D">
        <w:rPr>
          <w:rFonts w:ascii="黑体" w:eastAsia="黑体" w:hAnsi="黑体" w:cs="黑体" w:hint="eastAsia"/>
          <w:sz w:val="24"/>
          <w:szCs w:val="24"/>
        </w:rPr>
        <w:t>4.选择文体</w:t>
      </w:r>
    </w:p>
    <w:p w:rsid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此话题在考场上一议论文为宜。</w:t>
      </w:r>
    </w:p>
    <w:p w:rsidR="00A459D7" w:rsidRPr="008D275D" w:rsidRDefault="00B5471E">
      <w:pPr>
        <w:spacing w:line="360" w:lineRule="auto"/>
        <w:jc w:val="left"/>
        <w:rPr>
          <w:rFonts w:asciiTheme="minorEastAsia" w:hAnsiTheme="minorEastAsia" w:cstheme="minorEastAsia"/>
          <w:b/>
          <w:bCs/>
          <w:color w:val="FF0000"/>
          <w:sz w:val="24"/>
          <w:szCs w:val="24"/>
          <w:highlight w:val="yellow"/>
        </w:rPr>
      </w:pPr>
      <w:r w:rsidRPr="008D275D">
        <w:rPr>
          <w:rFonts w:asciiTheme="minorEastAsia" w:hAnsiTheme="minorEastAsia" w:cstheme="minorEastAsia" w:hint="eastAsia"/>
          <w:b/>
          <w:bCs/>
          <w:color w:val="FF0000"/>
          <w:sz w:val="24"/>
          <w:szCs w:val="24"/>
          <w:highlight w:val="yellow"/>
        </w:rPr>
        <w:t>优质标题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一枝独秀不是春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己欲达而达人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助人者自助，乐人者乐己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发展之道，追求共赢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互助共赢，水涨船高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以助人之姿，激活一池春水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用助人之手，创己之辉煌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顶峰之上再攀登，助人助己助世界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强者助人强，助人者更强</w:t>
      </w:r>
    </w:p>
    <w:p w:rsidR="00A459D7" w:rsidRPr="008D275D" w:rsidRDefault="00B5471E">
      <w:pPr>
        <w:pStyle w:val="a7"/>
        <w:shd w:val="clear" w:color="auto" w:fill="FFFFFF"/>
        <w:spacing w:before="0" w:beforeAutospacing="0" w:after="288" w:afterAutospacing="0"/>
        <w:jc w:val="both"/>
        <w:rPr>
          <w:rStyle w:val="a8"/>
          <w:color w:val="FF0000"/>
          <w:sz w:val="27"/>
          <w:szCs w:val="27"/>
          <w:highlight w:val="yellow"/>
        </w:rPr>
      </w:pPr>
      <w:r w:rsidRPr="008D275D">
        <w:rPr>
          <w:rStyle w:val="a8"/>
          <w:rFonts w:hint="eastAsia"/>
          <w:color w:val="FF0000"/>
          <w:sz w:val="27"/>
          <w:szCs w:val="27"/>
          <w:highlight w:val="yellow"/>
        </w:rPr>
        <w:t>素材借鉴</w:t>
      </w:r>
    </w:p>
    <w:p w:rsidR="00A459D7" w:rsidRPr="008D275D" w:rsidRDefault="00B5471E">
      <w:pPr>
        <w:spacing w:line="360" w:lineRule="auto"/>
        <w:jc w:val="left"/>
        <w:rPr>
          <w:rFonts w:asciiTheme="minorEastAsia" w:hAnsiTheme="minorEastAsia" w:cstheme="minorEastAsia"/>
          <w:b/>
          <w:bCs/>
          <w:color w:val="FF000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b/>
          <w:bCs/>
          <w:color w:val="FF0000"/>
          <w:sz w:val="24"/>
          <w:szCs w:val="24"/>
        </w:rPr>
        <w:t>名言名句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独行快，众行远。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各美其美，美人之美，美美与共。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lastRenderedPageBreak/>
        <w:t>积力之所举，则无不胜也；众智之所为，则无不成也。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世界好，中国才能好；中国好，世界才更好。</w:t>
      </w:r>
    </w:p>
    <w:p w:rsidR="00A459D7" w:rsidRPr="008D275D" w:rsidRDefault="00B5471E">
      <w:pPr>
        <w:spacing w:line="360" w:lineRule="auto"/>
        <w:jc w:val="left"/>
        <w:rPr>
          <w:rFonts w:asciiTheme="minorEastAsia" w:hAnsiTheme="minorEastAsia" w:cstheme="minorEastAsia"/>
          <w:b/>
          <w:bCs/>
          <w:color w:val="FF000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b/>
          <w:bCs/>
          <w:color w:val="FF0000"/>
          <w:sz w:val="24"/>
          <w:szCs w:val="24"/>
        </w:rPr>
        <w:t>历史故事</w:t>
      </w:r>
    </w:p>
    <w:p w:rsidR="00A459D7" w:rsidRP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孙庞斗智，庞涓堵住孙膑的路，并没有增加自己的军事才能，反而导致覆灭；将相和，蔺相如没有给廉颇添堵，选择宽容对方，实现将相双赢；丝绸之路，给中国发展之路，也给欧亚共同繁荣之路。</w:t>
      </w:r>
    </w:p>
    <w:p w:rsidR="00A459D7" w:rsidRPr="008D275D" w:rsidRDefault="00B5471E">
      <w:pPr>
        <w:spacing w:line="360" w:lineRule="auto"/>
        <w:jc w:val="left"/>
        <w:rPr>
          <w:rFonts w:asciiTheme="minorEastAsia" w:hAnsiTheme="minorEastAsia" w:cstheme="minorEastAsia"/>
          <w:b/>
          <w:bCs/>
          <w:color w:val="FF0000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b/>
          <w:bCs/>
          <w:color w:val="FF0000"/>
          <w:sz w:val="24"/>
          <w:szCs w:val="24"/>
        </w:rPr>
        <w:t>现实事例</w:t>
      </w:r>
    </w:p>
    <w:p w:rsidR="008D275D" w:rsidRDefault="00B5471E">
      <w:pPr>
        <w:spacing w:line="360" w:lineRule="auto"/>
        <w:ind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 w:rsidRPr="008D275D">
        <w:rPr>
          <w:rFonts w:asciiTheme="minorEastAsia" w:hAnsiTheme="minorEastAsia" w:cstheme="minorEastAsia" w:hint="eastAsia"/>
          <w:sz w:val="24"/>
          <w:szCs w:val="24"/>
        </w:rPr>
        <w:t>天宫空间站，迎八方来客，国际科技大团结，促进中国科技发展，促进世界科技进步；一带一路，睦邻富邻；特斯拉投资中国，企业壮大，也促进了电动汽车产业链的完善；美国打击中国5G，不能带来自己</w:t>
      </w:r>
      <w:r w:rsidRPr="008D275D">
        <w:rPr>
          <w:rFonts w:asciiTheme="minorEastAsia" w:hAnsiTheme="minorEastAsia" w:cstheme="minorEastAsia"/>
          <w:sz w:val="24"/>
          <w:szCs w:val="24"/>
        </w:rPr>
        <w:t>5G</w:t>
      </w:r>
      <w:r w:rsidRPr="008D275D">
        <w:rPr>
          <w:rFonts w:asciiTheme="minorEastAsia" w:hAnsiTheme="minorEastAsia" w:cstheme="minorEastAsia" w:hint="eastAsia"/>
          <w:sz w:val="24"/>
          <w:szCs w:val="24"/>
        </w:rPr>
        <w:t>技术的进步；北约东扩，堵别人安全之路，招来俄罗斯军事反击。</w:t>
      </w:r>
    </w:p>
    <w:p w:rsidR="00A459D7" w:rsidRPr="008D275D" w:rsidRDefault="00B5471E">
      <w:pPr>
        <w:spacing w:line="360" w:lineRule="auto"/>
        <w:rPr>
          <w:rFonts w:ascii="微软雅黑" w:eastAsia="微软雅黑" w:hAnsi="微软雅黑" w:cs="微软雅黑"/>
          <w:b/>
          <w:bCs/>
          <w:color w:val="FF0000"/>
          <w:sz w:val="24"/>
          <w:szCs w:val="24"/>
          <w:highlight w:val="yellow"/>
        </w:rPr>
      </w:pPr>
      <w:r w:rsidRPr="008D275D">
        <w:rPr>
          <w:rFonts w:ascii="微软雅黑" w:eastAsia="微软雅黑" w:hAnsi="微软雅黑" w:cs="微软雅黑" w:hint="eastAsia"/>
          <w:b/>
          <w:bCs/>
          <w:color w:val="FF0000"/>
          <w:sz w:val="24"/>
          <w:szCs w:val="24"/>
          <w:highlight w:val="yellow"/>
        </w:rPr>
        <w:t>【例文引路】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 New Roman"/>
          <w:kern w:val="0"/>
          <w:sz w:val="24"/>
          <w:szCs w:val="24"/>
        </w:rPr>
      </w:pPr>
      <w:r w:rsidRPr="008D275D">
        <w:rPr>
          <w:rFonts w:ascii="宋体" w:eastAsia="宋体" w:hAnsi="宋体" w:cs="Times New Roman" w:hint="eastAsia"/>
          <w:kern w:val="0"/>
          <w:sz w:val="24"/>
          <w:szCs w:val="24"/>
        </w:rPr>
        <w:t xml:space="preserve">01 </w:t>
      </w: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走向多元化的世界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在现代社会中，人们越来越注重个性化和多元化。然而，在这个多元化的世界中，我们是否能够理解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“一花独放不是春，百花齐放春满园”的含义呢？是否能够认识到“吹灭别人的灯，并不会让自己更加光明；阻挡别人的路，也不会让自己行得更远"的道理呢？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从个人角度出发，我们应该尊重他人的选择和生活方式。每个人都有自己的人生轨迹和价值观，我们不能以自己的标准来评价别人，更不能干涉别人的生活。正如“吹灭别人的灯，并不会让自己更加光明”，我们不能因为嫉妒或者自以为是而去阻挡别人的路，这只会让我们失去更多的机会和朋友。从社会角度出发，我们应该鼓励多元化和包容性。一个多元化的世界，不仅仅是因为有不同的人、不同的文化和不同的思想，更是因为这些不同的元素相互交织、相互融合。正如“百花齐放春满园”，只有当每一朵花都得到了尊重和呵护，才能让整个园子变得更加美丽和生机勃勃。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然而，在现实生活中，我们常常会遇到一些挑战和困难。比如，我们可能会遭遇到歧视、排斥和不公平待遇，这时候我们应该勇敢地站出来，维护自己的权益，同时也要学会宽容和包容。我们应该用自己的行动去影响别人，让更多的人认识到多元化的重要性和价值。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在这个多元化的世界中，我们应该保持开放的心态，学会尊重和包容他人。只有这样，我们才能够走得更远，创造更多的可能性和机会。正如习总书记所说：“推动人类社会向着更加美好的方向发展，需要各国人民共同努力，需要世界各国在平等互利的基础上，加强合作，携手前行。"</w:t>
      </w:r>
    </w:p>
    <w:p w:rsidR="00A459D7" w:rsidRP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总之，多元化是一个不可避免的趋势，我们应该积极适应和应对。只有在多元化的世界中，我们才能够实现更大的发展和进步。让我们一起走向多元化的世界，让我们一起创造更加美好的未来。</w:t>
      </w:r>
    </w:p>
    <w:p w:rsidR="008D275D" w:rsidRDefault="00B5471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8D275D">
        <w:rPr>
          <w:rFonts w:ascii="宋体" w:eastAsia="宋体" w:hAnsi="宋体" w:cs="Times New Roman"/>
          <w:kern w:val="0"/>
          <w:sz w:val="24"/>
          <w:szCs w:val="24"/>
          <w:lang w:val="zh-CN"/>
        </w:rPr>
        <w:t>此外，我们还需要认识到多元化的另一重要意义——创新。在一个多元化的环境中，我们可以获得不同的思想、文化和经验，这些都是我们创新的源泉。正如现代企业家所说，创新是企业发展的关键。在一个多元化的世界中，我们可以吸收不同的思想和经验，从而创造出更加优秀、更加具有竞争力的产品和服务。同时，多元化也可以促进人类文明的发展和交流，从而推动人类社会向着更加美好的方向发展。因此，我们应该认识到多元化的重要性和价值，并且积极地去适应和应对。只有在一个多元化的世界中，我们才能够实现更大的发展和进步，创造更加美好的未来。</w:t>
      </w:r>
    </w:p>
    <w:p w:rsidR="00A459D7" w:rsidRPr="008D275D" w:rsidRDefault="00B5471E" w:rsidP="00B5471E">
      <w:pPr>
        <w:pStyle w:val="a0"/>
        <w:spacing w:line="360" w:lineRule="auto"/>
        <w:ind w:firstLineChars="200" w:firstLine="482"/>
        <w:jc w:val="center"/>
        <w:rPr>
          <w:sz w:val="24"/>
          <w:szCs w:val="24"/>
          <w:lang w:val="en-US" w:bidi="ar-SA"/>
        </w:rPr>
      </w:pPr>
      <w:r w:rsidRPr="008D275D">
        <w:rPr>
          <w:rFonts w:hint="eastAsia"/>
          <w:b/>
          <w:bCs/>
          <w:sz w:val="24"/>
          <w:szCs w:val="24"/>
          <w:lang w:val="en-US" w:bidi="ar-SA"/>
        </w:rPr>
        <w:t>02一花独放不是春，携手合作促共赢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灭了别人的灯，也未必就能阻挡别人前行的路，更不会让自己增色添彩。唯有团结协作，交流互鉴，才能百花齐放，春满人间。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一枝独秀固然惊艳，但代表不了整个春天。少了一些生机，多了一些荒芜。唯有万物葱茏，百花齐放，各领风骚，才是万物之得时，蔚为之大观。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摒弃对立和对抗，才能绿满自然。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山不厌恶草的肆意，山才有了锦绣。水不拒绝鱼的叨扰，水才有了欢跃。放弃对立，剥落对抗，彼此成全，才有了大好河山。惯用“打压”或“脱钩”，无异于杀敌一千，自损八百。只图自己，庞涓自刎马陵道。排除异己，相互拆台，太平天国黯淡在历史的烽烟里。放下敌对，搁置争议，着眼长远，在前行的路上相互点亮，才能绿满自然，花重丘山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秉持交流和互鉴，才能春满人间。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世界上没有两片完全相同的树叶，更没有完全相同的两个人，有分歧也很正常，秉持交流互鉴，相互尊重，求同存异，才是上善之道。直面每一个不可或缺的“异形体”，放下成见，坦诚相待，平等欣赏，你就会发现有了更多的斑斓，也有了更多的绮丽。众人都以为管仲贪生重利，唯有鲍叔牙对管仲的知遇和推崇，最终让“管鲍之交”成为代代流传的佳话。你有百花，我有秋月，你有凉风，我有瑞雪，相互推崇，取长补短，相互成全，彼此都是这人世间一道靓丽的风景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坚持团结和协作，才能福泽四海。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一支筷子容易折，十支筷子坚如铁。将相言和，赵无内忧，更不惧外患。个人尚且如此，所有的国家更应该团结协作，让我们面对人类的劫难，共同抵御。青山一道同云雨，明月何曾是两乡。让同一个世界、同一个家响彻云霄。兄弟犹如手足亲，我们携手共进，打击恐怖暴力，让“世界平安和谐曲“漂洋过海。亚当子孙皆兄弟，我们共担寒潮、风雷、霹雳。根，握在地下；叶，触到云里，前行的路上，不离也不弃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我们深知，孤雁难飞，独木难撑。一滴水放于大海才不会干涸，只有凝聚才能产生力量，只有团结才能铸就希望。让团结之花缤纷起来，让福泽绵延四海，穿越五湖。</w:t>
      </w:r>
    </w:p>
    <w:p w:rsid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不唯我独尊，非我族类，其心未必异。不拉帮结派，不壁垒森严，执子之手，与子偕行，我们共享雾霭、流岚、虹霓，让人类命运共同体在相互欣赏、交流互鉴中春满人间，大放异彩。</w:t>
      </w:r>
    </w:p>
    <w:p w:rsidR="008D275D" w:rsidRDefault="00B5471E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Fonts w:ascii="Microsoft YaHei UI" w:eastAsia="Microsoft YaHei UI" w:hAnsi="Microsoft YaHei UI" w:cs="Microsoft YaHei UI"/>
          <w:bCs/>
          <w:spacing w:val="7"/>
        </w:rPr>
      </w:pPr>
      <w:r w:rsidRPr="008D275D">
        <w:rPr>
          <w:rStyle w:val="a8"/>
          <w:rFonts w:hint="eastAsia"/>
          <w:color w:val="333333"/>
        </w:rPr>
        <w:t>03 点合作之灯，走共赢之路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sz w:val="24"/>
          <w:szCs w:val="24"/>
        </w:rPr>
        <w:t>灭别人之灯，自己不会有光明；堵别人之路，自己也会无路可走。当代青年应该为别人点灯，点合作之灯；当代青年应该为别人开路，走共赢之路。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青年成长，需要点团结之火。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单则易折，众则难摧。</w:t>
      </w:r>
      <w:r w:rsidRPr="008D275D">
        <w:rPr>
          <w:rFonts w:ascii="宋体" w:eastAsia="宋体" w:hAnsi="宋体" w:cs="宋体" w:hint="eastAsia"/>
          <w:sz w:val="24"/>
          <w:szCs w:val="24"/>
        </w:rPr>
        <w:t>为别人添堵，自己周围也必然高墙遍布；灭别人之灯，自己也不会增加光明。君不见庞涓堵孙膑发展之路，反而身死，成为笑柄；君不见李斯吹灭韩非生命之灯，没有增加光明，反而面临赵高迫害时，无人愿意伸出援助之手。历史无数例子告诉青年，成长不是为别人添堵，需要团结，携手共进。蔺相如携手廉颇，抵御强秦，守护赵国安全，两人在团结中成长；烛之武放下成见，郑国上下团结，抵御秦晋联军，烛之武在团结中实现人生价值。积力之所举，则无不胜也；众智之所为，则无不成也。所以青年应该团结促成长，点燃团结合作之火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国家发展，需要点亮合作之灯。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同舟共济克时艰，命运与共创未来。</w:t>
      </w:r>
      <w:r w:rsidRPr="008D275D">
        <w:rPr>
          <w:rFonts w:ascii="宋体" w:eastAsia="宋体" w:hAnsi="宋体" w:cs="宋体" w:hint="eastAsia"/>
          <w:sz w:val="24"/>
          <w:szCs w:val="24"/>
        </w:rPr>
        <w:t>面对发展困境，淄博与互联网合作，烤肉串爆红，走出了游客与淄博经济发展共赢之路；面对美国制裁，华为推出鸿蒙系统，与多个国内企业合作，推动中国科技发展；疫情来临，科学家与志愿者合作，民众与国家携手，共克时艰，战胜了疫情。如果淄博不诚信经营对游客，不与互联网合作，会有今天的快速发展吗？如果没有华为鸿蒙源码开源，与其他企业合作，会有鸿蒙系统顺利发展吗？中国人民战胜疫情靠的是团结合作，中华民族的伟大复兴，靠的也是中国人民的团结合作。面对百年未有之大变局，中国青年需要点亮合作之灯，推动国家发展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color w:val="FF0000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世界创美好未来，需要走共赢之路。</w:t>
      </w:r>
    </w:p>
    <w:p w:rsidR="00A459D7" w:rsidRP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一花独放不是春，百花齐放春满园。</w:t>
      </w:r>
      <w:r w:rsidRPr="008D275D">
        <w:rPr>
          <w:rFonts w:ascii="宋体" w:eastAsia="宋体" w:hAnsi="宋体" w:cs="宋体" w:hint="eastAsia"/>
          <w:sz w:val="24"/>
          <w:szCs w:val="24"/>
        </w:rPr>
        <w:t>世界好，中国才能好；中国好，世界才更好。中国人民生活水平提高了，走出国门，也带动了世界旅游业的发展；中国人民享受和平环境，也帮助沙特和伊朗化解矛盾，为中东人民带来和平；中国发展了，大力提倡一带一路，也为周边国家发展做出贡献。中国经济一花绽放，中国衷心希望世界经济百花齐放。围堵中国芯片产业，更坚定了中国自主创新之路，也给美国芯片企业带来巨大损失；追求自己安全，北约东扩，导致俄罗斯军事反击，结果大家都不安全。为什么不合作共赢？为什么不命运与共？中国青年愿意走共赢之路，为建设世界命运共同体做贡献。</w:t>
      </w:r>
    </w:p>
    <w:p w:rsidR="008D275D" w:rsidRDefault="00B5471E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color w:val="FF0000"/>
          <w:sz w:val="24"/>
          <w:szCs w:val="24"/>
        </w:rPr>
        <w:t>文明因交流而多彩，文明因互鉴而丰富。</w:t>
      </w:r>
      <w:r w:rsidRPr="008D275D">
        <w:rPr>
          <w:rFonts w:ascii="宋体" w:eastAsia="宋体" w:hAnsi="宋体" w:cs="宋体" w:hint="eastAsia"/>
          <w:sz w:val="24"/>
          <w:szCs w:val="24"/>
        </w:rPr>
        <w:t>奏响合作之声，凝聚众行之力。当代青年应该点亮合作之灯，促青年成才；当代青年应该走共赢之路，拥抱世界，携手共进。</w:t>
      </w:r>
    </w:p>
    <w:p w:rsidR="00A459D7" w:rsidRPr="008D275D" w:rsidRDefault="00B5471E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8D275D">
        <w:rPr>
          <w:rFonts w:ascii="宋体" w:eastAsia="宋体" w:hAnsi="宋体" w:cs="宋体" w:hint="eastAsia"/>
          <w:b/>
          <w:bCs/>
          <w:color w:val="FF0000"/>
          <w:sz w:val="24"/>
          <w:szCs w:val="24"/>
          <w:highlight w:val="yellow"/>
        </w:rPr>
        <w:t>【往年真题】</w:t>
      </w:r>
    </w:p>
    <w:p w:rsidR="00A459D7" w:rsidRPr="008D275D" w:rsidRDefault="00B5471E" w:rsidP="00B5471E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8D275D">
        <w:rPr>
          <w:rFonts w:ascii="宋体" w:eastAsia="宋体" w:hAnsi="宋体" w:cs="宋体" w:hint="eastAsia"/>
          <w:b/>
          <w:bCs/>
          <w:sz w:val="24"/>
          <w:szCs w:val="24"/>
        </w:rPr>
        <w:t>2019年高考江苏卷作文</w:t>
      </w:r>
    </w:p>
    <w:p w:rsidR="00A459D7" w:rsidRPr="008D275D" w:rsidRDefault="00B5471E" w:rsidP="00B5471E">
      <w:pPr>
        <w:spacing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 w:rsidRPr="008D275D">
        <w:rPr>
          <w:rFonts w:ascii="宋体" w:eastAsia="宋体" w:hAnsi="宋体" w:cs="宋体" w:hint="eastAsia"/>
          <w:b/>
          <w:bCs/>
          <w:sz w:val="24"/>
          <w:szCs w:val="24"/>
        </w:rPr>
        <w:t>◎</w:t>
      </w:r>
      <w:r w:rsidRPr="008D275D">
        <w:rPr>
          <w:rFonts w:ascii="宋体" w:eastAsia="宋体" w:hAnsi="宋体" w:cs="宋体" w:hint="eastAsia"/>
          <w:sz w:val="24"/>
          <w:szCs w:val="24"/>
        </w:rPr>
        <w:t>根据以下材料，选取角度，自拟题目，写一篇不少于800字的文章；除诗歌外，文体自选。（70分）</w:t>
      </w:r>
    </w:p>
    <w:p w:rsidR="008D275D" w:rsidRDefault="00B5471E">
      <w:pPr>
        <w:spacing w:line="360" w:lineRule="auto"/>
        <w:ind w:firstLineChars="200" w:firstLine="480"/>
        <w:rPr>
          <w:rFonts w:ascii="楷体" w:eastAsia="楷体" w:hAnsi="楷体" w:cs="楷体"/>
          <w:sz w:val="24"/>
          <w:szCs w:val="24"/>
        </w:rPr>
      </w:pPr>
      <w:r w:rsidRPr="008D275D">
        <w:rPr>
          <w:rFonts w:ascii="楷体" w:eastAsia="楷体" w:hAnsi="楷体" w:cs="楷体" w:hint="eastAsia"/>
          <w:sz w:val="24"/>
          <w:szCs w:val="24"/>
        </w:rPr>
        <w:t>物各有性，水至淡，盐得味。水加水还是水，盐加盐还是盐。酸甜苦辣咸，五味调和，共存相生，百味纷呈。物如此，事犹是，人亦然。</w:t>
      </w:r>
    </w:p>
    <w:p w:rsidR="00A459D7" w:rsidRPr="008D275D" w:rsidRDefault="00B5471E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8D275D">
        <w:rPr>
          <w:rFonts w:ascii="宋体" w:eastAsia="宋体" w:hAnsi="宋体" w:cs="Times New Roman" w:hint="eastAsia"/>
          <w:b/>
          <w:sz w:val="24"/>
          <w:szCs w:val="24"/>
        </w:rPr>
        <w:t>勇于竞争 善于合作</w:t>
      </w:r>
    </w:p>
    <w:p w:rsidR="00A459D7" w:rsidRPr="008D275D" w:rsidRDefault="00B5471E">
      <w:pPr>
        <w:spacing w:line="360" w:lineRule="auto"/>
        <w:ind w:firstLineChars="171" w:firstLine="410"/>
        <w:rPr>
          <w:rFonts w:ascii="宋体" w:eastAsia="宋体" w:hAnsi="宋体" w:cs="Times New Roman"/>
          <w:bCs/>
          <w:sz w:val="24"/>
          <w:szCs w:val="24"/>
        </w:rPr>
      </w:pPr>
      <w:r w:rsidRPr="008D275D">
        <w:rPr>
          <w:rFonts w:ascii="宋体" w:eastAsia="宋体" w:hAnsi="宋体" w:cs="Times New Roman"/>
          <w:bCs/>
          <w:sz w:val="24"/>
          <w:szCs w:val="24"/>
        </w:rPr>
        <w:t xml:space="preserve"> “一带一路”国际合作高峰论坛在中国召开</w:t>
      </w:r>
      <w:r w:rsidRPr="008D275D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8D275D">
        <w:rPr>
          <w:rFonts w:ascii="宋体" w:eastAsia="宋体" w:hAnsi="宋体" w:cs="Times New Roman"/>
          <w:bCs/>
          <w:sz w:val="24"/>
          <w:szCs w:val="24"/>
        </w:rPr>
        <w:t>再次唱响了合作双赢</w:t>
      </w:r>
      <w:r w:rsidRPr="008D275D">
        <w:rPr>
          <w:rFonts w:ascii="宋体" w:eastAsia="宋体" w:hAnsi="宋体" w:cs="Times New Roman" w:hint="eastAsia"/>
          <w:bCs/>
          <w:sz w:val="24"/>
          <w:szCs w:val="24"/>
        </w:rPr>
        <w:t>、</w:t>
      </w:r>
      <w:r w:rsidRPr="008D275D">
        <w:rPr>
          <w:rFonts w:ascii="宋体" w:eastAsia="宋体" w:hAnsi="宋体" w:cs="Times New Roman"/>
          <w:bCs/>
          <w:sz w:val="24"/>
          <w:szCs w:val="24"/>
        </w:rPr>
        <w:t>合作多赢的主题</w:t>
      </w:r>
      <w:r w:rsidRPr="008D275D">
        <w:rPr>
          <w:rFonts w:ascii="宋体" w:eastAsia="宋体" w:hAnsi="宋体" w:cs="Times New Roman" w:hint="eastAsia"/>
          <w:bCs/>
          <w:sz w:val="24"/>
          <w:szCs w:val="24"/>
        </w:rPr>
        <w:t>。我们这个时代是一个价值多元的时代，倡导</w:t>
      </w:r>
      <w:r w:rsidRPr="008D275D">
        <w:rPr>
          <w:rFonts w:ascii="宋体" w:eastAsia="宋体" w:hAnsi="宋体" w:cs="Times New Roman"/>
          <w:bCs/>
          <w:sz w:val="24"/>
          <w:szCs w:val="24"/>
        </w:rPr>
        <w:t>合作双赢</w:t>
      </w:r>
      <w:r w:rsidRPr="008D275D">
        <w:rPr>
          <w:rFonts w:ascii="宋体" w:eastAsia="宋体" w:hAnsi="宋体" w:cs="Times New Roman" w:hint="eastAsia"/>
          <w:bCs/>
          <w:sz w:val="24"/>
          <w:szCs w:val="24"/>
        </w:rPr>
        <w:t>、</w:t>
      </w:r>
      <w:r w:rsidRPr="008D275D">
        <w:rPr>
          <w:rFonts w:ascii="宋体" w:eastAsia="宋体" w:hAnsi="宋体" w:cs="Times New Roman"/>
          <w:bCs/>
          <w:sz w:val="24"/>
          <w:szCs w:val="24"/>
        </w:rPr>
        <w:t>合作多赢的价值观</w:t>
      </w:r>
      <w:r w:rsidRPr="008D275D">
        <w:rPr>
          <w:rFonts w:ascii="宋体" w:eastAsia="宋体" w:hAnsi="宋体" w:cs="Times New Roman" w:hint="eastAsia"/>
          <w:bCs/>
          <w:sz w:val="24"/>
          <w:szCs w:val="24"/>
        </w:rPr>
        <w:t>，</w:t>
      </w:r>
      <w:r w:rsidRPr="008D275D">
        <w:rPr>
          <w:rFonts w:ascii="宋体" w:eastAsia="宋体" w:hAnsi="宋体" w:cs="Times New Roman"/>
          <w:bCs/>
          <w:sz w:val="24"/>
          <w:szCs w:val="24"/>
        </w:rPr>
        <w:t>就显得特别有意义</w:t>
      </w:r>
      <w:r w:rsidRPr="008D275D">
        <w:rPr>
          <w:rFonts w:ascii="宋体" w:eastAsia="宋体" w:hAnsi="宋体" w:cs="Times New Roman" w:hint="eastAsia"/>
          <w:bCs/>
          <w:sz w:val="24"/>
          <w:szCs w:val="24"/>
        </w:rPr>
        <w:t>。</w:t>
      </w:r>
    </w:p>
    <w:p w:rsidR="00A459D7" w:rsidRPr="008D275D" w:rsidRDefault="00B5471E">
      <w:pPr>
        <w:spacing w:line="360" w:lineRule="auto"/>
        <w:ind w:firstLineChars="171" w:firstLine="410"/>
        <w:rPr>
          <w:rFonts w:ascii="宋体" w:eastAsia="宋体" w:hAnsi="宋体" w:cs="Times New Roman"/>
          <w:sz w:val="24"/>
          <w:szCs w:val="24"/>
        </w:rPr>
      </w:pPr>
      <w:r w:rsidRPr="008D275D">
        <w:rPr>
          <w:rFonts w:ascii="宋体" w:eastAsia="宋体" w:hAnsi="宋体" w:cs="Times New Roman" w:hint="eastAsia"/>
          <w:sz w:val="24"/>
          <w:szCs w:val="24"/>
        </w:rPr>
        <w:t>双赢，是一个家喻户晓、使用率极高的词语，这个词语里蕴含着当代人无法回避的两个主题：竞争与合作。无论你是官员政要，还是平头百姓，无论你是大腕明星，还是车夫保姆，生活在现代社会里，你不得不参与这样那样的竞争，同时你又必须学会与人合作。</w:t>
      </w:r>
    </w:p>
    <w:p w:rsidR="00A459D7" w:rsidRPr="008D275D" w:rsidRDefault="00B5471E">
      <w:pPr>
        <w:spacing w:line="360" w:lineRule="auto"/>
        <w:ind w:firstLineChars="171" w:firstLine="410"/>
        <w:rPr>
          <w:rFonts w:ascii="宋体" w:eastAsia="宋体" w:hAnsi="宋体" w:cs="Times New Roman"/>
          <w:sz w:val="24"/>
          <w:szCs w:val="24"/>
        </w:rPr>
      </w:pPr>
      <w:r w:rsidRPr="008D275D">
        <w:rPr>
          <w:rFonts w:ascii="宋体" w:eastAsia="宋体" w:hAnsi="宋体" w:cs="Times New Roman" w:hint="eastAsia"/>
          <w:sz w:val="24"/>
          <w:szCs w:val="24"/>
        </w:rPr>
        <w:t>何为竞争？竞争是指个人或群体在一定范围内为谋求自身需要的资源、利益而进行比较、追赶和争胜的过程，简而言之，竞争是</w:t>
      </w:r>
      <w:r w:rsidRPr="008D275D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为了胜负或优劣而进行的争斗。何为合作？</w:t>
      </w:r>
      <w:r w:rsidRPr="008D275D">
        <w:rPr>
          <w:rFonts w:ascii="宋体" w:eastAsia="宋体" w:hAnsi="宋体" w:cs="Times New Roman" w:hint="eastAsia"/>
          <w:sz w:val="24"/>
          <w:szCs w:val="24"/>
        </w:rPr>
        <w:t>合作是个人与个、群体与群体、国家与国建之间为达到共同目的而彼此配合的一种联合行为，换句话说就是互相帮助，互相支持，共同促进，我国倡导的“一路一带”就是国际间的一次打合作。</w:t>
      </w:r>
    </w:p>
    <w:p w:rsidR="00A459D7" w:rsidRPr="008D275D" w:rsidRDefault="00B5471E">
      <w:pPr>
        <w:spacing w:line="360" w:lineRule="auto"/>
        <w:ind w:firstLineChars="171" w:firstLine="410"/>
        <w:rPr>
          <w:rFonts w:ascii="宋体" w:eastAsia="宋体" w:hAnsi="宋体" w:cs="Times New Roman"/>
          <w:sz w:val="24"/>
          <w:szCs w:val="24"/>
        </w:rPr>
      </w:pPr>
      <w:r w:rsidRPr="008D275D">
        <w:rPr>
          <w:rFonts w:ascii="宋体" w:eastAsia="宋体" w:hAnsi="宋体" w:cs="Times New Roman" w:hint="eastAsia"/>
          <w:sz w:val="24"/>
          <w:szCs w:val="24"/>
        </w:rPr>
        <w:t>人类的发展，社会的进步，始终充满着竞争，竞争推动社会的发展。再从生命个体来说，一个人的创造潜能是很大的，而安于现状的惰性也同样也很大；勇敢地参与竞争可以激发个体生命潜能的释放，拓宽人生业绩，对人生发展有重要意义。我们每一个都置身于为中华崛起而奋力拼搏的历史洪流中，要自觉迎接挑战，积极参与竞争，在竞争中焕发人生的光彩，促进社会的进步。</w:t>
      </w:r>
    </w:p>
    <w:p w:rsidR="00A459D7" w:rsidRPr="008D275D" w:rsidRDefault="00B5471E">
      <w:pPr>
        <w:spacing w:line="360" w:lineRule="auto"/>
        <w:ind w:firstLineChars="171" w:firstLine="410"/>
        <w:rPr>
          <w:rFonts w:ascii="宋体" w:eastAsia="宋体" w:hAnsi="宋体" w:cs="Arial"/>
          <w:sz w:val="24"/>
          <w:szCs w:val="24"/>
        </w:rPr>
      </w:pPr>
      <w:r w:rsidRPr="008D275D">
        <w:rPr>
          <w:rFonts w:ascii="宋体" w:eastAsia="宋体" w:hAnsi="宋体" w:cs="Times New Roman" w:hint="eastAsia"/>
          <w:sz w:val="24"/>
          <w:szCs w:val="24"/>
        </w:rPr>
        <w:t>但是，我们也不能因为强调竞争而忘记了合作。合作是人类社会得以形成和存在的前提，也是人类社会发展和进步的根基。再从个人来说，社会和集体是我们的生存之秘，没有哪个人能够脱离群体而单独存在；个人的力量是有限的，人是需要帮助的，个人只有与他人合作，才有力量。生活在孤岛上的鲁</w:t>
      </w:r>
      <w:r w:rsidRPr="008D275D">
        <w:rPr>
          <w:rFonts w:ascii="宋体" w:eastAsia="宋体" w:hAnsi="宋体" w:cs="Arial" w:hint="eastAsia"/>
          <w:sz w:val="24"/>
          <w:szCs w:val="24"/>
        </w:rPr>
        <w:t>滨逊，也只有在收留了星期五之后，他的日子才过得勉强像个日子。</w:t>
      </w:r>
    </w:p>
    <w:p w:rsidR="00A459D7" w:rsidRPr="008D275D" w:rsidRDefault="00B5471E">
      <w:pPr>
        <w:spacing w:line="360" w:lineRule="auto"/>
        <w:ind w:firstLineChars="171" w:firstLine="410"/>
        <w:rPr>
          <w:rFonts w:ascii="宋体" w:eastAsia="宋体" w:hAnsi="宋体" w:cs="Times New Roman"/>
          <w:sz w:val="24"/>
          <w:szCs w:val="24"/>
        </w:rPr>
      </w:pPr>
      <w:r w:rsidRPr="008D275D">
        <w:rPr>
          <w:rFonts w:ascii="宋体" w:eastAsia="宋体" w:hAnsi="宋体" w:cs="Times New Roman" w:hint="eastAsia"/>
          <w:sz w:val="24"/>
          <w:szCs w:val="24"/>
        </w:rPr>
        <w:t>竞争和合作是互相对立的，其实它们又是统一的。竞争促进了个体的发展和壮大，合作便有了坚实的基础，弱不禁风，奄奄一息，也就失去了合作的资本；合作使竞争的双方共存互惠，让竞争成为可能，保证竞争沿着健康的轨道前行。竞争不忘合作，合作而为竞争，有竞争地合作，在竞争中合作，力量就会更强大，成功的可能也就越大。竞争和合作，相互独立而又互相依存，你中有我，我中有你，犹如一枚硬币的正反两面，谁也离不开谁。</w:t>
      </w:r>
    </w:p>
    <w:p w:rsidR="008D275D" w:rsidRDefault="00B5471E">
      <w:pPr>
        <w:spacing w:line="360" w:lineRule="auto"/>
        <w:ind w:firstLineChars="171" w:firstLine="410"/>
        <w:rPr>
          <w:rFonts w:ascii="宋体" w:eastAsia="宋体" w:hAnsi="宋体" w:cs="Times New Roman"/>
          <w:sz w:val="24"/>
          <w:szCs w:val="24"/>
        </w:rPr>
      </w:pPr>
      <w:r w:rsidRPr="008D275D">
        <w:rPr>
          <w:rFonts w:ascii="宋体" w:eastAsia="宋体" w:hAnsi="宋体" w:cs="Times New Roman" w:hint="eastAsia"/>
          <w:sz w:val="24"/>
          <w:szCs w:val="24"/>
        </w:rPr>
        <w:t>时代在前进，社会在发展，人们的思想也要与时俱进，我们应当抛弃同行是冤家之类的陈腐观念，学会有竞争的合作，在竞争中合作！</w:t>
      </w:r>
    </w:p>
    <w:p w:rsidR="00A459D7" w:rsidRPr="008D275D" w:rsidRDefault="00B5471E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ascii="微软雅黑" w:eastAsia="微软雅黑" w:hAnsi="微软雅黑" w:cs="微软雅黑"/>
          <w:color w:val="FF0000"/>
          <w:spacing w:val="7"/>
          <w:highlight w:val="yellow"/>
        </w:rPr>
      </w:pPr>
      <w:r w:rsidRPr="008D275D">
        <w:rPr>
          <w:rFonts w:ascii="微软雅黑" w:eastAsia="微软雅黑" w:hAnsi="微软雅黑" w:cs="微软雅黑" w:hint="eastAsia"/>
          <w:color w:val="FF0000"/>
          <w:spacing w:val="7"/>
          <w:highlight w:val="yellow"/>
        </w:rPr>
        <w:t>【比较思考】</w:t>
      </w:r>
    </w:p>
    <w:p w:rsidR="00A459D7" w:rsidRPr="008D275D" w:rsidRDefault="00B5471E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ascii="微软雅黑" w:eastAsia="微软雅黑" w:hAnsi="微软雅黑" w:cs="微软雅黑"/>
          <w:color w:val="FF0000"/>
          <w:spacing w:val="7"/>
          <w:highlight w:val="yellow"/>
        </w:rPr>
        <w:sectPr w:rsidR="00A459D7" w:rsidRPr="008D275D">
          <w:headerReference w:type="default" r:id="rId9"/>
          <w:pgSz w:w="11906" w:h="16838"/>
          <w:pgMar w:top="1418" w:right="1077" w:bottom="1418" w:left="1077" w:header="851" w:footer="992" w:gutter="0"/>
          <w:cols w:space="425"/>
          <w:docGrid w:type="lines" w:linePitch="318" w:charSpace="409"/>
        </w:sectPr>
      </w:pPr>
      <w:r w:rsidRPr="008D275D">
        <w:rPr>
          <w:rFonts w:ascii="微软雅黑" w:eastAsia="微软雅黑" w:hAnsi="微软雅黑" w:cs="微软雅黑" w:hint="eastAsia"/>
          <w:color w:val="FF0000"/>
          <w:spacing w:val="7"/>
          <w:highlight w:val="yellow"/>
        </w:rPr>
        <w:t>请将2023年全国乙卷与2019年江苏卷比较，是否有异曲同工之妙？</w:t>
      </w:r>
      <w:bookmarkStart w:id="0" w:name="_GoBack"/>
      <w:bookmarkEnd w:id="0"/>
    </w:p>
    <w:p w:rsidR="00DA678D" w:rsidRDefault="00DA678D"/>
    <w:sectPr w:rsidR="00DA678D" w:rsidSect="00DA678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78D" w:rsidRDefault="00DA678D" w:rsidP="00DA678D">
      <w:r>
        <w:separator/>
      </w:r>
    </w:p>
  </w:endnote>
  <w:endnote w:type="continuationSeparator" w:id="0">
    <w:p w:rsidR="00DA678D" w:rsidRDefault="00DA678D" w:rsidP="00DA6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78D" w:rsidRDefault="00DA678D" w:rsidP="00DA678D">
      <w:r>
        <w:separator/>
      </w:r>
    </w:p>
  </w:footnote>
  <w:footnote w:type="continuationSeparator" w:id="0">
    <w:p w:rsidR="00DA678D" w:rsidRDefault="00DA678D" w:rsidP="00DA6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Pr="00B5471E" w:rsidRDefault="004151FC" w:rsidP="00B5471E">
    <w:pPr>
      <w:pStyle w:val="a6"/>
      <w:pBdr>
        <w:bottom w:val="none" w:sz="0" w:space="0" w:color="auto"/>
      </w:pBdr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4D844"/>
    <w:multiLevelType w:val="singleLevel"/>
    <w:tmpl w:val="7F84D8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Q4ZmVlNmY2ZTAyNzc0M2QxMDFiOTJjNjMxZmE1YzI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1E364D"/>
    <w:rsid w:val="0027067E"/>
    <w:rsid w:val="002771D2"/>
    <w:rsid w:val="002C0DCD"/>
    <w:rsid w:val="002E56FE"/>
    <w:rsid w:val="00363227"/>
    <w:rsid w:val="003F1D2B"/>
    <w:rsid w:val="0040402F"/>
    <w:rsid w:val="004151FC"/>
    <w:rsid w:val="0047331D"/>
    <w:rsid w:val="00486104"/>
    <w:rsid w:val="0056487D"/>
    <w:rsid w:val="0062026A"/>
    <w:rsid w:val="006E406D"/>
    <w:rsid w:val="00775536"/>
    <w:rsid w:val="007A4194"/>
    <w:rsid w:val="0085328A"/>
    <w:rsid w:val="008D275D"/>
    <w:rsid w:val="009035F2"/>
    <w:rsid w:val="00913910"/>
    <w:rsid w:val="00A459D7"/>
    <w:rsid w:val="00B205AE"/>
    <w:rsid w:val="00B5471E"/>
    <w:rsid w:val="00BF2518"/>
    <w:rsid w:val="00BF4AD7"/>
    <w:rsid w:val="00C02FC6"/>
    <w:rsid w:val="00C2613D"/>
    <w:rsid w:val="00DA678D"/>
    <w:rsid w:val="00DB1544"/>
    <w:rsid w:val="00DD0D58"/>
    <w:rsid w:val="00E8727B"/>
    <w:rsid w:val="00F14FB6"/>
    <w:rsid w:val="00FA6964"/>
    <w:rsid w:val="00FB568B"/>
    <w:rsid w:val="169A3A63"/>
    <w:rsid w:val="19E427B2"/>
    <w:rsid w:val="1AAE5D2F"/>
    <w:rsid w:val="1B99253B"/>
    <w:rsid w:val="280B656E"/>
    <w:rsid w:val="369E4A52"/>
    <w:rsid w:val="38FB5DB4"/>
    <w:rsid w:val="3A0948D8"/>
    <w:rsid w:val="432214DA"/>
    <w:rsid w:val="51695F30"/>
    <w:rsid w:val="59D12DCC"/>
    <w:rsid w:val="65E2664E"/>
    <w:rsid w:val="6FE50A20"/>
    <w:rsid w:val="79B44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0" w:unhideWhenUsed="0" w:qFormat="1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A67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A678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5"/>
    <w:qFormat/>
    <w:rsid w:val="00DA678D"/>
    <w:rPr>
      <w:rFonts w:ascii="宋体" w:eastAsia="宋体" w:hAnsi="宋体" w:cs="宋体"/>
      <w:szCs w:val="21"/>
      <w:lang w:val="zh-CN" w:bidi="zh-CN"/>
    </w:rPr>
  </w:style>
  <w:style w:type="paragraph" w:styleId="5">
    <w:name w:val="toc 5"/>
    <w:next w:val="a"/>
    <w:qFormat/>
    <w:rsid w:val="00DA678D"/>
    <w:pPr>
      <w:wordWrap w:val="0"/>
      <w:spacing w:after="200" w:line="276" w:lineRule="auto"/>
      <w:ind w:left="1275"/>
      <w:jc w:val="both"/>
    </w:pPr>
    <w:rPr>
      <w:rFonts w:ascii="宋体" w:eastAsia="Times New Roman" w:hAnsi="宋体"/>
      <w:sz w:val="21"/>
      <w:szCs w:val="22"/>
    </w:rPr>
  </w:style>
  <w:style w:type="paragraph" w:styleId="a4">
    <w:name w:val="Balloon Text"/>
    <w:basedOn w:val="a"/>
    <w:link w:val="Char"/>
    <w:uiPriority w:val="99"/>
    <w:semiHidden/>
    <w:unhideWhenUsed/>
    <w:qFormat/>
    <w:rsid w:val="00DA67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A6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DA6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rsid w:val="00DA6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1"/>
    <w:qFormat/>
    <w:rsid w:val="00DA678D"/>
    <w:rPr>
      <w:b/>
    </w:rPr>
  </w:style>
  <w:style w:type="character" w:styleId="a9">
    <w:name w:val="Hyperlink"/>
    <w:basedOn w:val="a1"/>
    <w:uiPriority w:val="99"/>
    <w:semiHidden/>
    <w:unhideWhenUsed/>
    <w:qFormat/>
    <w:rsid w:val="00DA678D"/>
    <w:rPr>
      <w:color w:val="0000FF"/>
      <w:u w:val="single"/>
    </w:rPr>
  </w:style>
  <w:style w:type="character" w:customStyle="1" w:styleId="Char1">
    <w:name w:val="页眉 Char"/>
    <w:basedOn w:val="a1"/>
    <w:link w:val="a6"/>
    <w:uiPriority w:val="99"/>
    <w:qFormat/>
    <w:rsid w:val="00DA678D"/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DA678D"/>
    <w:rPr>
      <w:sz w:val="18"/>
      <w:szCs w:val="18"/>
    </w:rPr>
  </w:style>
  <w:style w:type="character" w:customStyle="1" w:styleId="Char">
    <w:name w:val="批注框文本 Char"/>
    <w:basedOn w:val="a1"/>
    <w:link w:val="a4"/>
    <w:uiPriority w:val="99"/>
    <w:semiHidden/>
    <w:qFormat/>
    <w:rsid w:val="00DA67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829</Words>
  <Characters>4730</Characters>
  <Application>Microsoft Office Word</Application>
  <DocSecurity>0</DocSecurity>
  <Lines>39</Lines>
  <Paragraphs>11</Paragraphs>
  <ScaleCrop>false</ScaleCrop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dell</cp:lastModifiedBy>
  <cp:revision>19</cp:revision>
  <dcterms:created xsi:type="dcterms:W3CDTF">2019-12-17T03:45:00Z</dcterms:created>
  <dcterms:modified xsi:type="dcterms:W3CDTF">2023-07-04T04:48:00Z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