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2962D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一、古诗文</w:t>
      </w:r>
      <w:r w:rsidRPr="001A34F1">
        <w:rPr>
          <w:rFonts w:asciiTheme="minorEastAsia" w:hAnsiTheme="minorEastAsia"/>
        </w:rPr>
        <w:t xml:space="preserve"> (35 分)</w:t>
      </w:r>
    </w:p>
    <w:p w14:paraId="1347ED94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(一)默写与运用(13分)</w:t>
      </w:r>
    </w:p>
    <w:p w14:paraId="49720734" w14:textId="17A75234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1.其岸势犬牙差互，</w:t>
      </w: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</w:t>
      </w:r>
      <w:r w:rsidRPr="001A34F1">
        <w:rPr>
          <w:rFonts w:asciiTheme="minorEastAsia" w:hAnsiTheme="minorEastAsia" w:hint="eastAsia"/>
        </w:rPr>
        <w:t>。</w:t>
      </w:r>
      <w:r w:rsidRPr="001A34F1">
        <w:rPr>
          <w:rFonts w:asciiTheme="minorEastAsia" w:hAnsiTheme="minorEastAsia"/>
        </w:rPr>
        <w:t>(柳宗元《小石潭记》)</w:t>
      </w:r>
    </w:p>
    <w:p w14:paraId="368B37D3" w14:textId="090958C8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2.欲说还休，却道</w:t>
      </w:r>
      <w:r w:rsidRPr="001A34F1">
        <w:rPr>
          <w:rFonts w:asciiTheme="minorEastAsia" w:hAnsiTheme="minorEastAsia" w:hint="eastAsia"/>
        </w:rPr>
        <w:t>“_</w:t>
      </w:r>
      <w:r w:rsidRPr="001A34F1">
        <w:rPr>
          <w:rFonts w:asciiTheme="minorEastAsia" w:hAnsiTheme="minorEastAsia"/>
        </w:rPr>
        <w:t>____________________</w:t>
      </w:r>
      <w:r w:rsidRPr="001A34F1">
        <w:rPr>
          <w:rFonts w:asciiTheme="minorEastAsia" w:hAnsiTheme="minorEastAsia" w:hint="eastAsia"/>
        </w:rPr>
        <w:t>”</w:t>
      </w:r>
      <w:r w:rsidRPr="001A34F1">
        <w:rPr>
          <w:rFonts w:asciiTheme="minorEastAsia" w:hAnsiTheme="minorEastAsia"/>
        </w:rPr>
        <w:t>!</w:t>
      </w:r>
      <w:r w:rsidRPr="001A34F1">
        <w:rPr>
          <w:rFonts w:asciiTheme="minorEastAsia" w:hAnsiTheme="minorEastAsia"/>
        </w:rPr>
        <w:tab/>
        <w:t>(辛弃疾《丑奴儿·书博山道中壁》)</w:t>
      </w:r>
    </w:p>
    <w:p w14:paraId="15E95CA4" w14:textId="469F937F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3.</w:t>
      </w:r>
      <w:r w:rsidRPr="001A34F1">
        <w:rPr>
          <w:rFonts w:asciiTheme="minorEastAsia" w:hAnsiTheme="minorEastAsia" w:hint="eastAsia"/>
        </w:rPr>
        <w:t xml:space="preserve"> _</w:t>
      </w:r>
      <w:r w:rsidRPr="001A34F1">
        <w:rPr>
          <w:rFonts w:asciiTheme="minorEastAsia" w:hAnsiTheme="minorEastAsia"/>
        </w:rPr>
        <w:t>____________________，直挂云帆济沧海</w:t>
      </w:r>
      <w:r w:rsidRPr="001A34F1">
        <w:rPr>
          <w:rFonts w:asciiTheme="minorEastAsia" w:hAnsiTheme="minorEastAsia" w:hint="eastAsia"/>
        </w:rPr>
        <w:t>。</w:t>
      </w:r>
      <w:r w:rsidRPr="001A34F1">
        <w:rPr>
          <w:rFonts w:asciiTheme="minorEastAsia" w:hAnsiTheme="minorEastAsia"/>
        </w:rPr>
        <w:t xml:space="preserve"> (李白《行路难》)</w:t>
      </w:r>
    </w:p>
    <w:p w14:paraId="23821827" w14:textId="23A7B1D8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4.傍晚时分小明遥望山野，满目皆是浓浓秋意，让他不禁想起《野望》中的两句话：“</w:t>
      </w: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____________________，</w:t>
      </w: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____________________"</w:t>
      </w:r>
    </w:p>
    <w:p w14:paraId="50E55F37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(二)古诗文阅读(22分)</w:t>
      </w:r>
    </w:p>
    <w:p w14:paraId="0A82B306" w14:textId="1B4BB901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【</w:t>
      </w:r>
      <w:r w:rsidRPr="001A34F1">
        <w:rPr>
          <w:rFonts w:asciiTheme="minorEastAsia" w:hAnsiTheme="minorEastAsia"/>
        </w:rPr>
        <w:t>甲</w:t>
      </w:r>
      <w:r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酬乐天扬州初逢席上见赠</w:t>
      </w:r>
    </w:p>
    <w:p w14:paraId="531AB230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刘禹锡</w:t>
      </w:r>
    </w:p>
    <w:p w14:paraId="37AEF665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巴山楚水凄凉地，二十三年弃置身。</w:t>
      </w:r>
    </w:p>
    <w:p w14:paraId="0777BEB0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怀旧空吟闻笛赋，到乡翻似烂柯人。</w:t>
      </w:r>
    </w:p>
    <w:p w14:paraId="4CE6381C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沉舟侧畔千帆过，病树前头万木春。</w:t>
      </w:r>
    </w:p>
    <w:p w14:paraId="4232C071" w14:textId="17DB234E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今日听君歌一曲，暂凭杯酒长精神。</w:t>
      </w:r>
    </w:p>
    <w:p w14:paraId="300D8332" w14:textId="5EA2D3C9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【</w:t>
      </w:r>
      <w:r w:rsidRPr="001A34F1">
        <w:rPr>
          <w:rFonts w:asciiTheme="minorEastAsia" w:hAnsiTheme="minorEastAsia"/>
        </w:rPr>
        <w:t>乙</w:t>
      </w:r>
      <w:r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记承天寺夜游</w:t>
      </w:r>
    </w:p>
    <w:p w14:paraId="116EEE55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苏轼</w:t>
      </w:r>
    </w:p>
    <w:p w14:paraId="62A738A4" w14:textId="27A3B823" w:rsidR="00B2451E" w:rsidRPr="001A34F1" w:rsidRDefault="00B2451E" w:rsidP="00B2451E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元丰六年十月十二日夜，解衣欲睡，月色入户，欣然起行。念无与为乐者，遂至承天寺寻张怀民。怀民亦未寝，相与步于中庭。庭下如积水空明，水中藻、荇交横，盖竹柏影也。何夜无月</w:t>
      </w:r>
      <w:r w:rsidRPr="001A34F1">
        <w:rPr>
          <w:rFonts w:asciiTheme="minorEastAsia" w:hAnsiTheme="minorEastAsia"/>
        </w:rPr>
        <w:t>?何处无竹柏?但少闲人如吾两人者耳。</w:t>
      </w:r>
    </w:p>
    <w:p w14:paraId="4434DCCB" w14:textId="203F96C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【</w:t>
      </w:r>
      <w:r w:rsidRPr="001A34F1">
        <w:rPr>
          <w:rFonts w:asciiTheme="minorEastAsia" w:hAnsiTheme="minorEastAsia"/>
        </w:rPr>
        <w:t>丙</w:t>
      </w:r>
      <w:r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追和陶渊明诗引(节选)</w:t>
      </w:r>
    </w:p>
    <w:p w14:paraId="3B074332" w14:textId="77777777" w:rsidR="00B2451E" w:rsidRPr="001A34F1" w:rsidRDefault="00B2451E" w:rsidP="00B2451E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苏辙</w:t>
      </w:r>
    </w:p>
    <w:p w14:paraId="20A99AC6" w14:textId="78D96048" w:rsidR="00B2451E" w:rsidRPr="001A34F1" w:rsidRDefault="00B2451E" w:rsidP="00B2451E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东坡先生谪居儋</w:t>
      </w:r>
      <w:r w:rsidRPr="001A34F1">
        <w:rPr>
          <w:rFonts w:asciiTheme="minorEastAsia" w:hAnsiTheme="minorEastAsia" w:hint="eastAsia"/>
          <w:vertAlign w:val="superscript"/>
        </w:rPr>
        <w:t>①</w:t>
      </w:r>
      <w:r w:rsidRPr="001A34F1">
        <w:rPr>
          <w:rFonts w:asciiTheme="minorEastAsia" w:hAnsiTheme="minorEastAsia" w:hint="eastAsia"/>
        </w:rPr>
        <w:t>耳，置家罗浮</w:t>
      </w:r>
      <w:r w:rsidR="00004E7F" w:rsidRPr="001A34F1">
        <w:rPr>
          <w:rFonts w:asciiTheme="minorEastAsia" w:hAnsiTheme="minorEastAsia" w:hint="eastAsia"/>
          <w:vertAlign w:val="superscript"/>
        </w:rPr>
        <w:t>②</w:t>
      </w:r>
      <w:r w:rsidRPr="001A34F1">
        <w:rPr>
          <w:rFonts w:asciiTheme="minorEastAsia" w:hAnsiTheme="minorEastAsia" w:hint="eastAsia"/>
        </w:rPr>
        <w:t>之下。葺茅竹而</w:t>
      </w:r>
      <w:r w:rsidRPr="001A34F1">
        <w:rPr>
          <w:rFonts w:asciiTheme="minorEastAsia" w:hAnsiTheme="minorEastAsia" w:hint="eastAsia"/>
          <w:em w:val="dot"/>
        </w:rPr>
        <w:t>居</w:t>
      </w:r>
      <w:r w:rsidRPr="001A34F1">
        <w:rPr>
          <w:rFonts w:asciiTheme="minorEastAsia" w:hAnsiTheme="minorEastAsia" w:hint="eastAsia"/>
        </w:rPr>
        <w:t>之，日啖薯芋。</w:t>
      </w:r>
    </w:p>
    <w:p w14:paraId="25A36DF4" w14:textId="1A7E4CF1" w:rsidR="00B2451E" w:rsidRPr="001A34F1" w:rsidRDefault="00B2451E" w:rsidP="00B2451E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先生平生独喜为诗。是时，辙亦迁海康，书来告曰</w:t>
      </w:r>
      <w:r w:rsidRPr="001A34F1">
        <w:rPr>
          <w:rFonts w:asciiTheme="minorEastAsia" w:hAnsiTheme="minorEastAsia"/>
        </w:rPr>
        <w:t>：“吾于诗人，无所甚好，独好渊明之诗。渊明作诗不多，然其诗质而实绮，癯而实腴</w:t>
      </w:r>
      <w:r w:rsidR="00004E7F" w:rsidRPr="001A34F1">
        <w:rPr>
          <w:rFonts w:asciiTheme="minorEastAsia" w:hAnsiTheme="minorEastAsia" w:hint="eastAsia"/>
          <w:vertAlign w:val="superscript"/>
        </w:rPr>
        <w:t>③</w:t>
      </w:r>
      <w:r w:rsidRPr="001A34F1">
        <w:rPr>
          <w:rFonts w:asciiTheme="minorEastAsia" w:hAnsiTheme="minorEastAsia"/>
        </w:rPr>
        <w:t>。然吾于渊明，岂独好其诗也哉?如其为人，实有感焉。吾今半生出仕，以犯世患，此所以深服渊明，欲以晚节师范其万一也。”</w:t>
      </w:r>
    </w:p>
    <w:p w14:paraId="09BE032F" w14:textId="317056A5" w:rsidR="00B2451E" w:rsidRPr="001A34F1" w:rsidRDefault="00B2451E" w:rsidP="00B2451E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嗟夫</w:t>
      </w:r>
      <w:r w:rsidRPr="001A34F1">
        <w:rPr>
          <w:rFonts w:asciiTheme="minorEastAsia" w:hAnsiTheme="minorEastAsia"/>
        </w:rPr>
        <w:t>!渊明不肯为五斗米一束带见乡里小人，而子瞻出仕三十余年，为狱吏所折困，终不能悛</w:t>
      </w:r>
      <w:r w:rsidR="00004E7F" w:rsidRPr="001A34F1">
        <w:rPr>
          <w:rFonts w:asciiTheme="minorEastAsia" w:hAnsiTheme="minorEastAsia" w:hint="eastAsia"/>
          <w:vertAlign w:val="superscript"/>
        </w:rPr>
        <w:t>④</w:t>
      </w:r>
      <w:r w:rsidRPr="001A34F1">
        <w:rPr>
          <w:rFonts w:asciiTheme="minorEastAsia" w:hAnsiTheme="minorEastAsia"/>
        </w:rPr>
        <w:t>，以陷于大难，</w:t>
      </w:r>
      <w:r w:rsidRPr="001A34F1">
        <w:rPr>
          <w:rFonts w:asciiTheme="minorEastAsia" w:hAnsiTheme="minorEastAsia"/>
          <w:u w:val="single"/>
        </w:rPr>
        <w:t>乃欲以</w:t>
      </w:r>
      <w:r w:rsidRPr="001A34F1">
        <w:rPr>
          <w:rFonts w:asciiTheme="minorEastAsia" w:hAnsiTheme="minorEastAsia"/>
          <w:u w:val="single"/>
          <w:em w:val="dot"/>
        </w:rPr>
        <w:t>桑榆</w:t>
      </w:r>
      <w:r w:rsidRPr="001A34F1">
        <w:rPr>
          <w:rFonts w:asciiTheme="minorEastAsia" w:hAnsiTheme="minorEastAsia"/>
          <w:u w:val="single"/>
        </w:rPr>
        <w:t>之末景</w:t>
      </w:r>
      <w:r w:rsidRPr="001A34F1">
        <w:rPr>
          <w:rFonts w:asciiTheme="minorEastAsia" w:hAnsiTheme="minorEastAsia"/>
        </w:rPr>
        <w:t>，自托于渊明，其谁肯信之?</w:t>
      </w:r>
    </w:p>
    <w:p w14:paraId="598CD7DF" w14:textId="77777777" w:rsidR="00B2451E" w:rsidRPr="001A34F1" w:rsidRDefault="00B2451E" w:rsidP="00B2451E">
      <w:pPr>
        <w:jc w:val="right"/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(有删改)</w:t>
      </w:r>
    </w:p>
    <w:p w14:paraId="0CF52F72" w14:textId="77777777" w:rsidR="008A6BAC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【</w:t>
      </w:r>
      <w:r w:rsidRPr="001A34F1">
        <w:rPr>
          <w:rFonts w:asciiTheme="minorEastAsia" w:hAnsiTheme="minorEastAsia"/>
        </w:rPr>
        <w:t>注</w:t>
      </w:r>
      <w:r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①儋：即儋州。②罗浮：即罗浮山。③</w:t>
      </w:r>
      <w:r w:rsidR="00004E7F" w:rsidRPr="001A34F1">
        <w:rPr>
          <w:rFonts w:asciiTheme="minorEastAsia" w:hAnsiTheme="minorEastAsia"/>
        </w:rPr>
        <w:t>质而实绮，癯而实腴</w:t>
      </w:r>
      <w:r w:rsidRPr="001A34F1">
        <w:rPr>
          <w:rFonts w:asciiTheme="minorEastAsia" w:hAnsiTheme="minorEastAsia"/>
        </w:rPr>
        <w:t>：这是苏轼对陶渊明诗歌的评价，意思是平实中</w:t>
      </w:r>
      <w:r w:rsidRPr="001A34F1">
        <w:rPr>
          <w:rFonts w:asciiTheme="minorEastAsia" w:hAnsiTheme="minorEastAsia" w:hint="eastAsia"/>
        </w:rPr>
        <w:t>透着文采的华丽，清淡中透着丰富的意味。④悛</w:t>
      </w:r>
      <w:r w:rsidRPr="001A34F1">
        <w:rPr>
          <w:rFonts w:asciiTheme="minorEastAsia" w:hAnsiTheme="minorEastAsia"/>
        </w:rPr>
        <w:t>(</w:t>
      </w:r>
      <w:r w:rsidR="008A6BAC" w:rsidRPr="001A34F1">
        <w:rPr>
          <w:rFonts w:asciiTheme="minorEastAsia" w:hAnsiTheme="minorEastAsia"/>
        </w:rPr>
        <w:t>quān</w:t>
      </w:r>
      <w:r w:rsidRPr="001A34F1">
        <w:rPr>
          <w:rFonts w:asciiTheme="minorEastAsia" w:hAnsiTheme="minorEastAsia"/>
        </w:rPr>
        <w:t>)：改变。</w:t>
      </w:r>
    </w:p>
    <w:p w14:paraId="0E4486D2" w14:textId="659B36ED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5.【甲]诗题中的“乐天”指的是</w:t>
      </w:r>
      <w:r w:rsidR="008A6BAC" w:rsidRPr="001A34F1">
        <w:rPr>
          <w:rFonts w:asciiTheme="minorEastAsia" w:hAnsiTheme="minorEastAsia" w:hint="eastAsia"/>
        </w:rPr>
        <w:t>_</w:t>
      </w:r>
      <w:r w:rsidR="008A6BAC" w:rsidRPr="001A34F1">
        <w:rPr>
          <w:rFonts w:asciiTheme="minorEastAsia" w:hAnsiTheme="minorEastAsia"/>
        </w:rPr>
        <w:t>_________</w:t>
      </w:r>
      <w:r w:rsidRPr="001A34F1">
        <w:rPr>
          <w:rFonts w:asciiTheme="minorEastAsia" w:hAnsiTheme="minorEastAsia"/>
        </w:rPr>
        <w:t>(人名)，【丙</w:t>
      </w:r>
      <w:r w:rsidR="008A6BAC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文中提到了“渊明”，我们还学过他的作品《__</w:t>
      </w:r>
      <w:r w:rsidR="008A6BAC" w:rsidRPr="001A34F1">
        <w:rPr>
          <w:rFonts w:asciiTheme="minorEastAsia" w:hAnsiTheme="minorEastAsia"/>
        </w:rPr>
        <w:t>____________</w:t>
      </w:r>
      <w:r w:rsidRPr="001A34F1">
        <w:rPr>
          <w:rFonts w:asciiTheme="minorEastAsia" w:hAnsiTheme="minorEastAsia"/>
        </w:rPr>
        <w:t>_》。(2分)</w:t>
      </w:r>
    </w:p>
    <w:p w14:paraId="75F4E227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6.解释下列句中加点词。(4分)</w:t>
      </w:r>
    </w:p>
    <w:p w14:paraId="4E94F764" w14:textId="73345DA5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(1)葺茅竹而</w:t>
      </w:r>
      <w:r w:rsidRPr="001A34F1">
        <w:rPr>
          <w:rFonts w:asciiTheme="minorEastAsia" w:hAnsiTheme="minorEastAsia"/>
          <w:em w:val="dot"/>
        </w:rPr>
        <w:t>居</w:t>
      </w:r>
      <w:r w:rsidRPr="001A34F1">
        <w:rPr>
          <w:rFonts w:asciiTheme="minorEastAsia" w:hAnsiTheme="minorEastAsia"/>
        </w:rPr>
        <w:t>之</w:t>
      </w:r>
      <w:r w:rsidR="008A6BAC" w:rsidRPr="001A34F1">
        <w:rPr>
          <w:rFonts w:asciiTheme="minorEastAsia" w:hAnsiTheme="minorEastAsia"/>
        </w:rPr>
        <w:t>____________</w:t>
      </w:r>
    </w:p>
    <w:p w14:paraId="43E38FAB" w14:textId="26DE2032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(2)参考下面的诗句，画线句中加点词“桑榆”的意思是(</w:t>
      </w:r>
      <w:r w:rsidR="008A6BAC" w:rsidRPr="001A34F1">
        <w:rPr>
          <w:rFonts w:asciiTheme="minorEastAsia" w:hAnsiTheme="minorEastAsia"/>
        </w:rPr>
        <w:t xml:space="preserve">    </w:t>
      </w:r>
      <w:r w:rsidRPr="001A34F1">
        <w:rPr>
          <w:rFonts w:asciiTheme="minorEastAsia" w:hAnsiTheme="minorEastAsia"/>
        </w:rPr>
        <w:t>)。</w:t>
      </w:r>
    </w:p>
    <w:p w14:paraId="0C0B72E2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“莫道桑榆晚，为霞尚满天。”</w:t>
      </w:r>
      <w:r w:rsidRPr="001A34F1">
        <w:rPr>
          <w:rFonts w:asciiTheme="minorEastAsia" w:hAnsiTheme="minorEastAsia"/>
        </w:rPr>
        <w:t>(刘禹锡《酬乐天咏老见示》)</w:t>
      </w:r>
    </w:p>
    <w:p w14:paraId="03D84DE7" w14:textId="557451B4" w:rsidR="0035762C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A.桑树和榆树</w:t>
      </w:r>
    </w:p>
    <w:p w14:paraId="2E4300D3" w14:textId="0123CCCC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B.指日落时余光所在处，谓晚暮</w:t>
      </w:r>
    </w:p>
    <w:p w14:paraId="2D1A1F26" w14:textId="0247375E" w:rsidR="0035762C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C.比喻晚年</w:t>
      </w:r>
    </w:p>
    <w:p w14:paraId="5B836562" w14:textId="44155ABF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D</w:t>
      </w:r>
      <w:r w:rsidR="0035762C" w:rsidRPr="001A34F1">
        <w:rPr>
          <w:rFonts w:asciiTheme="minorEastAsia" w:hAnsiTheme="minorEastAsia"/>
        </w:rPr>
        <w:t>.</w:t>
      </w:r>
      <w:r w:rsidRPr="001A34F1">
        <w:rPr>
          <w:rFonts w:asciiTheme="minorEastAsia" w:hAnsiTheme="minorEastAsia"/>
        </w:rPr>
        <w:t>喻指隐居田园</w:t>
      </w:r>
    </w:p>
    <w:p w14:paraId="5AD54C6C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7.用现代汉语翻译句子。(3分)</w:t>
      </w:r>
    </w:p>
    <w:p w14:paraId="43E1B3AF" w14:textId="6E74D9A9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相与步于中庭</w:t>
      </w:r>
      <w:r w:rsidR="004967FF" w:rsidRPr="001A34F1">
        <w:rPr>
          <w:rFonts w:asciiTheme="minorEastAsia" w:hAnsiTheme="minorEastAsia" w:hint="eastAsia"/>
        </w:rPr>
        <w:t>_</w:t>
      </w:r>
      <w:r w:rsidR="004967FF" w:rsidRPr="001A34F1">
        <w:rPr>
          <w:rFonts w:asciiTheme="minorEastAsia" w:hAnsiTheme="minorEastAsia"/>
        </w:rPr>
        <w:t>_______________________________________</w:t>
      </w:r>
    </w:p>
    <w:p w14:paraId="40ADD879" w14:textId="3E10CEFB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8.【乙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文中苏轼“</w:t>
      </w:r>
      <w:r w:rsidR="004967FF" w:rsidRPr="001A34F1">
        <w:rPr>
          <w:rFonts w:asciiTheme="minorEastAsia" w:hAnsiTheme="minorEastAsia"/>
        </w:rPr>
        <w:t>_____________</w:t>
      </w:r>
      <w:r w:rsidRPr="001A34F1">
        <w:rPr>
          <w:rFonts w:asciiTheme="minorEastAsia" w:hAnsiTheme="minorEastAsia"/>
        </w:rPr>
        <w:t>”的行为，说明他把张怀民当作心意相通的朋友。【丙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文中，</w:t>
      </w:r>
      <w:r w:rsidRPr="001A34F1">
        <w:rPr>
          <w:rFonts w:asciiTheme="minorEastAsia" w:hAnsiTheme="minorEastAsia"/>
        </w:rPr>
        <w:lastRenderedPageBreak/>
        <w:t>苏轼评价陶渊明</w:t>
      </w:r>
      <w:r w:rsidR="004967FF" w:rsidRPr="001A34F1">
        <w:rPr>
          <w:rFonts w:asciiTheme="minorEastAsia" w:hAnsiTheme="minorEastAsia"/>
        </w:rPr>
        <w:t>_____________</w:t>
      </w:r>
      <w:r w:rsidR="004967FF" w:rsidRPr="001A34F1">
        <w:rPr>
          <w:rFonts w:asciiTheme="minorEastAsia" w:hAnsiTheme="minorEastAsia" w:hint="eastAsia"/>
        </w:rPr>
        <w:t>、</w:t>
      </w:r>
      <w:r w:rsidR="004967FF" w:rsidRPr="001A34F1">
        <w:rPr>
          <w:rFonts w:asciiTheme="minorEastAsia" w:hAnsiTheme="minorEastAsia"/>
        </w:rPr>
        <w:t xml:space="preserve">_____________ </w:t>
      </w:r>
      <w:r w:rsidRPr="001A34F1">
        <w:rPr>
          <w:rFonts w:asciiTheme="minorEastAsia" w:hAnsiTheme="minorEastAsia"/>
        </w:rPr>
        <w:t>(用自己的话概括)，说明他称得</w:t>
      </w:r>
      <w:r w:rsidRPr="001A34F1">
        <w:rPr>
          <w:rFonts w:asciiTheme="minorEastAsia" w:hAnsiTheme="minorEastAsia" w:hint="eastAsia"/>
        </w:rPr>
        <w:t>上是陶渊明跨越时空的知音。</w:t>
      </w:r>
      <w:r w:rsidRPr="001A34F1">
        <w:rPr>
          <w:rFonts w:asciiTheme="minorEastAsia" w:hAnsiTheme="minorEastAsia"/>
        </w:rPr>
        <w:t>(5分)</w:t>
      </w:r>
    </w:p>
    <w:p w14:paraId="555AC52A" w14:textId="6EF751BE" w:rsidR="00B2451E" w:rsidRPr="001A34F1" w:rsidRDefault="00B2451E" w:rsidP="004967FF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9.【甲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与【丙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中，刘禹锡和苏轼面对相同的处境</w:t>
      </w:r>
      <w:r w:rsidR="004967FF" w:rsidRPr="001A34F1">
        <w:rPr>
          <w:rFonts w:asciiTheme="minorEastAsia" w:hAnsiTheme="minorEastAsia" w:hint="eastAsia"/>
        </w:rPr>
        <w:t>——</w:t>
      </w:r>
      <w:r w:rsidRPr="001A34F1">
        <w:rPr>
          <w:rFonts w:asciiTheme="minorEastAsia" w:hAnsiTheme="minorEastAsia"/>
        </w:rPr>
        <w:t>“□”(【丙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文中的一个字)，采取了不同的方式来排解苦闷，前者“</w:t>
      </w:r>
      <w:r w:rsidR="004967FF" w:rsidRPr="001A34F1">
        <w:rPr>
          <w:rFonts w:asciiTheme="minorEastAsia" w:hAnsiTheme="minorEastAsia"/>
        </w:rPr>
        <w:t>_____________</w:t>
      </w:r>
      <w:r w:rsidRPr="001A34F1">
        <w:rPr>
          <w:rFonts w:asciiTheme="minorEastAsia" w:hAnsiTheme="minorEastAsia"/>
        </w:rPr>
        <w:t>”，后者读诗写诗，二人体现出相同的人生态度，即</w:t>
      </w:r>
      <w:r w:rsidR="004967FF" w:rsidRPr="001A34F1">
        <w:rPr>
          <w:rFonts w:asciiTheme="minorEastAsia" w:hAnsiTheme="minorEastAsia"/>
        </w:rPr>
        <w:t>_____________</w:t>
      </w:r>
      <w:r w:rsidR="004967FF" w:rsidRPr="001A34F1">
        <w:rPr>
          <w:rFonts w:asciiTheme="minorEastAsia" w:hAnsiTheme="minorEastAsia" w:hint="eastAsia"/>
        </w:rPr>
        <w:t>。</w:t>
      </w:r>
      <w:r w:rsidRPr="001A34F1">
        <w:rPr>
          <w:rFonts w:asciiTheme="minorEastAsia" w:hAnsiTheme="minorEastAsia"/>
        </w:rPr>
        <w:t>(5分)</w:t>
      </w:r>
    </w:p>
    <w:p w14:paraId="164AB25A" w14:textId="67B71CE9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10.下列说法正确的一项是(</w:t>
      </w:r>
      <w:r w:rsidR="004967FF" w:rsidRPr="001A34F1">
        <w:rPr>
          <w:rFonts w:asciiTheme="minorEastAsia" w:hAnsiTheme="minorEastAsia"/>
        </w:rPr>
        <w:t xml:space="preserve">    </w:t>
      </w:r>
      <w:r w:rsidRPr="001A34F1">
        <w:rPr>
          <w:rFonts w:asciiTheme="minorEastAsia" w:hAnsiTheme="minorEastAsia"/>
        </w:rPr>
        <w:t>)(3分)</w:t>
      </w:r>
    </w:p>
    <w:p w14:paraId="15C8EDCC" w14:textId="65E60A2D" w:rsidR="004967FF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A.【甲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 xml:space="preserve">诗用“闻笛赋”表达对物是人非的感慨，用“烂柯人”抒发对友人的怀念。 </w:t>
      </w:r>
    </w:p>
    <w:p w14:paraId="1FA6008D" w14:textId="5EF1F96A" w:rsidR="004967FF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B.【乙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【丙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两文融多种表达方式为一体，字里行间饱含了作者辛酸与悲凉的情感。</w:t>
      </w:r>
    </w:p>
    <w:p w14:paraId="2E274BE3" w14:textId="0196A19B" w:rsidR="004967FF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C.【丙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文中苏轼居陋室、饭蔬食仍“喜为诗”，其心境与【乙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文的“闲人”相近</w:t>
      </w:r>
      <w:r w:rsidR="004967FF" w:rsidRPr="001A34F1">
        <w:rPr>
          <w:rFonts w:asciiTheme="minorEastAsia" w:hAnsiTheme="minorEastAsia" w:hint="eastAsia"/>
        </w:rPr>
        <w:t>。</w:t>
      </w:r>
    </w:p>
    <w:p w14:paraId="4AA8F538" w14:textId="38A726E9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D.【甲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【乙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【丙</w:t>
      </w:r>
      <w:r w:rsidR="004967FF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三篇诗文都抒发了作者虽然“处江湖之远”，却忧国忧民的心声。</w:t>
      </w:r>
    </w:p>
    <w:p w14:paraId="4ED44CF8" w14:textId="77777777" w:rsidR="00B2451E" w:rsidRPr="001A34F1" w:rsidRDefault="00B2451E" w:rsidP="001231DD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二、现代文</w:t>
      </w:r>
      <w:r w:rsidRPr="001A34F1">
        <w:rPr>
          <w:rFonts w:asciiTheme="minorEastAsia" w:hAnsiTheme="minorEastAsia"/>
        </w:rPr>
        <w:t>(35分)</w:t>
      </w:r>
    </w:p>
    <w:p w14:paraId="4199A7F3" w14:textId="1D9FC7E0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(一)阅读下文，完成第11</w:t>
      </w:r>
      <w:r w:rsidR="001231DD" w:rsidRPr="001A34F1">
        <w:rPr>
          <w:rFonts w:asciiTheme="minorEastAsia" w:hAnsiTheme="minorEastAsia" w:hint="eastAsia"/>
        </w:rPr>
        <w:t>—</w:t>
      </w:r>
      <w:r w:rsidRPr="001A34F1">
        <w:rPr>
          <w:rFonts w:asciiTheme="minorEastAsia" w:hAnsiTheme="minorEastAsia"/>
        </w:rPr>
        <w:t>14题(16分)</w:t>
      </w:r>
    </w:p>
    <w:p w14:paraId="3ECCF7A9" w14:textId="5134891B" w:rsidR="00B2451E" w:rsidRPr="001A34F1" w:rsidRDefault="00B2451E" w:rsidP="001231DD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体育“饭圈</w:t>
      </w:r>
      <w:r w:rsidR="001231DD" w:rsidRPr="001A34F1">
        <w:rPr>
          <w:rFonts w:asciiTheme="minorEastAsia" w:hAnsiTheme="minorEastAsia" w:hint="eastAsia"/>
          <w:vertAlign w:val="superscript"/>
        </w:rPr>
        <w:t>①</w:t>
      </w:r>
      <w:r w:rsidRPr="001A34F1">
        <w:rPr>
          <w:rFonts w:asciiTheme="minorEastAsia" w:hAnsiTheme="minorEastAsia" w:hint="eastAsia"/>
        </w:rPr>
        <w:t>化”当休矣</w:t>
      </w:r>
    </w:p>
    <w:p w14:paraId="20B30E4E" w14:textId="2DF513F7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①在日前进行的</w:t>
      </w:r>
      <w:r w:rsidRPr="001A34F1">
        <w:rPr>
          <w:rFonts w:asciiTheme="minorEastAsia" w:hAnsiTheme="minorEastAsia"/>
        </w:rPr>
        <w:t>2023年全国跳水锦标赛女子10米跳台决赛中，陈芋汐夺冠，全红婵获得亚军。赛</w:t>
      </w:r>
      <w:r w:rsidRPr="001A34F1">
        <w:rPr>
          <w:rFonts w:asciiTheme="minorEastAsia" w:hAnsiTheme="minorEastAsia" w:hint="eastAsia"/>
        </w:rPr>
        <w:t>后有观众现场质疑裁判对全红婵压分，网上各种版本的“黑幕”更是层出不穷，引发网民关于体育“饭圈化”的热议。</w:t>
      </w:r>
    </w:p>
    <w:p w14:paraId="10388042" w14:textId="77777777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②“饭圈”现象起源于娱乐圈，其显著特征之一就是偶像必须</w:t>
      </w:r>
      <w:r w:rsidRPr="001A34F1">
        <w:rPr>
          <w:rFonts w:asciiTheme="minorEastAsia" w:hAnsiTheme="minorEastAsia" w:hint="eastAsia"/>
          <w:em w:val="dot"/>
        </w:rPr>
        <w:t>无往而不利</w:t>
      </w:r>
      <w:r w:rsidRPr="001A34F1">
        <w:rPr>
          <w:rFonts w:asciiTheme="minorEastAsia" w:hAnsiTheme="minorEastAsia" w:hint="eastAsia"/>
        </w:rPr>
        <w:t>。一旦偶像的表现没有达到预期，一些人就会认为必有“黑幕”，一些非理性的声音会瞬间甚嚣尘上。“饭圈”的另一个显著特征则是侵扰偶像隐私，影响其正常生活。</w:t>
      </w:r>
    </w:p>
    <w:p w14:paraId="629D271C" w14:textId="077480C3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③体育“饭圈化”存在已久。此前，多位知名运动员就曾公开呼吁抵制这一现象。这一次，作为全红婵的师兄</w:t>
      </w:r>
      <w:r w:rsidRPr="001A34F1">
        <w:rPr>
          <w:rFonts w:asciiTheme="minorEastAsia" w:hAnsiTheme="minorEastAsia"/>
        </w:rPr>
        <w:t>，跳水奥运冠军何冲也批驳“全红婵被压分”的说法，表示“饭圈化的思维和言行十分可怕”。</w:t>
      </w:r>
    </w:p>
    <w:p w14:paraId="6C4E86C6" w14:textId="15C38C42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④体育“饭圈化”有百害而无一利。首先，公众的关注点发生偏移，对于运动项目本身的关注减少，只聚焦场外情况，发出莫须有的恶意猜测，这不利于运动项目的推广和可持续发展。其次，给当事运动员以及相关人员造成困扰，增添思想负担和心理压力，降低自我反省和学习的能力，长此以往不利于提高竞技水平和良性竞争。更深层次的危害则是打击了我国蓬勃发展的体育事业，社会各界努力打造的“公开、公平、公正”以及“道德、风格、干净”的赛事环境被视而不见。</w:t>
      </w:r>
    </w:p>
    <w:p w14:paraId="1B95599C" w14:textId="77777777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⑤因此，刹住体育“饭圈化”之风，为体育事业发展营造风清气爽的舆论环境十分必要。</w:t>
      </w:r>
    </w:p>
    <w:p w14:paraId="59725CD8" w14:textId="36069649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⑥运动场上，没有常胜将军。竞技体育的魅力就在于难以预知结果，拼的是不到最后一刻决不言弃的坚毅品质。我们每个人都有支持和喜爱某位运动员的权利，但这种支持和喜爱应该出于理性，而且必须有一定的边界。两年前，中国奥委会曾经发布声明，号召社会各界尊重运动员个人权益，理性追星，避免不当言行，坚决杜绝“饭圈”乱象向体育领域蔓延。作为体育爱好者，我们要理性地看待运动员的表现和输赢，助力运动员茁壮成长。</w:t>
      </w:r>
    </w:p>
    <w:p w14:paraId="1360AEE0" w14:textId="7FD22D93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⑦与此同时，一些网络平台在类似事件中应及时采取措施，防止相关话题的传播和发酵，不能“作壁上观”，坐收流量红利。</w:t>
      </w:r>
    </w:p>
    <w:p w14:paraId="7F218A22" w14:textId="77777777" w:rsidR="00B2451E" w:rsidRPr="001A34F1" w:rsidRDefault="00B2451E" w:rsidP="001231DD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⑧在互联网高度发达的时代，运动员很难做到“两耳不闻窗外事”，外界的过度追捧和盲目讨伐，容易让人产生错误认知。作为运动员，也要能守住初心，保持“人间清醒”，继续向着“更快、更高、更强”的目标前行。</w:t>
      </w:r>
    </w:p>
    <w:p w14:paraId="44BD347C" w14:textId="430F18AD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【注</w:t>
      </w:r>
      <w:r w:rsidR="00DC5036" w:rsidRPr="001A34F1">
        <w:rPr>
          <w:rFonts w:asciiTheme="minorEastAsia" w:hAnsiTheme="minorEastAsia" w:hint="eastAsia"/>
        </w:rPr>
        <w:t>】</w:t>
      </w:r>
      <w:r w:rsidRPr="001A34F1">
        <w:rPr>
          <w:rFonts w:asciiTheme="minorEastAsia" w:hAnsiTheme="minorEastAsia"/>
        </w:rPr>
        <w:t>①饭圈：网络用语，“粉丝圈子”的简称。</w:t>
      </w:r>
    </w:p>
    <w:p w14:paraId="6BE2A6BD" w14:textId="213AA807" w:rsidR="00DC5036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11.第②段中加点词“无往而不利”在文中的意思是</w:t>
      </w:r>
      <w:r w:rsidR="00DC5036" w:rsidRPr="001A34F1">
        <w:rPr>
          <w:rFonts w:asciiTheme="minorEastAsia" w:hAnsiTheme="minorEastAsia" w:hint="eastAsia"/>
        </w:rPr>
        <w:t>_</w:t>
      </w:r>
      <w:r w:rsidR="00DC5036" w:rsidRPr="001A34F1">
        <w:rPr>
          <w:rFonts w:asciiTheme="minorEastAsia" w:hAnsiTheme="minorEastAsia"/>
        </w:rPr>
        <w:t>____________________</w:t>
      </w:r>
      <w:r w:rsidRPr="001A34F1">
        <w:rPr>
          <w:rFonts w:asciiTheme="minorEastAsia" w:hAnsiTheme="minorEastAsia"/>
        </w:rPr>
        <w:t>(2分)</w:t>
      </w:r>
    </w:p>
    <w:p w14:paraId="299355E2" w14:textId="497F02CB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12.下列对论述要点的概括不准确的一项是(</w:t>
      </w:r>
      <w:r w:rsidR="00DC5036" w:rsidRPr="001A34F1">
        <w:rPr>
          <w:rFonts w:asciiTheme="minorEastAsia" w:hAnsiTheme="minorEastAsia"/>
        </w:rPr>
        <w:t xml:space="preserve">    </w:t>
      </w:r>
      <w:r w:rsidRPr="001A34F1">
        <w:rPr>
          <w:rFonts w:asciiTheme="minorEastAsia" w:hAnsiTheme="minorEastAsia"/>
        </w:rPr>
        <w:t>)。(3分)</w:t>
      </w:r>
    </w:p>
    <w:p w14:paraId="5FB5F35B" w14:textId="77777777" w:rsidR="00DC5036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 xml:space="preserve">A.第②段阐释体育“饭圈化”的两大显著特征。 </w:t>
      </w:r>
    </w:p>
    <w:p w14:paraId="2E9AC520" w14:textId="6462EBC1" w:rsidR="00DC5036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</w:t>
      </w:r>
      <w:r w:rsidR="00DC5036" w:rsidRPr="001A34F1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 xml:space="preserve">第③段表明运动员对体育“饭圈化”的态度。 </w:t>
      </w:r>
    </w:p>
    <w:p w14:paraId="1A23D79A" w14:textId="77777777" w:rsidR="00DC5036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lastRenderedPageBreak/>
        <w:t>C</w:t>
      </w:r>
      <w:r w:rsidR="00DC5036" w:rsidRPr="001A34F1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 xml:space="preserve">第④段论述体育“饭圈化”有百害而无一利。 </w:t>
      </w:r>
    </w:p>
    <w:p w14:paraId="14529AF7" w14:textId="00856FEF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D.第⑤段阐明了刹住体育“饭圈化”的必要性。</w:t>
      </w:r>
    </w:p>
    <w:p w14:paraId="400FC3BB" w14:textId="4D524A29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13.下列两个事例中，A更适合作为事实论据补充进原文第③段，理由。(5分)</w:t>
      </w:r>
    </w:p>
    <w:p w14:paraId="37D4BA25" w14:textId="56F7680C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</w:t>
      </w:r>
      <w:r w:rsidR="007141B7" w:rsidRPr="001A34F1">
        <w:rPr>
          <w:rFonts w:asciiTheme="minorEastAsia" w:hAnsiTheme="minorEastAsia"/>
        </w:rPr>
        <w:t>.</w:t>
      </w:r>
      <w:r w:rsidRPr="001A34F1">
        <w:rPr>
          <w:rFonts w:asciiTheme="minorEastAsia" w:hAnsiTheme="minorEastAsia"/>
        </w:rPr>
        <w:t>新晋乒乓球男单冠军王楚钦说，粉丝的等候和跟拍严重影响了运动员的日常生活，希望粉丝能尊重运动员隐私，给一些私人空间。</w:t>
      </w:r>
    </w:p>
    <w:p w14:paraId="54E2D96A" w14:textId="4764EC44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B.国乒运动员樊振东表示，不会接受粉丝礼物，希望粉丝来赛场为运动员加油，也希望大家有分</w:t>
      </w:r>
      <w:r w:rsidRPr="001A34F1">
        <w:rPr>
          <w:rFonts w:asciiTheme="minorEastAsia" w:hAnsiTheme="minorEastAsia" w:hint="eastAsia"/>
        </w:rPr>
        <w:t>寸感，把握住应有的礼貌边界。</w:t>
      </w:r>
    </w:p>
    <w:p w14:paraId="0102C4DB" w14:textId="0BB4FB1B" w:rsidR="007141B7" w:rsidRPr="001A34F1" w:rsidRDefault="007141B7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_____________________________________________________________________________________________________________________________________________________________________________________________</w:t>
      </w:r>
    </w:p>
    <w:p w14:paraId="1DBB96BE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14.联系全文，第⑥、⑦、⑧段的顺序是否可以调换?请简述理由。(6分)</w:t>
      </w:r>
    </w:p>
    <w:p w14:paraId="6DC65975" w14:textId="77777777" w:rsidR="007141B7" w:rsidRPr="001A34F1" w:rsidRDefault="007141B7" w:rsidP="007141B7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______________________________________________________________________________________________</w:t>
      </w:r>
    </w:p>
    <w:p w14:paraId="6D62CD12" w14:textId="77777777" w:rsidR="007141B7" w:rsidRPr="001A34F1" w:rsidRDefault="007141B7" w:rsidP="007141B7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______________________________________________________________________________________________</w:t>
      </w:r>
    </w:p>
    <w:p w14:paraId="47055EB8" w14:textId="6760890A" w:rsidR="00B2451E" w:rsidRPr="001A34F1" w:rsidRDefault="00FC2846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 xml:space="preserve"> </w:t>
      </w:r>
      <w:r w:rsidR="00B2451E" w:rsidRPr="001A34F1">
        <w:rPr>
          <w:rFonts w:asciiTheme="minorEastAsia" w:hAnsiTheme="minorEastAsia"/>
        </w:rPr>
        <w:t>(二)阅读下文，完成第15</w:t>
      </w:r>
      <w:r w:rsidRPr="001A34F1">
        <w:rPr>
          <w:rFonts w:asciiTheme="minorEastAsia" w:hAnsiTheme="minorEastAsia" w:hint="eastAsia"/>
        </w:rPr>
        <w:t>—</w:t>
      </w:r>
      <w:r w:rsidR="00B2451E" w:rsidRPr="001A34F1">
        <w:rPr>
          <w:rFonts w:asciiTheme="minorEastAsia" w:hAnsiTheme="minorEastAsia"/>
        </w:rPr>
        <w:t>18题(19分)</w:t>
      </w:r>
    </w:p>
    <w:p w14:paraId="340F8C8A" w14:textId="77777777" w:rsidR="00B2451E" w:rsidRPr="001A34F1" w:rsidRDefault="00B2451E" w:rsidP="00FC2846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“看不见世界，就让世界看见我”</w:t>
      </w:r>
      <w:r w:rsidRPr="001A34F1">
        <w:rPr>
          <w:rFonts w:asciiTheme="minorEastAsia" w:hAnsiTheme="minorEastAsia"/>
        </w:rPr>
        <w:t>(节选)</w:t>
      </w:r>
    </w:p>
    <w:p w14:paraId="538F5FDA" w14:textId="77777777" w:rsidR="00B2451E" w:rsidRPr="001A34F1" w:rsidRDefault="00B2451E" w:rsidP="00FC2846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郭帅</w:t>
      </w:r>
    </w:p>
    <w:p w14:paraId="3E5D003E" w14:textId="77777777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①一个盲人为什么要去登珠峰</w:t>
      </w:r>
      <w:r w:rsidRPr="001A34F1">
        <w:rPr>
          <w:rFonts w:asciiTheme="minorEastAsia" w:hAnsiTheme="minorEastAsia"/>
        </w:rPr>
        <w:t>?</w:t>
      </w:r>
    </w:p>
    <w:p w14:paraId="10DF2065" w14:textId="3A1319C5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②张洪的回答是</w:t>
      </w:r>
      <w:r w:rsidRPr="001A34F1">
        <w:rPr>
          <w:rFonts w:asciiTheme="minorEastAsia" w:hAnsiTheme="minorEastAsia"/>
        </w:rPr>
        <w:t>：“我看不见这个世界，但我想让世界看见我。”</w:t>
      </w:r>
    </w:p>
    <w:p w14:paraId="5AEA7C4F" w14:textId="77777777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③</w:t>
      </w:r>
      <w:r w:rsidRPr="001A34F1">
        <w:rPr>
          <w:rFonts w:asciiTheme="minorEastAsia" w:hAnsiTheme="minorEastAsia"/>
        </w:rPr>
        <w:t>2021年5月24日，失明25年的张洪从珠穆朗玛峰南坡成功登顶，成为亚洲第一位、世界第三位登顶珠峰的盲人登山者。</w:t>
      </w:r>
    </w:p>
    <w:p w14:paraId="70AFD6B0" w14:textId="633C2300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④登上珠穆朗玛峰的那一刻，张洪没反应过来。他看不见，只是埋头向前，跌跌撞撞，感觉脚下的雪坡平缓了，雪层更厚了。半个多小时后，他的头突然撞在前面夏尔巴</w:t>
      </w:r>
      <w:r w:rsidR="003F175B" w:rsidRPr="001A34F1">
        <w:rPr>
          <w:rFonts w:asciiTheme="minorEastAsia" w:hAnsiTheme="minorEastAsia" w:hint="eastAsia"/>
          <w:vertAlign w:val="superscript"/>
        </w:rPr>
        <w:t>①</w:t>
      </w:r>
      <w:r w:rsidRPr="001A34F1">
        <w:rPr>
          <w:rFonts w:asciiTheme="minorEastAsia" w:hAnsiTheme="minorEastAsia" w:hint="eastAsia"/>
        </w:rPr>
        <w:t>向导的背包上。站稳以后，向导转身拍他</w:t>
      </w:r>
      <w:r w:rsidRPr="001A34F1">
        <w:rPr>
          <w:rFonts w:asciiTheme="minorEastAsia" w:hAnsiTheme="minorEastAsia"/>
        </w:rPr>
        <w:t>：“张洪，你登顶了。”</w:t>
      </w:r>
    </w:p>
    <w:p w14:paraId="24CBFEAC" w14:textId="77777777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⑤站在世界之巅，张洪回想起他拉练的情景……</w:t>
      </w:r>
    </w:p>
    <w:p w14:paraId="40F5D324" w14:textId="59C71501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⑥从海拔</w:t>
      </w:r>
      <w:r w:rsidRPr="001A34F1">
        <w:rPr>
          <w:rFonts w:asciiTheme="minorEastAsia" w:hAnsiTheme="minorEastAsia"/>
        </w:rPr>
        <w:t>6100米的罗布切东峰下撤时，暴风雪突如其来。风雪肆虐中，他和教练没有配合好，头磕在冰壁上。张洪对着强子爆发了：“那么危险的训练，到底有没有必要?”暴风雪中，两个“钢铁直男”陷入了冷战。</w:t>
      </w:r>
    </w:p>
    <w:p w14:paraId="31B1F0EF" w14:textId="2A15BF8B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⑦</w:t>
      </w:r>
      <w:r w:rsidRPr="001A34F1">
        <w:rPr>
          <w:rFonts w:asciiTheme="minorEastAsia" w:hAnsiTheme="minorEastAsia" w:hint="eastAsia"/>
          <w:u w:val="single"/>
        </w:rPr>
        <w:t>支离破碎的昆布冰川是张洪的又一道门槛</w:t>
      </w:r>
      <w:r w:rsidRPr="001A34F1">
        <w:rPr>
          <w:rFonts w:asciiTheme="minorEastAsia" w:hAnsiTheme="minorEastAsia"/>
          <w:u w:val="single"/>
        </w:rPr>
        <w:t>：这里有看不到底的冰裂缝，这里有高高耸立的冰壁，这里还有随时倾泻而下的悬冰川……</w:t>
      </w:r>
      <w:r w:rsidRPr="001A34F1">
        <w:rPr>
          <w:rFonts w:asciiTheme="minorEastAsia" w:hAnsiTheme="minorEastAsia"/>
        </w:rPr>
        <w:t>强子会告诉他，这个裂缝大概是20厘米，或者50厘米，或者1</w:t>
      </w:r>
      <w:r w:rsidR="002C3978" w:rsidRPr="001A34F1">
        <w:rPr>
          <w:rFonts w:asciiTheme="minorEastAsia" w:hAnsiTheme="minorEastAsia" w:hint="eastAsia"/>
        </w:rPr>
        <w:t>米</w:t>
      </w:r>
      <w:r w:rsidRPr="001A34F1">
        <w:rPr>
          <w:rFonts w:asciiTheme="minorEastAsia" w:hAnsiTheme="minorEastAsia"/>
        </w:rPr>
        <w:t>。但不管强子说的是多长，张洪总是跨到自己的极限</w:t>
      </w:r>
      <w:r w:rsidR="002C3978" w:rsidRPr="001A34F1">
        <w:rPr>
          <w:rFonts w:asciiTheme="minorEastAsia" w:hAnsiTheme="minorEastAsia" w:hint="eastAsia"/>
        </w:rPr>
        <w:t>——</w:t>
      </w:r>
      <w:r w:rsidRPr="001A34F1">
        <w:rPr>
          <w:rFonts w:asciiTheme="minorEastAsia" w:hAnsiTheme="minorEastAsia"/>
        </w:rPr>
        <w:t>1米以上。这源于他的本能，跨度越大，就越安全。强子很恼火，为什么要做无用功浪费体能?跨度太大，张洪可能就跨到下一个冰裂缝里了。</w:t>
      </w:r>
    </w:p>
    <w:p w14:paraId="1274C709" w14:textId="2CA6D9EF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⑧在珠峰，信任关乎生命安全。然而，盲人对环境和他人的信任有多难</w:t>
      </w:r>
      <w:r w:rsidRPr="001A34F1">
        <w:rPr>
          <w:rFonts w:asciiTheme="minorEastAsia" w:hAnsiTheme="minorEastAsia"/>
        </w:rPr>
        <w:t>?强子蒙着眼睛在碎石里走了一圈。原本5分钟的路程，他深一脚，浅一脚，走了20分钟摘掉眼罩后，他说：“我以前以为这里面缺少了信任，其实，在他的世界里，可能这个信任已经给到了最多，或者给到了极限。”</w:t>
      </w:r>
    </w:p>
    <w:p w14:paraId="25045F51" w14:textId="77777777" w:rsidR="00B2451E" w:rsidRPr="001A34F1" w:rsidRDefault="00B2451E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⑨</w:t>
      </w:r>
      <w:r w:rsidRPr="001A34F1">
        <w:rPr>
          <w:rFonts w:asciiTheme="minorEastAsia" w:hAnsiTheme="minorEastAsia"/>
        </w:rPr>
        <w:t>5月21日，张洪团队向珠峰发起了挑战。</w:t>
      </w:r>
    </w:p>
    <w:p w14:paraId="4BC39092" w14:textId="77777777" w:rsidR="002C3978" w:rsidRPr="001A34F1" w:rsidRDefault="00B2451E" w:rsidP="002C3978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⑩在距离峰顶只有</w:t>
      </w:r>
      <w:r w:rsidRPr="001A34F1">
        <w:rPr>
          <w:rFonts w:asciiTheme="minorEastAsia" w:hAnsiTheme="minorEastAsia"/>
        </w:rPr>
        <w:t>100多米时，每小时50公里的风速，外加降雪，氧气瓶的调节阀被冻住了，准</w:t>
      </w:r>
      <w:r w:rsidRPr="001A34F1">
        <w:rPr>
          <w:rFonts w:asciiTheme="minorEastAsia" w:hAnsiTheme="minorEastAsia" w:hint="eastAsia"/>
        </w:rPr>
        <w:t>备的氧气不足以供团队所有人继续攀登。在</w:t>
      </w:r>
      <w:r w:rsidRPr="001A34F1">
        <w:rPr>
          <w:rFonts w:asciiTheme="minorEastAsia" w:hAnsiTheme="minorEastAsia"/>
        </w:rPr>
        <w:t>8700米的夺命海拔地带，如果没有氧气辅助，一般人可能</w:t>
      </w:r>
      <w:r w:rsidRPr="001A34F1">
        <w:rPr>
          <w:rFonts w:asciiTheme="minorEastAsia" w:hAnsiTheme="minorEastAsia" w:hint="eastAsia"/>
        </w:rPr>
        <w:t>连</w:t>
      </w:r>
      <w:r w:rsidRPr="001A34F1">
        <w:rPr>
          <w:rFonts w:asciiTheme="minorEastAsia" w:hAnsiTheme="minorEastAsia"/>
        </w:rPr>
        <w:t>10分钟都挺不过。生死关头，强子决定，包括他和两位摄影师在内的五个人下撤，把足够的氧气留给张洪和状态最好的三个夏尔巴向导，让他们继续冲顶。</w:t>
      </w:r>
    </w:p>
    <w:p w14:paraId="05FBDA62" w14:textId="4C638F67" w:rsidR="00B2451E" w:rsidRPr="001A34F1" w:rsidRDefault="002C3978" w:rsidP="002C3978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11</w:t>
      </w:r>
      <w:r w:rsidR="00B2451E" w:rsidRPr="001A34F1">
        <w:rPr>
          <w:rFonts w:asciiTheme="minorEastAsia" w:hAnsiTheme="minorEastAsia" w:hint="eastAsia"/>
        </w:rPr>
        <w:t>突如其来的变故，一度让张洪心生退意。在一次次拉练和集训后，强子已经成了张洪在高山上最默契的眼睛，“我们一起来的，我们一起爬，一起下。”但强子却说</w:t>
      </w:r>
      <w:r w:rsidR="00B2451E" w:rsidRPr="001A34F1">
        <w:rPr>
          <w:rFonts w:asciiTheme="minorEastAsia" w:hAnsiTheme="minorEastAsia"/>
        </w:rPr>
        <w:t>：“我以后还有机会，对你来说，可能一生就这一次机会。”他往顶峰的方向轻轻推了张洪一把……</w:t>
      </w:r>
    </w:p>
    <w:p w14:paraId="29F59993" w14:textId="01EAA819" w:rsidR="00B2451E" w:rsidRPr="001A34F1" w:rsidRDefault="002C3978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cs="Cambria Math"/>
        </w:rPr>
        <w:t>12</w:t>
      </w:r>
      <w:r w:rsidR="00B2451E" w:rsidRPr="001A34F1">
        <w:rPr>
          <w:rFonts w:asciiTheme="minorEastAsia" w:hAnsiTheme="minorEastAsia" w:cs="等线" w:hint="eastAsia"/>
        </w:rPr>
        <w:t>海拔</w:t>
      </w:r>
      <w:r w:rsidR="00B2451E" w:rsidRPr="001A34F1">
        <w:rPr>
          <w:rFonts w:asciiTheme="minorEastAsia" w:hAnsiTheme="minorEastAsia"/>
        </w:rPr>
        <w:t xml:space="preserve"> 8790米处的希拉里台阶，是登顶的最后一道拦路虎。这是一条宽度仅30厘米</w:t>
      </w:r>
      <w:r w:rsidR="00B2451E" w:rsidRPr="001A34F1">
        <w:rPr>
          <w:rFonts w:asciiTheme="minorEastAsia" w:hAnsiTheme="minorEastAsia"/>
        </w:rPr>
        <w:lastRenderedPageBreak/>
        <w:t>左右的山脊，两侧都是万丈悬崖，山脊远看像一片刀刃，通常只允许一人通过。张洪登顶前12天，两位世界知名的登山者在这里遇难，他们已经征服了七大洲最高峰中的六座，珠峰是最后一座。</w:t>
      </w:r>
    </w:p>
    <w:p w14:paraId="4E116A2D" w14:textId="0FFE1B10" w:rsidR="00B2451E" w:rsidRPr="001A34F1" w:rsidRDefault="002C3978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cs="Cambria Math"/>
        </w:rPr>
        <w:t>13</w:t>
      </w:r>
      <w:r w:rsidR="00B2451E" w:rsidRPr="001A34F1">
        <w:rPr>
          <w:rFonts w:asciiTheme="minorEastAsia" w:hAnsiTheme="minorEastAsia" w:cs="等线" w:hint="eastAsia"/>
        </w:rPr>
        <w:t>到达希拉里台阶时</w:t>
      </w:r>
      <w:r w:rsidR="00B2451E" w:rsidRPr="001A34F1">
        <w:rPr>
          <w:rFonts w:asciiTheme="minorEastAsia" w:hAnsiTheme="minorEastAsia"/>
        </w:rPr>
        <w:t>，张洪已经走不动了。冰爪在岩石表面直打滑，他只好蹲下，一只手抓住路绳，另一只手当“眼睛”，先摸自己的脚尖，然后顺着脚尖往前一寸一寸地触摸，寻找安全的落脚点。确定了落脚点，再用手去寻找身体的支撑点，最后把脚迈出去。</w:t>
      </w:r>
    </w:p>
    <w:p w14:paraId="1181067A" w14:textId="3AFF8EA2" w:rsidR="00B2451E" w:rsidRPr="001A34F1" w:rsidRDefault="002C3978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1</w:t>
      </w:r>
      <w:r w:rsidRPr="001A34F1">
        <w:rPr>
          <w:rFonts w:asciiTheme="minorEastAsia" w:hAnsiTheme="minorEastAsia"/>
        </w:rPr>
        <w:t>4</w:t>
      </w:r>
      <w:r w:rsidR="00B2451E" w:rsidRPr="001A34F1">
        <w:rPr>
          <w:rFonts w:asciiTheme="minorEastAsia" w:hAnsiTheme="minorEastAsia" w:hint="eastAsia"/>
        </w:rPr>
        <w:t>有次，张洪迈出去的右脚还没着地，突然听到夏尔巴向导大吼</w:t>
      </w:r>
      <w:r w:rsidR="00B2451E" w:rsidRPr="001A34F1">
        <w:rPr>
          <w:rFonts w:asciiTheme="minorEastAsia" w:hAnsiTheme="minorEastAsia"/>
        </w:rPr>
        <w:t>：“不……不……停下……”，那只脚一旦跨出去，他落下的位置就是2000多米的悬崖。</w:t>
      </w:r>
    </w:p>
    <w:p w14:paraId="1DE23AF5" w14:textId="0B2C22D0" w:rsidR="00B2451E" w:rsidRPr="001A34F1" w:rsidRDefault="002C3978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1</w:t>
      </w:r>
      <w:r w:rsidRPr="001A34F1">
        <w:rPr>
          <w:rFonts w:asciiTheme="minorEastAsia" w:hAnsiTheme="minorEastAsia"/>
        </w:rPr>
        <w:t>5</w:t>
      </w:r>
      <w:r w:rsidR="00B2451E" w:rsidRPr="001A34F1">
        <w:rPr>
          <w:rFonts w:asciiTheme="minorEastAsia" w:hAnsiTheme="minorEastAsia" w:hint="eastAsia"/>
        </w:rPr>
        <w:t>步步惊心。</w:t>
      </w:r>
    </w:p>
    <w:p w14:paraId="5EBA4299" w14:textId="1D1BC4FB" w:rsidR="002C3978" w:rsidRPr="001A34F1" w:rsidRDefault="002C3978" w:rsidP="00FC2846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1</w:t>
      </w:r>
      <w:r w:rsidRPr="001A34F1">
        <w:rPr>
          <w:rFonts w:asciiTheme="minorEastAsia" w:hAnsiTheme="minorEastAsia"/>
        </w:rPr>
        <w:t>6</w:t>
      </w:r>
      <w:r w:rsidR="00B2451E" w:rsidRPr="001A34F1">
        <w:rPr>
          <w:rFonts w:asciiTheme="minorEastAsia" w:hAnsiTheme="minorEastAsia" w:hint="eastAsia"/>
        </w:rPr>
        <w:t>近两个小时之后</w:t>
      </w:r>
      <w:r w:rsidRPr="001A34F1">
        <w:rPr>
          <w:rFonts w:asciiTheme="minorEastAsia" w:hAnsiTheme="minorEastAsia" w:hint="eastAsia"/>
        </w:rPr>
        <w:t>，_</w:t>
      </w:r>
      <w:r w:rsidRPr="001A34F1">
        <w:rPr>
          <w:rFonts w:asciiTheme="minorEastAsia" w:hAnsiTheme="minorEastAsia"/>
        </w:rPr>
        <w:t>_________________</w:t>
      </w:r>
      <w:r w:rsidR="00B2451E" w:rsidRPr="001A34F1">
        <w:rPr>
          <w:rFonts w:asciiTheme="minorEastAsia" w:hAnsiTheme="minorEastAsia" w:hint="eastAsia"/>
        </w:rPr>
        <w:t>。</w:t>
      </w:r>
    </w:p>
    <w:p w14:paraId="67A3DDA5" w14:textId="77777777" w:rsidR="002C3978" w:rsidRPr="001A34F1" w:rsidRDefault="00B2451E" w:rsidP="002C3978">
      <w:pPr>
        <w:ind w:firstLineChars="200" w:firstLine="420"/>
        <w:jc w:val="right"/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(有删改)</w:t>
      </w:r>
    </w:p>
    <w:p w14:paraId="0AFC8B2B" w14:textId="2BF3DBCE" w:rsidR="00B2451E" w:rsidRPr="001A34F1" w:rsidRDefault="002C3978" w:rsidP="002C3978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【</w:t>
      </w:r>
      <w:r w:rsidR="00B2451E" w:rsidRPr="001A34F1">
        <w:rPr>
          <w:rFonts w:asciiTheme="minorEastAsia" w:hAnsiTheme="minorEastAsia"/>
        </w:rPr>
        <w:t>注</w:t>
      </w:r>
      <w:r w:rsidRPr="001A34F1">
        <w:rPr>
          <w:rFonts w:asciiTheme="minorEastAsia" w:hAnsiTheme="minorEastAsia" w:hint="eastAsia"/>
        </w:rPr>
        <w:t>】</w:t>
      </w:r>
      <w:r w:rsidR="00B2451E" w:rsidRPr="001A34F1">
        <w:rPr>
          <w:rFonts w:asciiTheme="minorEastAsia" w:hAnsiTheme="minorEastAsia"/>
        </w:rPr>
        <w:t>①夏尔巴：一个生活在喜马拉雅南坡的族群。</w:t>
      </w:r>
    </w:p>
    <w:p w14:paraId="1D691857" w14:textId="63D79021" w:rsidR="001A34F1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15.依据提示，梳理张洪对教练强子的态度变化轨迹。(7分)</w:t>
      </w:r>
    </w:p>
    <w:p w14:paraId="4C606E62" w14:textId="77777777" w:rsidR="001A34F1" w:rsidRPr="001A34F1" w:rsidRDefault="001A34F1" w:rsidP="001A34F1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/>
          <w:noProof/>
        </w:rPr>
        <w:drawing>
          <wp:inline distT="0" distB="0" distL="0" distR="0" wp14:anchorId="4E31B034" wp14:editId="60B4C35D">
            <wp:extent cx="4623249" cy="1252220"/>
            <wp:effectExtent l="0" t="0" r="6350" b="5080"/>
            <wp:docPr id="12451544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154404" name=""/>
                    <pic:cNvPicPr/>
                  </pic:nvPicPr>
                  <pic:blipFill rotWithShape="1">
                    <a:blip r:embed="rId6"/>
                    <a:srcRect t="2953" b="1"/>
                    <a:stretch/>
                  </pic:blipFill>
                  <pic:spPr bwMode="auto">
                    <a:xfrm>
                      <a:off x="0" y="0"/>
                      <a:ext cx="4624421" cy="1252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90BD6D" w14:textId="526BD518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16.选择一个角度，分析第⑦段画线句语言的表现力。(4分</w:t>
      </w:r>
      <w:r w:rsidR="001A34F1" w:rsidRPr="001A34F1">
        <w:rPr>
          <w:rFonts w:asciiTheme="minorEastAsia" w:hAnsiTheme="minorEastAsia" w:hint="eastAsia"/>
        </w:rPr>
        <w:t>)</w:t>
      </w:r>
    </w:p>
    <w:p w14:paraId="32BFC628" w14:textId="293EC16E" w:rsidR="00B2451E" w:rsidRPr="001A34F1" w:rsidRDefault="00B2451E" w:rsidP="001A34F1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支离破碎的昆布冰川是攀登珠峰前的又一道门槛</w:t>
      </w:r>
      <w:r w:rsidRPr="001A34F1">
        <w:rPr>
          <w:rFonts w:asciiTheme="minorEastAsia" w:hAnsiTheme="minorEastAsia"/>
        </w:rPr>
        <w:t>：这里有看不到底的冰裂缝，这里有高高耸立的冰壁，这里还有随时倾泻而下的悬冰川……</w:t>
      </w:r>
    </w:p>
    <w:p w14:paraId="0221B1EB" w14:textId="6F68723F" w:rsidR="00B2451E" w:rsidRPr="001A34F1" w:rsidRDefault="001A34F1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______________________________________________________________________________________________</w:t>
      </w: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______________________________________________________________________________________________</w:t>
      </w:r>
      <w:r w:rsidR="00B2451E" w:rsidRPr="001A34F1">
        <w:rPr>
          <w:rFonts w:asciiTheme="minorEastAsia" w:hAnsiTheme="minorEastAsia"/>
        </w:rPr>
        <w:t>17.下列理解和分析符合文章原意的一项的(</w:t>
      </w:r>
      <w:r w:rsidRPr="001A34F1">
        <w:rPr>
          <w:rFonts w:asciiTheme="minorEastAsia" w:hAnsiTheme="minorEastAsia"/>
        </w:rPr>
        <w:t xml:space="preserve">    </w:t>
      </w:r>
      <w:r w:rsidR="00B2451E" w:rsidRPr="001A34F1">
        <w:rPr>
          <w:rFonts w:asciiTheme="minorEastAsia" w:hAnsiTheme="minorEastAsia"/>
        </w:rPr>
        <w:t>)。(3分)</w:t>
      </w:r>
    </w:p>
    <w:p w14:paraId="680C6B6A" w14:textId="73E9F899" w:rsidR="001A34F1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</w:t>
      </w:r>
      <w:r w:rsidR="001A34F1" w:rsidRPr="001A34F1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 xml:space="preserve">第⑩段运用具体数字，真实地再现了登山过程中的自然条件。 </w:t>
      </w:r>
    </w:p>
    <w:p w14:paraId="6C4AFED1" w14:textId="00A40B2C" w:rsidR="001A34F1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B.第</w:t>
      </w:r>
      <w:r w:rsidR="001A34F1" w:rsidRPr="001A34F1">
        <w:rPr>
          <w:rFonts w:asciiTheme="minorEastAsia" w:hAnsiTheme="minorEastAsia" w:cs="Cambria Math"/>
        </w:rPr>
        <w:t>12</w:t>
      </w:r>
      <w:r w:rsidRPr="001A34F1">
        <w:rPr>
          <w:rFonts w:asciiTheme="minorEastAsia" w:hAnsiTheme="minorEastAsia" w:cs="等线" w:hint="eastAsia"/>
        </w:rPr>
        <w:t>段叙述知名登山者遇难的情况，表达作者对他们的敬意。</w:t>
      </w:r>
      <w:r w:rsidRPr="001A34F1">
        <w:rPr>
          <w:rFonts w:asciiTheme="minorEastAsia" w:hAnsiTheme="minorEastAsia"/>
        </w:rPr>
        <w:t xml:space="preserve"> </w:t>
      </w:r>
    </w:p>
    <w:p w14:paraId="742C6241" w14:textId="791C307B" w:rsidR="001A34F1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C.第</w:t>
      </w:r>
      <w:r w:rsidR="001A34F1" w:rsidRPr="001A34F1">
        <w:rPr>
          <w:rFonts w:asciiTheme="minorEastAsia" w:hAnsiTheme="minorEastAsia" w:hint="eastAsia"/>
        </w:rPr>
        <w:t>1</w:t>
      </w:r>
      <w:r w:rsidR="001A34F1" w:rsidRPr="001A34F1">
        <w:rPr>
          <w:rFonts w:asciiTheme="minorEastAsia" w:hAnsiTheme="minorEastAsia"/>
        </w:rPr>
        <w:t>3</w:t>
      </w:r>
      <w:r w:rsidRPr="001A34F1">
        <w:rPr>
          <w:rFonts w:asciiTheme="minorEastAsia" w:hAnsiTheme="minorEastAsia"/>
        </w:rPr>
        <w:t xml:space="preserve">段通过动作描写，体现出盲人登山者胆小而谨慎的特点。 </w:t>
      </w:r>
    </w:p>
    <w:p w14:paraId="689F020D" w14:textId="78AA204C" w:rsidR="001A34F1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D.第</w:t>
      </w:r>
      <w:r w:rsidR="001A34F1" w:rsidRPr="001A34F1">
        <w:rPr>
          <w:rFonts w:asciiTheme="minorEastAsia" w:hAnsiTheme="minorEastAsia"/>
        </w:rPr>
        <w:t>15</w:t>
      </w:r>
      <w:r w:rsidRPr="001A34F1">
        <w:rPr>
          <w:rFonts w:asciiTheme="minorEastAsia" w:hAnsiTheme="minorEastAsia"/>
        </w:rPr>
        <w:t>段独句成段，强调了希拉里台阶是张洪难以逾越的关卡。</w:t>
      </w:r>
    </w:p>
    <w:p w14:paraId="61B33F7D" w14:textId="640712C5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18</w:t>
      </w:r>
      <w:r w:rsidR="001A34F1" w:rsidRPr="001A34F1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>下面哪句话作为文章的结尾更好?请阐释理由。(5分)</w:t>
      </w:r>
    </w:p>
    <w:p w14:paraId="77ECF8D9" w14:textId="77777777" w:rsidR="001A34F1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A.张洪登顶了。</w:t>
      </w:r>
      <w:r w:rsidRPr="001A34F1">
        <w:rPr>
          <w:rFonts w:asciiTheme="minorEastAsia" w:hAnsiTheme="minorEastAsia"/>
        </w:rPr>
        <w:tab/>
        <w:t>B.世界看见了张洪。</w:t>
      </w:r>
    </w:p>
    <w:p w14:paraId="4A0447D1" w14:textId="060BAA99" w:rsidR="00B2451E" w:rsidRPr="001A34F1" w:rsidRDefault="001A34F1" w:rsidP="001A10FF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______________________________________________________________________________________________</w:t>
      </w:r>
      <w:r w:rsidRPr="001A34F1">
        <w:rPr>
          <w:rFonts w:asciiTheme="minorEastAsia" w:hAnsiTheme="minorEastAsia" w:hint="eastAsia"/>
        </w:rPr>
        <w:t>_</w:t>
      </w:r>
      <w:r w:rsidRPr="001A34F1">
        <w:rPr>
          <w:rFonts w:asciiTheme="minorEastAsia" w:hAnsiTheme="minorEastAsia"/>
        </w:rPr>
        <w:t>______________________________________________________________________________________________</w:t>
      </w:r>
      <w:r w:rsidR="00B2451E" w:rsidRPr="001A34F1">
        <w:rPr>
          <w:rFonts w:asciiTheme="minorEastAsia" w:hAnsiTheme="minorEastAsia" w:hint="eastAsia"/>
        </w:rPr>
        <w:t>三、综合运用</w:t>
      </w:r>
      <w:r w:rsidR="00B2451E" w:rsidRPr="001A34F1">
        <w:rPr>
          <w:rFonts w:asciiTheme="minorEastAsia" w:hAnsiTheme="minorEastAsia"/>
        </w:rPr>
        <w:t>(20分)</w:t>
      </w:r>
    </w:p>
    <w:p w14:paraId="214401EE" w14:textId="59647E59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阅读下面的材料，完成第</w:t>
      </w:r>
      <w:r w:rsidRPr="001A34F1">
        <w:rPr>
          <w:rFonts w:asciiTheme="minorEastAsia" w:hAnsiTheme="minorEastAsia"/>
        </w:rPr>
        <w:t>19</w:t>
      </w:r>
      <w:r w:rsidR="001A10FF">
        <w:rPr>
          <w:rFonts w:asciiTheme="minorEastAsia" w:hAnsiTheme="minorEastAsia" w:hint="eastAsia"/>
        </w:rPr>
        <w:t>—</w:t>
      </w:r>
      <w:r w:rsidRPr="001A34F1">
        <w:rPr>
          <w:rFonts w:asciiTheme="minorEastAsia" w:hAnsiTheme="minorEastAsia"/>
        </w:rPr>
        <w:t>23题(20分)</w:t>
      </w:r>
    </w:p>
    <w:p w14:paraId="490ADB9B" w14:textId="77777777" w:rsidR="00B2451E" w:rsidRPr="001A34F1" w:rsidRDefault="00B2451E" w:rsidP="001A10FF">
      <w:pPr>
        <w:ind w:firstLineChars="200" w:firstLine="420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九年级语文综合性学习活动“明清小说面面观”即将开始。请你和同学们一起来筹备下列活动。</w:t>
      </w:r>
    </w:p>
    <w:p w14:paraId="4097A279" w14:textId="029ED1E5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活动一</w:t>
      </w:r>
      <w:r w:rsidRPr="001A34F1">
        <w:rPr>
          <w:rFonts w:asciiTheme="minorEastAsia" w:hAnsiTheme="minorEastAsia"/>
        </w:rPr>
        <w:t>：知识竞赛</w:t>
      </w:r>
    </w:p>
    <w:p w14:paraId="1440DBA5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19.小豪设计了一组判断题，并附上了答案(如下)。其中一题的答案有误，请找出并说明理由。(3分)</w:t>
      </w:r>
    </w:p>
    <w:p w14:paraId="1736FAB2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判断下列说法的正误，用“√”或“</w:t>
      </w:r>
      <w:r w:rsidRPr="001A34F1">
        <w:rPr>
          <w:rFonts w:asciiTheme="minorEastAsia" w:hAnsiTheme="minorEastAsia"/>
        </w:rPr>
        <w:t>X”表示。</w:t>
      </w:r>
    </w:p>
    <w:p w14:paraId="59D5E906" w14:textId="7BD34B8A" w:rsidR="001A10FF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A.我国古代白话小说在明清时期发展到顶峰</w:t>
      </w:r>
      <w:r w:rsidR="001A10FF">
        <w:rPr>
          <w:rFonts w:asciiTheme="minorEastAsia" w:hAnsiTheme="minorEastAsia" w:hint="eastAsia"/>
        </w:rPr>
        <w:t>。</w:t>
      </w:r>
      <w:r w:rsidR="001A10FF" w:rsidRPr="001A34F1">
        <w:rPr>
          <w:rFonts w:asciiTheme="minorEastAsia" w:hAnsiTheme="minorEastAsia"/>
        </w:rPr>
        <w:t>(√)</w:t>
      </w:r>
    </w:p>
    <w:p w14:paraId="48934AD2" w14:textId="5AF53161" w:rsidR="001A10FF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B.《水浒传》《西游记》《儒林外史》《红楼梦》合称“四大名著”</w:t>
      </w:r>
      <w:r w:rsidR="001A10FF">
        <w:rPr>
          <w:rFonts w:asciiTheme="minorEastAsia" w:hAnsiTheme="minorEastAsia" w:hint="eastAsia"/>
        </w:rPr>
        <w:t>。</w:t>
      </w:r>
      <w:r w:rsidR="001A10FF" w:rsidRPr="001A34F1">
        <w:rPr>
          <w:rFonts w:asciiTheme="minorEastAsia" w:hAnsiTheme="minorEastAsia"/>
        </w:rPr>
        <w:t>(√)</w:t>
      </w:r>
    </w:p>
    <w:p w14:paraId="041A58CB" w14:textId="6B714596" w:rsidR="001A10FF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lastRenderedPageBreak/>
        <w:t>C.《智取生辰纲》出自我国第一部章回体小说《水浒传》。</w:t>
      </w:r>
      <w:r w:rsidR="001A10FF" w:rsidRPr="001A34F1">
        <w:rPr>
          <w:rFonts w:asciiTheme="minorEastAsia" w:hAnsiTheme="minorEastAsia"/>
        </w:rPr>
        <w:t>(</w:t>
      </w:r>
      <w:r w:rsidR="001A10FF">
        <w:rPr>
          <w:rFonts w:ascii="MS Mincho" w:eastAsia="MS Mincho" w:hAnsi="MS Mincho" w:cs="MS Mincho" w:hint="eastAsia"/>
          <w:color w:val="333333"/>
          <w:sz w:val="20"/>
          <w:szCs w:val="20"/>
          <w:shd w:val="clear" w:color="auto" w:fill="FFFFFF"/>
        </w:rPr>
        <w:t>✕</w:t>
      </w:r>
      <w:r w:rsidR="001A10FF" w:rsidRPr="001A34F1">
        <w:rPr>
          <w:rFonts w:asciiTheme="minorEastAsia" w:hAnsiTheme="minorEastAsia"/>
        </w:rPr>
        <w:t>)</w:t>
      </w:r>
    </w:p>
    <w:p w14:paraId="354588C4" w14:textId="6C849DB0" w:rsidR="001A10FF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D.《儒林外史》中的“外史”表明本书是史官撰写正史的资料来源</w:t>
      </w:r>
      <w:r w:rsidR="001A10FF">
        <w:rPr>
          <w:rFonts w:asciiTheme="minorEastAsia" w:hAnsiTheme="minorEastAsia" w:hint="eastAsia"/>
        </w:rPr>
        <w:t>。</w:t>
      </w:r>
      <w:r w:rsidR="001A10FF" w:rsidRPr="001A34F1">
        <w:rPr>
          <w:rFonts w:asciiTheme="minorEastAsia" w:hAnsiTheme="minorEastAsia"/>
        </w:rPr>
        <w:t>(</w:t>
      </w:r>
      <w:r w:rsidR="001A10FF">
        <w:rPr>
          <w:rFonts w:ascii="MS Mincho" w:eastAsia="MS Mincho" w:hAnsi="MS Mincho" w:cs="MS Mincho" w:hint="eastAsia"/>
          <w:color w:val="333333"/>
          <w:sz w:val="20"/>
          <w:szCs w:val="20"/>
          <w:shd w:val="clear" w:color="auto" w:fill="FFFFFF"/>
        </w:rPr>
        <w:t>✕</w:t>
      </w:r>
      <w:r w:rsidR="001A10FF" w:rsidRPr="001A34F1">
        <w:rPr>
          <w:rFonts w:asciiTheme="minorEastAsia" w:hAnsiTheme="minorEastAsia"/>
        </w:rPr>
        <w:t>)</w:t>
      </w:r>
    </w:p>
    <w:p w14:paraId="3418BE0E" w14:textId="77777777" w:rsidR="001A10FF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选项</w:t>
      </w:r>
      <w:r w:rsidR="001A10FF">
        <w:rPr>
          <w:rFonts w:asciiTheme="minorEastAsia" w:hAnsiTheme="minorEastAsia" w:hint="eastAsia"/>
        </w:rPr>
        <w:t>：_</w:t>
      </w:r>
      <w:r w:rsidR="001A10FF">
        <w:rPr>
          <w:rFonts w:asciiTheme="minorEastAsia" w:hAnsiTheme="minorEastAsia"/>
        </w:rPr>
        <w:t>_____</w:t>
      </w:r>
    </w:p>
    <w:p w14:paraId="336E6874" w14:textId="0573DCED" w:rsidR="001A10FF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理由：</w:t>
      </w:r>
      <w:r w:rsidR="001A10FF">
        <w:rPr>
          <w:rFonts w:asciiTheme="minorEastAsia" w:hAnsiTheme="minorEastAsia"/>
        </w:rPr>
        <w:t>_________________________________________________________________________________________</w:t>
      </w:r>
    </w:p>
    <w:p w14:paraId="78907A33" w14:textId="77777777" w:rsidR="001A10FF" w:rsidRDefault="001A10FF" w:rsidP="00B2451E">
      <w:pPr>
        <w:rPr>
          <w:rFonts w:asciiTheme="minorEastAsia" w:hAnsiTheme="minorEastAsia"/>
        </w:rPr>
      </w:pPr>
    </w:p>
    <w:p w14:paraId="44CF5858" w14:textId="3A981CAA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活动二</w:t>
      </w:r>
      <w:r w:rsidRPr="001A34F1">
        <w:rPr>
          <w:rFonts w:asciiTheme="minorEastAsia" w:hAnsiTheme="minorEastAsia"/>
        </w:rPr>
        <w:t>：人物建档</w:t>
      </w:r>
    </w:p>
    <w:p w14:paraId="141FCF59" w14:textId="48EF1077" w:rsidR="00B2451E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20.小明设计了一张经典人物形象的档案卡片(如下)。安安从分析人物形象，理解小说主题的角度，</w:t>
      </w:r>
      <w:r w:rsidRPr="001A34F1">
        <w:rPr>
          <w:rFonts w:asciiTheme="minorEastAsia" w:hAnsiTheme="minorEastAsia" w:hint="eastAsia"/>
        </w:rPr>
        <w:t>建议他增加一个条目，说明范进和其他人物的关系。请你把这个条目补充完整，并具体说明补充的理由。</w:t>
      </w:r>
      <w:r w:rsidRPr="001A34F1">
        <w:rPr>
          <w:rFonts w:asciiTheme="minorEastAsia" w:hAnsiTheme="minorEastAsia"/>
        </w:rPr>
        <w:t>(4分)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A10FF" w14:paraId="3D807E02" w14:textId="77777777" w:rsidTr="001A10FF">
        <w:tc>
          <w:tcPr>
            <w:tcW w:w="8296" w:type="dxa"/>
          </w:tcPr>
          <w:p w14:paraId="1571FD11" w14:textId="639C5340" w:rsidR="001A10FF" w:rsidRPr="001A34F1" w:rsidRDefault="001A10FF" w:rsidP="001A10FF">
            <w:pPr>
              <w:jc w:val="center"/>
              <w:rPr>
                <w:rFonts w:asciiTheme="minorEastAsia" w:hAnsiTheme="minorEastAsia"/>
              </w:rPr>
            </w:pPr>
            <w:r w:rsidRPr="001A34F1">
              <w:rPr>
                <w:rFonts w:asciiTheme="minorEastAsia" w:hAnsiTheme="minorEastAsia" w:hint="eastAsia"/>
              </w:rPr>
              <w:t>明清小说人物卡片</w:t>
            </w:r>
            <w:r w:rsidRPr="001A34F1">
              <w:rPr>
                <w:rFonts w:asciiTheme="minorEastAsia" w:hAnsiTheme="minorEastAsia"/>
              </w:rPr>
              <w:t>(01号)</w:t>
            </w:r>
            <w:r w:rsidRPr="001A34F1">
              <w:rPr>
                <w:rFonts w:asciiTheme="minorEastAsia" w:hAnsiTheme="minorEastAsia"/>
              </w:rPr>
              <w:tab/>
              <w:t>范进</w:t>
            </w:r>
          </w:p>
          <w:p w14:paraId="51063BFB" w14:textId="34928217" w:rsidR="001A10FF" w:rsidRPr="001A34F1" w:rsidRDefault="001A10FF" w:rsidP="001A10F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◎</w:t>
            </w:r>
            <w:r w:rsidRPr="001A34F1">
              <w:rPr>
                <w:rFonts w:asciiTheme="minorEastAsia" w:hAnsiTheme="minorEastAsia" w:hint="eastAsia"/>
              </w:rPr>
              <w:t>出处</w:t>
            </w:r>
            <w:r w:rsidRPr="001A34F1">
              <w:rPr>
                <w:rFonts w:asciiTheme="minorEastAsia" w:hAnsiTheme="minorEastAsia"/>
              </w:rPr>
              <w:t>：《儒林外史》</w:t>
            </w:r>
          </w:p>
          <w:p w14:paraId="53C2135D" w14:textId="4858B436" w:rsidR="001A10FF" w:rsidRDefault="001A10FF" w:rsidP="001A10F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◎</w:t>
            </w:r>
            <w:r w:rsidRPr="001A34F1">
              <w:rPr>
                <w:rFonts w:asciiTheme="minorEastAsia" w:hAnsiTheme="minorEastAsia" w:hint="eastAsia"/>
              </w:rPr>
              <w:t>个性特点</w:t>
            </w:r>
            <w:r w:rsidRPr="001A34F1">
              <w:rPr>
                <w:rFonts w:asciiTheme="minorEastAsia" w:hAnsiTheme="minorEastAsia"/>
              </w:rPr>
              <w:t>：热衷功名，迂腐</w:t>
            </w:r>
          </w:p>
          <w:p w14:paraId="7737FEF8" w14:textId="0E064520" w:rsidR="001A10FF" w:rsidRPr="001A34F1" w:rsidRDefault="001A10FF" w:rsidP="001A10F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◎</w:t>
            </w:r>
            <w:r w:rsidRPr="001A34F1">
              <w:rPr>
                <w:rFonts w:asciiTheme="minorEastAsia" w:hAnsiTheme="minorEastAsia"/>
              </w:rPr>
              <w:t>典型事件：中举后喜极而疯</w:t>
            </w:r>
          </w:p>
          <w:p w14:paraId="7B59C250" w14:textId="2196975F" w:rsidR="001A10FF" w:rsidRPr="001A10FF" w:rsidRDefault="001A10FF" w:rsidP="001A10F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◎</w:t>
            </w:r>
            <w:r w:rsidRPr="001A34F1">
              <w:rPr>
                <w:rFonts w:asciiTheme="minorEastAsia" w:hAnsiTheme="minorEastAsia" w:hint="eastAsia"/>
              </w:rPr>
              <w:t>作者的情感态度</w:t>
            </w:r>
            <w:r w:rsidRPr="001A34F1">
              <w:rPr>
                <w:rFonts w:asciiTheme="minorEastAsia" w:hAnsiTheme="minorEastAsia"/>
              </w:rPr>
              <w:t>：嘲讽他被科举制度扭曲了人格</w:t>
            </w:r>
          </w:p>
        </w:tc>
      </w:tr>
    </w:tbl>
    <w:p w14:paraId="05D7B6CA" w14:textId="77777777" w:rsidR="003C6DAA" w:rsidRDefault="003C6DAA" w:rsidP="00B2451E">
      <w:pPr>
        <w:rPr>
          <w:rFonts w:asciiTheme="minorEastAsia" w:hAnsiTheme="minorEastAsia"/>
        </w:rPr>
      </w:pPr>
    </w:p>
    <w:p w14:paraId="250A0D78" w14:textId="03B65B42" w:rsidR="003C6DAA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人物关系</w:t>
      </w:r>
      <w:r w:rsidRPr="001A34F1">
        <w:rPr>
          <w:rFonts w:asciiTheme="minorEastAsia" w:hAnsiTheme="minorEastAsia"/>
        </w:rPr>
        <w:t>：</w:t>
      </w:r>
      <w:r w:rsidR="003C6DAA">
        <w:rPr>
          <w:rFonts w:asciiTheme="minorEastAsia" w:hAnsiTheme="minorEastAsia"/>
        </w:rPr>
        <w:t>___________________</w:t>
      </w:r>
    </w:p>
    <w:p w14:paraId="3E67B891" w14:textId="632AE3DC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理由：</w:t>
      </w:r>
      <w:r w:rsidR="003C6DAA">
        <w:rPr>
          <w:rFonts w:asciiTheme="minorEastAsia" w:hAnsiTheme="minorEastAsia"/>
        </w:rPr>
        <w:t>___________________________________________________________________________________</w:t>
      </w:r>
    </w:p>
    <w:p w14:paraId="2C20646D" w14:textId="77777777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21.《水浒传》和《儒林外史》人物展板完成了，请你依据提示，撰写展板的主题词。(3分)</w:t>
      </w:r>
    </w:p>
    <w:p w14:paraId="6D3C7095" w14:textId="46B22E09" w:rsidR="003C6DAA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赞</w:t>
      </w:r>
      <w:r w:rsidRPr="001A34F1">
        <w:rPr>
          <w:rFonts w:asciiTheme="minorEastAsia" w:hAnsiTheme="minorEastAsia"/>
        </w:rPr>
        <w:t>__</w:t>
      </w:r>
      <w:r w:rsidR="003C6DAA">
        <w:rPr>
          <w:rFonts w:asciiTheme="minorEastAsia" w:hAnsiTheme="minorEastAsia"/>
        </w:rPr>
        <w:t>___</w:t>
      </w:r>
      <w:r w:rsidRPr="001A34F1">
        <w:rPr>
          <w:rFonts w:asciiTheme="minorEastAsia" w:hAnsiTheme="minorEastAsia"/>
        </w:rPr>
        <w:t>梁山聚义，</w:t>
      </w:r>
      <w:r w:rsidR="003C6DAA">
        <w:rPr>
          <w:rFonts w:asciiTheme="minorEastAsia" w:hAnsiTheme="minorEastAsia"/>
        </w:rPr>
        <w:t>____</w:t>
      </w:r>
      <w:r w:rsidRPr="001A34F1">
        <w:rPr>
          <w:rFonts w:asciiTheme="minorEastAsia" w:hAnsiTheme="minorEastAsia"/>
        </w:rPr>
        <w:t>文人书生</w:t>
      </w:r>
      <w:r w:rsidR="003C6DAA">
        <w:rPr>
          <w:rFonts w:asciiTheme="minorEastAsia" w:hAnsiTheme="minorEastAsia"/>
        </w:rPr>
        <w:t>____________</w:t>
      </w:r>
      <w:r w:rsidRPr="001A34F1">
        <w:rPr>
          <w:rFonts w:asciiTheme="minorEastAsia" w:hAnsiTheme="minorEastAsia"/>
        </w:rPr>
        <w:t>。</w:t>
      </w:r>
    </w:p>
    <w:p w14:paraId="71B96397" w14:textId="2FDDDB8D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活动三：情节探究</w:t>
      </w:r>
    </w:p>
    <w:p w14:paraId="4430A45B" w14:textId="0334D59B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22.大平对《儒林外史》的情节设计感到不解，“为什么作者把王冕的故事放在整本书的第一回呢?”</w:t>
      </w:r>
      <w:r w:rsidRPr="001A34F1">
        <w:rPr>
          <w:rFonts w:asciiTheme="minorEastAsia" w:hAnsiTheme="minorEastAsia" w:hint="eastAsia"/>
        </w:rPr>
        <w:t>下列说法错误的一项是</w:t>
      </w:r>
      <w:r w:rsidRPr="001A34F1">
        <w:rPr>
          <w:rFonts w:asciiTheme="minorEastAsia" w:hAnsiTheme="minorEastAsia"/>
        </w:rPr>
        <w:t>(</w:t>
      </w:r>
      <w:r w:rsidR="003C6DAA">
        <w:rPr>
          <w:rFonts w:asciiTheme="minorEastAsia" w:hAnsiTheme="minorEastAsia"/>
        </w:rPr>
        <w:t xml:space="preserve">    </w:t>
      </w:r>
      <w:r w:rsidRPr="001A34F1">
        <w:rPr>
          <w:rFonts w:asciiTheme="minorEastAsia" w:hAnsiTheme="minorEastAsia"/>
        </w:rPr>
        <w:t>)。(4分)</w:t>
      </w:r>
    </w:p>
    <w:p w14:paraId="3F4A2DDD" w14:textId="65435C31" w:rsidR="003C6DAA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A.开篇表明作者对理想儒士的情感倾向</w:t>
      </w:r>
    </w:p>
    <w:p w14:paraId="191E068F" w14:textId="58F25F6A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B.直接表明作者对封建科举制度的批判</w:t>
      </w:r>
    </w:p>
    <w:p w14:paraId="54D46CC1" w14:textId="0C786DE4" w:rsidR="003C6DAA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C</w:t>
      </w:r>
      <w:r w:rsidR="003C6DAA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>与后文热衷功名的周进等人形成对比</w:t>
      </w:r>
    </w:p>
    <w:p w14:paraId="2FEE6B13" w14:textId="6434B936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D.借助王冕的故事来隐括整本书的主题</w:t>
      </w:r>
    </w:p>
    <w:p w14:paraId="3F66041C" w14:textId="55B23EA8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23.在《水浒传》和《儒林外史》中，有一些看起来特别夸张的故事情节。请你从下面选一个人物，结</w:t>
      </w:r>
      <w:r w:rsidRPr="001A34F1">
        <w:rPr>
          <w:rFonts w:asciiTheme="minorEastAsia" w:hAnsiTheme="minorEastAsia" w:hint="eastAsia"/>
        </w:rPr>
        <w:t>合具体内容分析作者这样写的用意，做好读书交流的准备。</w:t>
      </w:r>
      <w:r w:rsidRPr="001A34F1">
        <w:rPr>
          <w:rFonts w:asciiTheme="minorEastAsia" w:hAnsiTheme="minorEastAsia"/>
        </w:rPr>
        <w:t>(80字左右，6分)</w:t>
      </w:r>
    </w:p>
    <w:p w14:paraId="47B88B8D" w14:textId="6A6A9CB4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A.鲁智深</w:t>
      </w:r>
      <w:r w:rsidR="003C6DAA">
        <w:rPr>
          <w:rFonts w:asciiTheme="minorEastAsia" w:hAnsiTheme="minorEastAsia" w:hint="eastAsia"/>
        </w:rPr>
        <w:t xml:space="preserve"> </w:t>
      </w:r>
      <w:r w:rsidR="003C6DAA">
        <w:rPr>
          <w:rFonts w:asciiTheme="minorEastAsia" w:hAnsiTheme="minorEastAsia"/>
        </w:rPr>
        <w:t xml:space="preserve">     </w:t>
      </w:r>
      <w:r w:rsidRPr="001A34F1">
        <w:rPr>
          <w:rFonts w:asciiTheme="minorEastAsia" w:hAnsiTheme="minorEastAsia"/>
        </w:rPr>
        <w:tab/>
        <w:t>B</w:t>
      </w:r>
      <w:r w:rsidR="003C6DAA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>严监生</w:t>
      </w:r>
      <w:r w:rsidRPr="001A34F1">
        <w:rPr>
          <w:rFonts w:asciiTheme="minorEastAsia" w:hAnsiTheme="minorEastAsia"/>
        </w:rPr>
        <w:tab/>
      </w:r>
    </w:p>
    <w:p w14:paraId="0DCE70D9" w14:textId="71938C11" w:rsidR="00B2451E" w:rsidRPr="001A34F1" w:rsidRDefault="003C6DAA" w:rsidP="00B2451E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______________________________________________________________________________________________________________________________________________________________________________________________</w:t>
      </w:r>
    </w:p>
    <w:p w14:paraId="43CBF964" w14:textId="77777777" w:rsidR="00B2451E" w:rsidRPr="001A34F1" w:rsidRDefault="00B2451E" w:rsidP="003C6DAA">
      <w:pPr>
        <w:jc w:val="center"/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四、写作</w:t>
      </w:r>
      <w:r w:rsidRPr="001A34F1">
        <w:rPr>
          <w:rFonts w:asciiTheme="minorEastAsia" w:hAnsiTheme="minorEastAsia"/>
        </w:rPr>
        <w:t>(60分)</w:t>
      </w:r>
    </w:p>
    <w:p w14:paraId="032B52E4" w14:textId="3FE7BD2E" w:rsidR="00B2451E" w:rsidRPr="001A34F1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/>
        </w:rPr>
        <w:t>24.题目：我，被看见了</w:t>
      </w:r>
    </w:p>
    <w:p w14:paraId="0D311A98" w14:textId="42991065" w:rsidR="00082E00" w:rsidRDefault="00B2451E" w:rsidP="00B2451E">
      <w:pPr>
        <w:rPr>
          <w:rFonts w:asciiTheme="minorEastAsia" w:hAnsiTheme="minorEastAsia"/>
        </w:rPr>
      </w:pPr>
      <w:r w:rsidRPr="001A34F1">
        <w:rPr>
          <w:rFonts w:asciiTheme="minorEastAsia" w:hAnsiTheme="minorEastAsia" w:hint="eastAsia"/>
        </w:rPr>
        <w:t>要求</w:t>
      </w:r>
      <w:r w:rsidRPr="001A34F1">
        <w:rPr>
          <w:rFonts w:asciiTheme="minorEastAsia" w:hAnsiTheme="minorEastAsia"/>
        </w:rPr>
        <w:t>：1.写一篇600字左右的文章。2</w:t>
      </w:r>
      <w:r w:rsidR="008C7388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>不得透露个人相关信息。3</w:t>
      </w:r>
      <w:r w:rsidR="008C7388">
        <w:rPr>
          <w:rFonts w:asciiTheme="minorEastAsia" w:hAnsiTheme="minorEastAsia" w:hint="eastAsia"/>
        </w:rPr>
        <w:t>.</w:t>
      </w:r>
      <w:r w:rsidRPr="001A34F1">
        <w:rPr>
          <w:rFonts w:asciiTheme="minorEastAsia" w:hAnsiTheme="minorEastAsia"/>
        </w:rPr>
        <w:t>不得抄袭。</w:t>
      </w:r>
    </w:p>
    <w:p w14:paraId="629A7470" w14:textId="77777777" w:rsidR="009902B6" w:rsidRDefault="009902B6" w:rsidP="00B2451E">
      <w:pPr>
        <w:rPr>
          <w:rFonts w:asciiTheme="minorEastAsia" w:hAnsiTheme="minorEastAsia"/>
        </w:rPr>
      </w:pPr>
    </w:p>
    <w:p w14:paraId="5D8030AF" w14:textId="77777777" w:rsidR="009902B6" w:rsidRDefault="009902B6" w:rsidP="00B2451E">
      <w:pPr>
        <w:rPr>
          <w:rFonts w:asciiTheme="minorEastAsia" w:hAnsiTheme="minorEastAsia"/>
        </w:rPr>
      </w:pPr>
    </w:p>
    <w:p w14:paraId="22A66623" w14:textId="77777777" w:rsidR="009902B6" w:rsidRDefault="009902B6" w:rsidP="00B2451E">
      <w:pPr>
        <w:rPr>
          <w:rFonts w:asciiTheme="minorEastAsia" w:hAnsiTheme="minorEastAsia"/>
        </w:rPr>
      </w:pPr>
    </w:p>
    <w:p w14:paraId="1E90DF52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 w:hint="eastAsia"/>
          <w:color w:val="0000FF"/>
        </w:rPr>
        <w:t>一、古诗文</w:t>
      </w:r>
      <w:r w:rsidRPr="009902B6">
        <w:rPr>
          <w:rFonts w:asciiTheme="minorEastAsia" w:hAnsiTheme="minorEastAsia"/>
          <w:color w:val="0000FF"/>
        </w:rPr>
        <w:t>(35分)</w:t>
      </w:r>
    </w:p>
    <w:p w14:paraId="36D4000A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(一)默写与运用(13分)</w:t>
      </w:r>
    </w:p>
    <w:p w14:paraId="7E1262C2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1.不可知其源 2.天凉好个秋3长风破浪会有时4树树皆秋色，山山唯落晖</w:t>
      </w:r>
    </w:p>
    <w:p w14:paraId="2263B898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(二)古诗文阅读(22分)</w:t>
      </w:r>
    </w:p>
    <w:p w14:paraId="66AD6C78" w14:textId="383A7D58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5.(2分)白居易</w:t>
      </w:r>
      <w:r w:rsidR="00C06B9A">
        <w:rPr>
          <w:rFonts w:asciiTheme="minorEastAsia" w:hAnsiTheme="minor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《饮酒》</w:t>
      </w:r>
    </w:p>
    <w:p w14:paraId="26271BDA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6.(4分)(1)居住 (2)C</w:t>
      </w:r>
    </w:p>
    <w:p w14:paraId="45642F05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7.(3分)(我们)一起在院中漫步</w:t>
      </w:r>
    </w:p>
    <w:p w14:paraId="2F6CAED4" w14:textId="695173AD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lastRenderedPageBreak/>
        <w:t>8.(5分)寻张怀民(1分)</w:t>
      </w:r>
      <w:r w:rsidR="00C06B9A">
        <w:rPr>
          <w:rFonts w:asciiTheme="minorEastAsia" w:hAnsiTheme="minor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诗品高妙 (2分)</w:t>
      </w:r>
      <w:r w:rsidR="00C06B9A">
        <w:rPr>
          <w:rFonts w:asciiTheme="minorEastAsia" w:hAnsiTheme="minorEastAsia" w:hint="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人品高洁 (2分)</w:t>
      </w:r>
    </w:p>
    <w:p w14:paraId="64F2239B" w14:textId="08A7BEC1" w:rsidR="009902B6" w:rsidRPr="009902B6" w:rsidRDefault="009902B6" w:rsidP="009902B6">
      <w:pPr>
        <w:rPr>
          <w:rFonts w:asciiTheme="minorEastAsia" w:hAnsiTheme="minorEastAsia" w:hint="eastAsia"/>
          <w:color w:val="0000FF"/>
        </w:rPr>
      </w:pPr>
      <w:r w:rsidRPr="009902B6">
        <w:rPr>
          <w:rFonts w:asciiTheme="minorEastAsia" w:hAnsiTheme="minorEastAsia"/>
          <w:color w:val="0000FF"/>
        </w:rPr>
        <w:t>9.(5分)谪/迁(1分)</w:t>
      </w:r>
      <w:r w:rsidR="00C06B9A">
        <w:rPr>
          <w:rFonts w:asciiTheme="minorEastAsia" w:hAnsiTheme="minor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(暂)凭杯</w:t>
      </w:r>
      <w:r w:rsidR="00C06B9A">
        <w:rPr>
          <w:rFonts w:asciiTheme="minorEastAsia" w:hAnsiTheme="minorEastAsia" w:hint="eastAsia"/>
          <w:color w:val="0000FF"/>
        </w:rPr>
        <w:t>酒（</w:t>
      </w:r>
      <w:r w:rsidRPr="009902B6">
        <w:rPr>
          <w:rFonts w:asciiTheme="minorEastAsia" w:hAnsiTheme="minorEastAsia"/>
          <w:color w:val="0000FF"/>
        </w:rPr>
        <w:t>2分)</w:t>
      </w:r>
      <w:r w:rsidR="00C06B9A">
        <w:rPr>
          <w:rFonts w:asciiTheme="minorEastAsia" w:hAnsiTheme="minor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以乐观、</w:t>
      </w:r>
      <w:r w:rsidR="00C06B9A">
        <w:rPr>
          <w:rFonts w:asciiTheme="minorEastAsia" w:hAnsiTheme="minorEastAsia" w:hint="eastAsia"/>
          <w:color w:val="0000FF"/>
        </w:rPr>
        <w:t>豁</w:t>
      </w:r>
      <w:r w:rsidRPr="009902B6">
        <w:rPr>
          <w:rFonts w:asciiTheme="minorEastAsia" w:hAnsiTheme="minorEastAsia"/>
          <w:color w:val="0000FF"/>
        </w:rPr>
        <w:t>达的心态面对困</w:t>
      </w:r>
      <w:r w:rsidRPr="009902B6">
        <w:rPr>
          <w:rFonts w:asciiTheme="minorEastAsia" w:hAnsiTheme="minorEastAsia" w:hint="eastAsia"/>
          <w:color w:val="0000FF"/>
        </w:rPr>
        <w:t>境</w:t>
      </w:r>
      <w:r w:rsidR="00C06B9A">
        <w:rPr>
          <w:rFonts w:asciiTheme="minorEastAsia" w:hAnsiTheme="minorEastAsia" w:hint="eastAsia"/>
          <w:color w:val="0000FF"/>
        </w:rPr>
        <w:t>（2分）</w:t>
      </w:r>
    </w:p>
    <w:p w14:paraId="384CF0EA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10.(3分)C</w:t>
      </w:r>
    </w:p>
    <w:p w14:paraId="7AC3014B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 w:hint="eastAsia"/>
          <w:color w:val="0000FF"/>
        </w:rPr>
        <w:t>二、现代文</w:t>
      </w:r>
      <w:r w:rsidRPr="009902B6">
        <w:rPr>
          <w:rFonts w:asciiTheme="minorEastAsia" w:hAnsiTheme="minorEastAsia"/>
          <w:color w:val="0000FF"/>
        </w:rPr>
        <w:t xml:space="preserve"> (35分)</w:t>
      </w:r>
    </w:p>
    <w:p w14:paraId="2615949B" w14:textId="391C45E5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(一)</w:t>
      </w:r>
      <w:r w:rsidR="007A45F2">
        <w:rPr>
          <w:rFonts w:asciiTheme="minorEastAsia" w:hAnsiTheme="minorEastAsia" w:hint="eastAsia"/>
          <w:color w:val="0000FF"/>
        </w:rPr>
        <w:t>阅</w:t>
      </w:r>
      <w:r w:rsidRPr="009902B6">
        <w:rPr>
          <w:rFonts w:asciiTheme="minorEastAsia" w:hAnsiTheme="minorEastAsia"/>
          <w:color w:val="0000FF"/>
        </w:rPr>
        <w:t>读下文，完成第11-14题(16分)</w:t>
      </w:r>
    </w:p>
    <w:p w14:paraId="24F2C99D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11.(2分)无论参加什么活动，都能达到预期目标</w:t>
      </w:r>
    </w:p>
    <w:p w14:paraId="112D5492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12.(3分)A</w:t>
      </w:r>
    </w:p>
    <w:p w14:paraId="131211ED" w14:textId="2628D51D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13(5分)A和B都表明了知名乒乓球运动员反对体育“饭圈化”的态度</w:t>
      </w:r>
      <w:r w:rsidR="007A45F2">
        <w:rPr>
          <w:rFonts w:asciiTheme="minorEastAsia" w:hAnsiTheme="minorEastAsia" w:hint="eastAsia"/>
          <w:color w:val="0000FF"/>
        </w:rPr>
        <w:t>，</w:t>
      </w:r>
      <w:r w:rsidRPr="009902B6">
        <w:rPr>
          <w:rFonts w:asciiTheme="minorEastAsia" w:hAnsiTheme="minorEastAsia"/>
          <w:color w:val="0000FF"/>
        </w:rPr>
        <w:t>王楚钦比樊振东更直接地针对“侵扰隐私”表态</w:t>
      </w:r>
      <w:r w:rsidR="007A45F2">
        <w:rPr>
          <w:rFonts w:asciiTheme="minorEastAsia" w:hAnsiTheme="minorEastAsia" w:hint="eastAsia"/>
          <w:color w:val="0000FF"/>
        </w:rPr>
        <w:t>（</w:t>
      </w:r>
      <w:r w:rsidRPr="009902B6">
        <w:rPr>
          <w:rFonts w:asciiTheme="minorEastAsia" w:hAnsiTheme="minorEastAsia"/>
          <w:color w:val="0000FF"/>
        </w:rPr>
        <w:t>或:樊振东的态度既没有针对“隐私”，也没有针对“黑幕”)，与第</w:t>
      </w:r>
      <w:r w:rsidR="007A45F2">
        <w:rPr>
          <w:rFonts w:asciiTheme="minorEastAsia" w:hAnsiTheme="minorEastAsia" w:hint="eastAsia"/>
          <w:color w:val="0000FF"/>
        </w:rPr>
        <w:t>③</w:t>
      </w:r>
      <w:r w:rsidRPr="009902B6">
        <w:rPr>
          <w:rFonts w:asciiTheme="minorEastAsia" w:hAnsiTheme="minorEastAsia"/>
          <w:color w:val="0000FF"/>
        </w:rPr>
        <w:t>段何冲批驳“黑幕说”的态度，合起来呼应了上文关于“饭圈”特征的论述，使论述更全面</w:t>
      </w:r>
    </w:p>
    <w:p w14:paraId="37465D02" w14:textId="1560F912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14.(6分)不能。第</w:t>
      </w:r>
      <w:r w:rsidR="007A45F2">
        <w:rPr>
          <w:rFonts w:asciiTheme="minorEastAsia" w:hAnsiTheme="minorEastAsia" w:hint="eastAsia"/>
          <w:color w:val="0000FF"/>
        </w:rPr>
        <w:t>⑥</w:t>
      </w:r>
      <w:r w:rsidRPr="009902B6">
        <w:rPr>
          <w:rFonts w:asciiTheme="minorEastAsia" w:hAnsiTheme="minorEastAsia"/>
          <w:color w:val="0000FF"/>
        </w:rPr>
        <w:t>、</w:t>
      </w:r>
      <w:r w:rsidR="007A45F2">
        <w:rPr>
          <w:rFonts w:asciiTheme="minorEastAsia" w:hAnsiTheme="minorEastAsia" w:hint="eastAsia"/>
          <w:color w:val="0000FF"/>
        </w:rPr>
        <w:t>⑦</w:t>
      </w:r>
      <w:r w:rsidRPr="009902B6">
        <w:rPr>
          <w:rFonts w:asciiTheme="minorEastAsia" w:hAnsiTheme="minorEastAsia"/>
          <w:color w:val="0000FF"/>
        </w:rPr>
        <w:t>、</w:t>
      </w:r>
      <w:r w:rsidR="007A45F2">
        <w:rPr>
          <w:rFonts w:asciiTheme="minorEastAsia" w:hAnsiTheme="minorEastAsia" w:hint="eastAsia"/>
          <w:color w:val="0000FF"/>
        </w:rPr>
        <w:t>⑧</w:t>
      </w:r>
      <w:r w:rsidRPr="009902B6">
        <w:rPr>
          <w:rFonts w:asciiTheme="minorEastAsia" w:hAnsiTheme="minorEastAsia"/>
          <w:color w:val="0000FF"/>
        </w:rPr>
        <w:t>段分别从体育爱好者、网络平台和运动员的角度，论述如何刹住体育“饭圈化”(或:为体育事业发展营造风清气爽的舆论环境)</w:t>
      </w:r>
      <w:r w:rsidR="00C06B9A">
        <w:rPr>
          <w:rFonts w:asciiTheme="minorEastAsia" w:hAnsiTheme="minor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第</w:t>
      </w:r>
      <w:r w:rsidR="007A45F2">
        <w:rPr>
          <w:rFonts w:asciiTheme="minorEastAsia" w:hAnsiTheme="minorEastAsia" w:hint="eastAsia"/>
          <w:color w:val="0000FF"/>
        </w:rPr>
        <w:t>⑥—⑦</w:t>
      </w:r>
      <w:r w:rsidRPr="009902B6">
        <w:rPr>
          <w:rFonts w:asciiTheme="minorEastAsia" w:hAnsiTheme="minorEastAsia"/>
          <w:color w:val="0000FF"/>
        </w:rPr>
        <w:t>段之间构成了从主到次的关系</w:t>
      </w:r>
      <w:r w:rsidR="00C06B9A">
        <w:rPr>
          <w:rFonts w:asciiTheme="minorEastAsia" w:hAnsiTheme="minorEastAsia"/>
          <w:color w:val="0000FF"/>
        </w:rPr>
        <w:t>；</w:t>
      </w:r>
      <w:r w:rsidRPr="009902B6">
        <w:rPr>
          <w:rFonts w:asciiTheme="minorEastAsia" w:hAnsiTheme="minorEastAsia"/>
          <w:color w:val="0000FF"/>
        </w:rPr>
        <w:t>第</w:t>
      </w:r>
      <w:r w:rsidR="007A45F2">
        <w:rPr>
          <w:rFonts w:asciiTheme="minorEastAsia" w:hAnsiTheme="minorEastAsia" w:hint="eastAsia"/>
          <w:color w:val="0000FF"/>
        </w:rPr>
        <w:t>⑧</w:t>
      </w:r>
      <w:r w:rsidRPr="009902B6">
        <w:rPr>
          <w:rFonts w:asciiTheme="minorEastAsia" w:hAnsiTheme="minorEastAsia"/>
          <w:color w:val="0000FF"/>
        </w:rPr>
        <w:t>段是对第</w:t>
      </w:r>
      <w:r w:rsidR="007A45F2">
        <w:rPr>
          <w:rFonts w:asciiTheme="minorEastAsia" w:hAnsiTheme="minorEastAsia" w:hint="eastAsia"/>
          <w:color w:val="0000FF"/>
        </w:rPr>
        <w:t>⑥</w:t>
      </w:r>
      <w:r w:rsidRPr="009902B6">
        <w:rPr>
          <w:rFonts w:asciiTheme="minorEastAsia" w:hAnsiTheme="minorEastAsia"/>
          <w:color w:val="0000FF"/>
        </w:rPr>
        <w:t>、</w:t>
      </w:r>
      <w:r w:rsidR="007A45F2">
        <w:rPr>
          <w:rFonts w:asciiTheme="minorEastAsia" w:hAnsiTheme="minorEastAsia" w:hint="eastAsia"/>
          <w:color w:val="0000FF"/>
        </w:rPr>
        <w:t>⑦</w:t>
      </w:r>
      <w:r w:rsidRPr="009902B6">
        <w:rPr>
          <w:rFonts w:asciiTheme="minorEastAsia" w:hAnsiTheme="minorEastAsia"/>
          <w:color w:val="0000FF"/>
        </w:rPr>
        <w:t>两段论证的补充</w:t>
      </w:r>
    </w:p>
    <w:p w14:paraId="216ADA23" w14:textId="5020720D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(二)</w:t>
      </w:r>
      <w:r w:rsidR="007A45F2">
        <w:rPr>
          <w:rFonts w:asciiTheme="minorEastAsia" w:hAnsiTheme="minorEastAsia" w:hint="eastAsia"/>
          <w:color w:val="0000FF"/>
        </w:rPr>
        <w:t>阅</w:t>
      </w:r>
      <w:r w:rsidRPr="009902B6">
        <w:rPr>
          <w:rFonts w:asciiTheme="minorEastAsia" w:hAnsiTheme="minorEastAsia"/>
          <w:color w:val="0000FF"/>
        </w:rPr>
        <w:t>读下文，完成第15-18题(19分)</w:t>
      </w:r>
    </w:p>
    <w:p w14:paraId="1B3F4456" w14:textId="73C171C0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15.(7分) (1)在</w:t>
      </w:r>
      <w:r w:rsidR="00BD01D5">
        <w:rPr>
          <w:rFonts w:asciiTheme="minorEastAsia" w:hAnsiTheme="minorEastAsia" w:hint="eastAsia"/>
          <w:color w:val="0000FF"/>
        </w:rPr>
        <w:t>昆</w:t>
      </w:r>
      <w:r w:rsidRPr="009902B6">
        <w:rPr>
          <w:rFonts w:asciiTheme="minorEastAsia" w:hAnsiTheme="minorEastAsia"/>
          <w:color w:val="0000FF"/>
        </w:rPr>
        <w:t>布冰川拉练时，不完全信任强子(的提示) (2分)</w:t>
      </w:r>
    </w:p>
    <w:p w14:paraId="652D65FD" w14:textId="77777777" w:rsidR="009902B6" w:rsidRPr="009902B6" w:rsidRDefault="009902B6" w:rsidP="009902B6">
      <w:pPr>
        <w:rPr>
          <w:rFonts w:asciiTheme="minorEastAsia" w:hAnsiTheme="minorEastAsia"/>
          <w:color w:val="0000FF"/>
        </w:rPr>
      </w:pPr>
      <w:r w:rsidRPr="009902B6">
        <w:rPr>
          <w:rFonts w:asciiTheme="minorEastAsia" w:hAnsiTheme="minorEastAsia"/>
          <w:color w:val="0000FF"/>
        </w:rPr>
        <w:t>(2)信赖强子(的提示) (2分)</w:t>
      </w:r>
    </w:p>
    <w:p w14:paraId="1B2944A0" w14:textId="2C701E75" w:rsidR="00C06B9A" w:rsidRDefault="009902B6" w:rsidP="009902B6">
      <w:pPr>
        <w:rPr>
          <w:rFonts w:asciiTheme="minorEastAsia" w:hAnsiTheme="minorEastAsia" w:hint="eastAsia"/>
          <w:color w:val="0000FF"/>
        </w:rPr>
      </w:pPr>
      <w:r w:rsidRPr="009902B6">
        <w:rPr>
          <w:rFonts w:asciiTheme="minorEastAsia" w:hAnsiTheme="minorEastAsia"/>
          <w:color w:val="0000FF"/>
        </w:rPr>
        <w:t>(3)具体展现张洪在拉练过程中面临的巨大困难，表明其勇于挑战自我的顽强意志，以及教练团队的支持与成全，是他成功登顶的主要原因(3分)</w:t>
      </w:r>
    </w:p>
    <w:p w14:paraId="06FB6160" w14:textId="77777777" w:rsidR="00BD01D5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16.(4分)评分说明</w:t>
      </w:r>
      <w:r w:rsidR="00BD01D5">
        <w:rPr>
          <w:rFonts w:asciiTheme="minorEastAsia" w:hAnsiTheme="minorEastAsia" w:hint="eastAsia"/>
          <w:color w:val="0000FF"/>
        </w:rPr>
        <w:t>：</w:t>
      </w:r>
      <w:r w:rsidRPr="00C06B9A">
        <w:rPr>
          <w:rFonts w:asciiTheme="minorEastAsia" w:hAnsiTheme="minorEastAsia"/>
          <w:color w:val="0000FF"/>
        </w:rPr>
        <w:t>明确角度，1分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分析表达效</w:t>
      </w:r>
      <w:r w:rsidR="00BD01D5">
        <w:rPr>
          <w:rFonts w:asciiTheme="minorEastAsia" w:hAnsiTheme="minorEastAsia" w:hint="eastAsia"/>
          <w:color w:val="0000FF"/>
        </w:rPr>
        <w:t>果</w:t>
      </w:r>
      <w:r w:rsidRPr="00C06B9A">
        <w:rPr>
          <w:rFonts w:asciiTheme="minorEastAsia" w:hAnsiTheme="minorEastAsia"/>
          <w:color w:val="0000FF"/>
        </w:rPr>
        <w:t>，3分</w:t>
      </w:r>
    </w:p>
    <w:p w14:paraId="41A4C682" w14:textId="6C453D71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答题示例</w:t>
      </w:r>
      <w:r w:rsidR="00BD01D5">
        <w:rPr>
          <w:rFonts w:asciiTheme="minorEastAsia" w:hAnsiTheme="minorEastAsia" w:hint="eastAsia"/>
          <w:color w:val="0000FF"/>
        </w:rPr>
        <w:t>：</w:t>
      </w:r>
      <w:r w:rsidRPr="00C06B9A">
        <w:rPr>
          <w:rFonts w:asciiTheme="minorEastAsia" w:hAnsiTheme="minorEastAsia"/>
          <w:color w:val="0000FF"/>
        </w:rPr>
        <w:t>画线句运用比喻修辞手法，“门槛”生动形象地写出了昆布冰川的险峻地势，衬托出张洪不畏艰难、勇于挑战极限的高大形象，表达了作者对张洪的敬佩之情</w:t>
      </w:r>
    </w:p>
    <w:p w14:paraId="69603EA5" w14:textId="77777777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17.(3分)A</w:t>
      </w:r>
    </w:p>
    <w:p w14:paraId="2C501C7B" w14:textId="77777777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18.(5分)评分说明及示例: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258"/>
        <w:gridCol w:w="2074"/>
      </w:tblGrid>
      <w:tr w:rsidR="00BD01D5" w14:paraId="561E0915" w14:textId="77777777" w:rsidTr="003D614E">
        <w:tc>
          <w:tcPr>
            <w:tcW w:w="562" w:type="dxa"/>
          </w:tcPr>
          <w:p w14:paraId="16D4DCEE" w14:textId="77777777" w:rsidR="00BD01D5" w:rsidRDefault="00BD01D5" w:rsidP="00C06B9A">
            <w:pPr>
              <w:rPr>
                <w:rFonts w:asciiTheme="minorEastAsia" w:hAnsiTheme="minorEastAsia"/>
                <w:color w:val="0000FF"/>
              </w:rPr>
            </w:pPr>
          </w:p>
        </w:tc>
        <w:tc>
          <w:tcPr>
            <w:tcW w:w="3402" w:type="dxa"/>
          </w:tcPr>
          <w:p w14:paraId="7F2C4284" w14:textId="425FB4EA" w:rsidR="00BD01D5" w:rsidRDefault="00BD01D5" w:rsidP="00C06B9A">
            <w:pPr>
              <w:rPr>
                <w:rFonts w:asciiTheme="minorEastAsia" w:hAnsiTheme="minorEastAsia" w:hint="eastAsia"/>
                <w:color w:val="0000FF"/>
              </w:rPr>
            </w:pPr>
            <w:r w:rsidRPr="00C06B9A">
              <w:rPr>
                <w:rFonts w:asciiTheme="minorEastAsia" w:hAnsiTheme="minorEastAsia" w:hint="eastAsia"/>
                <w:color w:val="0000FF"/>
              </w:rPr>
              <w:t>内容上</w:t>
            </w:r>
          </w:p>
        </w:tc>
        <w:tc>
          <w:tcPr>
            <w:tcW w:w="2258" w:type="dxa"/>
          </w:tcPr>
          <w:p w14:paraId="6000BAA9" w14:textId="0CAC204C" w:rsidR="00BD01D5" w:rsidRDefault="00BD01D5" w:rsidP="00C06B9A">
            <w:pPr>
              <w:rPr>
                <w:rFonts w:asciiTheme="minorEastAsia" w:hAnsiTheme="minorEastAsia" w:hint="eastAsia"/>
                <w:color w:val="0000FF"/>
              </w:rPr>
            </w:pPr>
            <w:r w:rsidRPr="00C06B9A">
              <w:rPr>
                <w:rFonts w:asciiTheme="minorEastAsia" w:hAnsiTheme="minorEastAsia" w:hint="eastAsia"/>
                <w:color w:val="0000FF"/>
              </w:rPr>
              <w:t>结构上</w:t>
            </w:r>
          </w:p>
        </w:tc>
        <w:tc>
          <w:tcPr>
            <w:tcW w:w="2074" w:type="dxa"/>
          </w:tcPr>
          <w:p w14:paraId="1705D737" w14:textId="424FDBB2" w:rsidR="00BD01D5" w:rsidRDefault="00BD01D5" w:rsidP="00C06B9A">
            <w:pPr>
              <w:rPr>
                <w:rFonts w:asciiTheme="minorEastAsia" w:hAnsiTheme="minorEastAsia"/>
                <w:color w:val="0000FF"/>
              </w:rPr>
            </w:pPr>
            <w:r w:rsidRPr="00C06B9A">
              <w:rPr>
                <w:rFonts w:asciiTheme="minorEastAsia" w:hAnsiTheme="minorEastAsia" w:hint="eastAsia"/>
                <w:color w:val="0000FF"/>
              </w:rPr>
              <w:t>语言上</w:t>
            </w:r>
          </w:p>
        </w:tc>
      </w:tr>
      <w:tr w:rsidR="00BD01D5" w14:paraId="1ADFA689" w14:textId="77777777" w:rsidTr="003D614E">
        <w:tc>
          <w:tcPr>
            <w:tcW w:w="562" w:type="dxa"/>
          </w:tcPr>
          <w:p w14:paraId="594F5BFF" w14:textId="3416D4F8" w:rsidR="00BD01D5" w:rsidRDefault="00BD01D5" w:rsidP="00C06B9A">
            <w:pPr>
              <w:rPr>
                <w:rFonts w:asciiTheme="minorEastAsia" w:hAnsiTheme="minorEastAsia"/>
                <w:color w:val="0000FF"/>
              </w:rPr>
            </w:pPr>
            <w:r>
              <w:rPr>
                <w:rFonts w:asciiTheme="minorEastAsia" w:hAnsiTheme="minorEastAsia" w:hint="eastAsia"/>
                <w:color w:val="0000FF"/>
              </w:rPr>
              <w:t>A</w:t>
            </w:r>
          </w:p>
        </w:tc>
        <w:tc>
          <w:tcPr>
            <w:tcW w:w="3402" w:type="dxa"/>
          </w:tcPr>
          <w:p w14:paraId="548918A8" w14:textId="79BED9D6" w:rsidR="00BD01D5" w:rsidRDefault="00BD01D5" w:rsidP="00C06B9A">
            <w:pPr>
              <w:rPr>
                <w:rFonts w:asciiTheme="minorEastAsia" w:hAnsiTheme="minorEastAsia"/>
                <w:color w:val="0000FF"/>
              </w:rPr>
            </w:pPr>
            <w:r w:rsidRPr="00BD01D5">
              <w:rPr>
                <w:rFonts w:asciiTheme="minorEastAsia" w:hAnsiTheme="minorEastAsia" w:hint="eastAsia"/>
                <w:color w:val="0000FF"/>
              </w:rPr>
              <w:t>交代张</w:t>
            </w:r>
            <w:r>
              <w:rPr>
                <w:rFonts w:asciiTheme="minorEastAsia" w:hAnsiTheme="minorEastAsia" w:hint="eastAsia"/>
                <w:color w:val="0000FF"/>
              </w:rPr>
              <w:t>洪</w:t>
            </w:r>
            <w:r w:rsidRPr="00BD01D5">
              <w:rPr>
                <w:rFonts w:asciiTheme="minorEastAsia" w:hAnsiTheme="minorEastAsia" w:hint="eastAsia"/>
                <w:color w:val="0000FF"/>
              </w:rPr>
              <w:t>通过希拉里台阶后的结果</w:t>
            </w:r>
          </w:p>
        </w:tc>
        <w:tc>
          <w:tcPr>
            <w:tcW w:w="2258" w:type="dxa"/>
          </w:tcPr>
          <w:p w14:paraId="2A83C8C3" w14:textId="1481012D" w:rsidR="00BD01D5" w:rsidRPr="00BD01D5" w:rsidRDefault="00BD01D5" w:rsidP="00C06B9A">
            <w:pPr>
              <w:rPr>
                <w:rFonts w:asciiTheme="minorEastAsia" w:hAnsiTheme="minorEastAsia" w:hint="eastAsia"/>
                <w:color w:val="0000FF"/>
              </w:rPr>
            </w:pPr>
            <w:r w:rsidRPr="00C06B9A">
              <w:rPr>
                <w:rFonts w:asciiTheme="minorEastAsia" w:hAnsiTheme="minorEastAsia" w:hint="eastAsia"/>
                <w:color w:val="0000FF"/>
              </w:rPr>
              <w:t>与第</w:t>
            </w:r>
            <w:r>
              <w:rPr>
                <w:rFonts w:asciiTheme="minorEastAsia" w:hAnsiTheme="minorEastAsia" w:hint="eastAsia"/>
                <w:color w:val="0000FF"/>
              </w:rPr>
              <w:t>③</w:t>
            </w:r>
            <w:r w:rsidRPr="00C06B9A">
              <w:rPr>
                <w:rFonts w:asciiTheme="minorEastAsia" w:hAnsiTheme="minorEastAsia"/>
                <w:color w:val="0000FF"/>
              </w:rPr>
              <w:t>段张洪成功登顶形成呼应</w:t>
            </w:r>
          </w:p>
        </w:tc>
        <w:tc>
          <w:tcPr>
            <w:tcW w:w="2074" w:type="dxa"/>
          </w:tcPr>
          <w:p w14:paraId="1CB9B19D" w14:textId="5F1DC7A5" w:rsidR="00BD01D5" w:rsidRPr="00BD01D5" w:rsidRDefault="00BD01D5" w:rsidP="00C06B9A">
            <w:pPr>
              <w:rPr>
                <w:rFonts w:asciiTheme="minorEastAsia" w:hAnsiTheme="minorEastAsia" w:hint="eastAsia"/>
                <w:color w:val="0000FF"/>
              </w:rPr>
            </w:pPr>
            <w:r w:rsidRPr="00C06B9A">
              <w:rPr>
                <w:rFonts w:asciiTheme="minorEastAsia" w:hAnsiTheme="minorEastAsia" w:hint="eastAsia"/>
                <w:color w:val="0000FF"/>
              </w:rPr>
              <w:t>简洁明了，戛然而止，给人回味的余地</w:t>
            </w:r>
          </w:p>
        </w:tc>
      </w:tr>
      <w:tr w:rsidR="00BD01D5" w14:paraId="5940904A" w14:textId="77777777" w:rsidTr="003D614E">
        <w:tc>
          <w:tcPr>
            <w:tcW w:w="562" w:type="dxa"/>
          </w:tcPr>
          <w:p w14:paraId="5369A293" w14:textId="77777777" w:rsidR="00BD01D5" w:rsidRPr="00C06B9A" w:rsidRDefault="00BD01D5" w:rsidP="00BD01D5">
            <w:pPr>
              <w:rPr>
                <w:rFonts w:asciiTheme="minorEastAsia" w:hAnsiTheme="minorEastAsia"/>
                <w:color w:val="0000FF"/>
              </w:rPr>
            </w:pPr>
            <w:r w:rsidRPr="00C06B9A">
              <w:rPr>
                <w:rFonts w:asciiTheme="minorEastAsia" w:hAnsiTheme="minorEastAsia"/>
                <w:color w:val="0000FF"/>
              </w:rPr>
              <w:t>B</w:t>
            </w:r>
          </w:p>
          <w:p w14:paraId="110488B9" w14:textId="77777777" w:rsidR="00BD01D5" w:rsidRDefault="00BD01D5" w:rsidP="00C06B9A">
            <w:pPr>
              <w:rPr>
                <w:rFonts w:asciiTheme="minorEastAsia" w:hAnsiTheme="minorEastAsia"/>
                <w:color w:val="0000FF"/>
              </w:rPr>
            </w:pPr>
          </w:p>
        </w:tc>
        <w:tc>
          <w:tcPr>
            <w:tcW w:w="3402" w:type="dxa"/>
          </w:tcPr>
          <w:p w14:paraId="75FDE876" w14:textId="602867D9" w:rsidR="00BD01D5" w:rsidRDefault="003D614E" w:rsidP="00C06B9A">
            <w:pPr>
              <w:rPr>
                <w:rFonts w:asciiTheme="minorEastAsia" w:hAnsiTheme="minorEastAsia"/>
                <w:color w:val="0000FF"/>
              </w:rPr>
            </w:pPr>
            <w:r w:rsidRPr="003D614E">
              <w:rPr>
                <w:rFonts w:asciiTheme="minorEastAsia" w:hAnsiTheme="minorEastAsia" w:hint="eastAsia"/>
                <w:color w:val="0000FF"/>
              </w:rPr>
              <w:t>点明张洪登顶珠峰的意义，表达作者对其勇于挑战、自强不息精神的赞美</w:t>
            </w:r>
          </w:p>
        </w:tc>
        <w:tc>
          <w:tcPr>
            <w:tcW w:w="2258" w:type="dxa"/>
          </w:tcPr>
          <w:p w14:paraId="28CBED1B" w14:textId="4F095B17" w:rsidR="00BD01D5" w:rsidRDefault="003D614E" w:rsidP="003D614E">
            <w:pPr>
              <w:rPr>
                <w:rFonts w:asciiTheme="minorEastAsia" w:hAnsiTheme="minorEastAsia"/>
                <w:color w:val="0000FF"/>
              </w:rPr>
            </w:pPr>
            <w:r w:rsidRPr="003D614E">
              <w:rPr>
                <w:rFonts w:asciiTheme="minorEastAsia" w:hAnsiTheme="minorEastAsia" w:hint="eastAsia"/>
                <w:color w:val="0000FF"/>
              </w:rPr>
              <w:t>呼应文章开头张洪所说的话</w:t>
            </w:r>
            <w:r w:rsidRPr="003D614E">
              <w:rPr>
                <w:rFonts w:asciiTheme="minorEastAsia" w:hAnsiTheme="minorEastAsia"/>
                <w:color w:val="0000FF"/>
              </w:rPr>
              <w:t>/标题</w:t>
            </w:r>
          </w:p>
        </w:tc>
        <w:tc>
          <w:tcPr>
            <w:tcW w:w="2074" w:type="dxa"/>
          </w:tcPr>
          <w:p w14:paraId="3253F090" w14:textId="56892BC4" w:rsidR="00BD01D5" w:rsidRPr="003D614E" w:rsidRDefault="003D614E" w:rsidP="00C06B9A">
            <w:pPr>
              <w:rPr>
                <w:rFonts w:asciiTheme="minorEastAsia" w:hAnsiTheme="minorEastAsia" w:hint="eastAsia"/>
                <w:color w:val="0000FF"/>
              </w:rPr>
            </w:pPr>
            <w:r w:rsidRPr="00C06B9A">
              <w:rPr>
                <w:rFonts w:asciiTheme="minorEastAsia" w:hAnsiTheme="minorEastAsia" w:hint="eastAsia"/>
                <w:color w:val="0000FF"/>
              </w:rPr>
              <w:t>运用比拟手法，形象生动，增添了文学性</w:t>
            </w:r>
          </w:p>
        </w:tc>
      </w:tr>
    </w:tbl>
    <w:p w14:paraId="13D254C7" w14:textId="77777777" w:rsidR="003D614E" w:rsidRDefault="003D614E" w:rsidP="00C06B9A">
      <w:pPr>
        <w:rPr>
          <w:rFonts w:asciiTheme="minorEastAsia" w:hAnsiTheme="minorEastAsia"/>
          <w:color w:val="0000FF"/>
        </w:rPr>
      </w:pPr>
    </w:p>
    <w:p w14:paraId="664E307C" w14:textId="77777777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 w:hint="eastAsia"/>
          <w:color w:val="0000FF"/>
        </w:rPr>
        <w:t>三、综合运用</w:t>
      </w:r>
      <w:r w:rsidRPr="00C06B9A">
        <w:rPr>
          <w:rFonts w:asciiTheme="minorEastAsia" w:hAnsiTheme="minorEastAsia"/>
          <w:color w:val="0000FF"/>
        </w:rPr>
        <w:t>(20分)</w:t>
      </w:r>
    </w:p>
    <w:p w14:paraId="60A6E15B" w14:textId="437B09CE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19.(3分)B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《儒林外史》不属于四大名著</w:t>
      </w:r>
    </w:p>
    <w:p w14:paraId="7D2057DE" w14:textId="2B8766B3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20.(4分) (范进是)胡屠户的女婿(或:与胡屠户是</w:t>
      </w:r>
      <w:r w:rsidR="00095130">
        <w:rPr>
          <w:rFonts w:asciiTheme="minorEastAsia" w:hAnsiTheme="minorEastAsia" w:hint="eastAsia"/>
          <w:color w:val="0000FF"/>
        </w:rPr>
        <w:t>翁</w:t>
      </w:r>
      <w:r w:rsidRPr="00C06B9A">
        <w:rPr>
          <w:rFonts w:asciiTheme="minorEastAsia" w:hAnsiTheme="minorEastAsia"/>
          <w:color w:val="0000FF"/>
        </w:rPr>
        <w:t>婿) (1分)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胡屠户对这个女婿前倨后恭，表明包括胡屠户在内的各色人等构成的社会环境，是制造范进悲剧的主要原因(3分)</w:t>
      </w:r>
    </w:p>
    <w:p w14:paraId="5CD7CA7F" w14:textId="1BF758E7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21.(3分)英雄豪杰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嘲/讽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儒林现丑</w:t>
      </w:r>
    </w:p>
    <w:p w14:paraId="5D8044E0" w14:textId="77777777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22.(4分)B</w:t>
      </w:r>
    </w:p>
    <w:p w14:paraId="5841CCCB" w14:textId="77777777" w:rsidR="001F7335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23.(6分)评分说明:概述情节，2分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分析用意，3分</w:t>
      </w:r>
      <w:r>
        <w:rPr>
          <w:rFonts w:asciiTheme="minorEastAsia" w:hAnsiTheme="minorEastAsia"/>
          <w:color w:val="0000FF"/>
        </w:rPr>
        <w:t>；</w:t>
      </w:r>
      <w:r w:rsidRPr="00C06B9A">
        <w:rPr>
          <w:rFonts w:asciiTheme="minorEastAsia" w:hAnsiTheme="minorEastAsia"/>
          <w:color w:val="0000FF"/>
        </w:rPr>
        <w:t>语言通顺，1分</w:t>
      </w:r>
    </w:p>
    <w:p w14:paraId="1CDF1DF1" w14:textId="762DDB45" w:rsidR="00C06B9A" w:rsidRPr="00C06B9A" w:rsidRDefault="00C06B9A" w:rsidP="00C06B9A">
      <w:pPr>
        <w:rPr>
          <w:rFonts w:asciiTheme="minorEastAsia" w:hAnsiTheme="minorEastAsia"/>
          <w:color w:val="0000FF"/>
        </w:rPr>
      </w:pPr>
      <w:r w:rsidRPr="00C06B9A">
        <w:rPr>
          <w:rFonts w:asciiTheme="minorEastAsia" w:hAnsiTheme="minorEastAsia"/>
          <w:color w:val="0000FF"/>
        </w:rPr>
        <w:t>答题示例1:《水浒传》有些情节看起来夸张，实际上是为了突出人物的特点，例如鲁智深三拳打死镇关西，夸张地写出他武功之高强，展现了鲁智深嫉恶如仇的正义形象</w:t>
      </w:r>
    </w:p>
    <w:p w14:paraId="710F737C" w14:textId="6F5A62C8" w:rsidR="00C06B9A" w:rsidRPr="009902B6" w:rsidRDefault="00C06B9A" w:rsidP="00C06B9A">
      <w:pPr>
        <w:rPr>
          <w:rFonts w:asciiTheme="minorEastAsia" w:hAnsiTheme="minorEastAsia" w:hint="eastAsia"/>
          <w:color w:val="0000FF"/>
        </w:rPr>
      </w:pPr>
      <w:r w:rsidRPr="00C06B9A">
        <w:rPr>
          <w:rFonts w:asciiTheme="minorEastAsia" w:hAnsiTheme="minorEastAsia" w:hint="eastAsia"/>
          <w:color w:val="0000FF"/>
        </w:rPr>
        <w:t>答题示例</w:t>
      </w:r>
      <w:r w:rsidRPr="00C06B9A">
        <w:rPr>
          <w:rFonts w:asciiTheme="minorEastAsia" w:hAnsiTheme="minorEastAsia"/>
          <w:color w:val="0000FF"/>
        </w:rPr>
        <w:t>2:严监生是吝鬼的代表人物，这个特点在他为了二茎灯草不肯断气这个情节得到充分的展示，作者用夸张的情节塑造人物，表达了作者对这一类贪吝儒生的批判态度</w:t>
      </w:r>
    </w:p>
    <w:sectPr w:rsidR="00C06B9A" w:rsidRPr="009902B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DADB" w14:textId="77777777" w:rsidR="005349F5" w:rsidRDefault="005349F5" w:rsidP="00B2451E">
      <w:r>
        <w:separator/>
      </w:r>
    </w:p>
  </w:endnote>
  <w:endnote w:type="continuationSeparator" w:id="0">
    <w:p w14:paraId="06783971" w14:textId="77777777" w:rsidR="005349F5" w:rsidRDefault="005349F5" w:rsidP="00B2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1724717"/>
      <w:docPartObj>
        <w:docPartGallery w:val="Page Numbers (Bottom of Page)"/>
        <w:docPartUnique/>
      </w:docPartObj>
    </w:sdtPr>
    <w:sdtContent>
      <w:p w14:paraId="5BE834CA" w14:textId="4502C863" w:rsidR="00DC5036" w:rsidRDefault="00DC50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401571C" w14:textId="77777777" w:rsidR="00DC5036" w:rsidRDefault="00DC50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42428" w14:textId="77777777" w:rsidR="005349F5" w:rsidRDefault="005349F5" w:rsidP="00B2451E">
      <w:r>
        <w:separator/>
      </w:r>
    </w:p>
  </w:footnote>
  <w:footnote w:type="continuationSeparator" w:id="0">
    <w:p w14:paraId="5CD56CD7" w14:textId="77777777" w:rsidR="005349F5" w:rsidRDefault="005349F5" w:rsidP="00B24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D47"/>
    <w:rsid w:val="00004E7F"/>
    <w:rsid w:val="00082E00"/>
    <w:rsid w:val="00095130"/>
    <w:rsid w:val="001231DD"/>
    <w:rsid w:val="001A10FF"/>
    <w:rsid w:val="001A34F1"/>
    <w:rsid w:val="001F7335"/>
    <w:rsid w:val="00271FFB"/>
    <w:rsid w:val="002C3978"/>
    <w:rsid w:val="0035762C"/>
    <w:rsid w:val="003C6DAA"/>
    <w:rsid w:val="003D614E"/>
    <w:rsid w:val="003F175B"/>
    <w:rsid w:val="004967FF"/>
    <w:rsid w:val="005171BA"/>
    <w:rsid w:val="005349F5"/>
    <w:rsid w:val="005659B8"/>
    <w:rsid w:val="005A3069"/>
    <w:rsid w:val="006B2E78"/>
    <w:rsid w:val="007141B7"/>
    <w:rsid w:val="007A45F2"/>
    <w:rsid w:val="008A6BAC"/>
    <w:rsid w:val="008C7388"/>
    <w:rsid w:val="009902B6"/>
    <w:rsid w:val="00B2451E"/>
    <w:rsid w:val="00BD01D5"/>
    <w:rsid w:val="00BD708A"/>
    <w:rsid w:val="00C06B9A"/>
    <w:rsid w:val="00D50D2A"/>
    <w:rsid w:val="00D53D47"/>
    <w:rsid w:val="00DC5036"/>
    <w:rsid w:val="00DF229B"/>
    <w:rsid w:val="00FC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D47640"/>
  <w15:chartTrackingRefBased/>
  <w15:docId w15:val="{07DBFD2C-5119-4BB4-BB0C-7548F3C1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5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5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4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451E"/>
    <w:rPr>
      <w:sz w:val="18"/>
      <w:szCs w:val="18"/>
    </w:rPr>
  </w:style>
  <w:style w:type="table" w:styleId="a7">
    <w:name w:val="Table Grid"/>
    <w:basedOn w:val="a1"/>
    <w:uiPriority w:val="39"/>
    <w:rsid w:val="001A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1169</Words>
  <Characters>6669</Characters>
  <Application>Microsoft Office Word</Application>
  <DocSecurity>0</DocSecurity>
  <Lines>55</Lines>
  <Paragraphs>15</Paragraphs>
  <ScaleCrop>false</ScaleCrop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小锅</dc:creator>
  <cp:keywords/>
  <dc:description/>
  <cp:lastModifiedBy>小锅</cp:lastModifiedBy>
  <cp:revision>28</cp:revision>
  <dcterms:created xsi:type="dcterms:W3CDTF">2024-01-09T15:05:00Z</dcterms:created>
  <dcterms:modified xsi:type="dcterms:W3CDTF">2024-01-11T15:40:00Z</dcterms:modified>
</cp:coreProperties>
</file>