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360" w:lineRule="auto"/>
        <w:jc w:val="center"/>
        <w:textAlignment w:val="center"/>
        <w:rPr>
          <w:b/>
          <w:sz w:val="32"/>
        </w:rPr>
      </w:pPr>
      <w:r>
        <w:rPr>
          <w:b/>
          <w:sz w:val="32"/>
        </w:rPr>
        <w:t>2022~2023学年度第一学期教学质量监测</w:t>
      </w:r>
    </w:p>
    <w:p>
      <w:pPr>
        <w:shd w:val="clear" w:color="auto" w:fill="FFFFFF"/>
        <w:spacing w:line="360" w:lineRule="auto"/>
        <w:jc w:val="center"/>
        <w:textAlignment w:val="center"/>
      </w:pPr>
      <w:r>
        <w:rPr>
          <w:b/>
          <w:sz w:val="32"/>
        </w:rPr>
        <w:t>八年级语文试题卷</w:t>
      </w:r>
    </w:p>
    <w:p>
      <w:pPr>
        <w:shd w:val="clear" w:color="auto" w:fill="FFFFFF"/>
        <w:spacing w:line="360" w:lineRule="auto"/>
        <w:jc w:val="left"/>
        <w:textAlignment w:val="center"/>
      </w:pPr>
      <w:r>
        <w:rPr>
          <w:b/>
          <w:sz w:val="24"/>
        </w:rPr>
        <w:t>注意事项：</w:t>
      </w:r>
    </w:p>
    <w:p>
      <w:pPr>
        <w:shd w:val="clear" w:color="auto" w:fill="FFFFFF"/>
        <w:spacing w:line="360" w:lineRule="auto"/>
        <w:jc w:val="left"/>
        <w:textAlignment w:val="center"/>
      </w:pPr>
      <w:r>
        <w:rPr>
          <w:b/>
          <w:sz w:val="24"/>
        </w:rPr>
        <w:t>1．你拿到的试卷满分为150分（其中卷面书写占5分），考试时间为150分钟。</w:t>
      </w:r>
    </w:p>
    <w:p>
      <w:pPr>
        <w:shd w:val="clear" w:color="auto" w:fill="FFFFFF"/>
        <w:spacing w:line="360" w:lineRule="auto"/>
        <w:jc w:val="left"/>
        <w:textAlignment w:val="center"/>
      </w:pPr>
      <w:r>
        <w:rPr>
          <w:b/>
          <w:sz w:val="24"/>
        </w:rPr>
        <w:t>2．试卷包括“试题卷”和“答题卷”两部分，“试题卷”共4页，“答题卷”共4页。</w:t>
      </w:r>
    </w:p>
    <w:p>
      <w:pPr>
        <w:shd w:val="clear" w:color="auto" w:fill="FFFFFF"/>
        <w:spacing w:line="360" w:lineRule="auto"/>
        <w:jc w:val="left"/>
        <w:textAlignment w:val="center"/>
      </w:pPr>
      <w:r>
        <w:rPr>
          <w:b/>
          <w:sz w:val="24"/>
        </w:rPr>
        <w:t>3．请务必在“答题卷”上答题，在“试题卷”上答题是无效的。</w:t>
      </w:r>
    </w:p>
    <w:p>
      <w:pPr>
        <w:shd w:val="clear" w:color="auto" w:fill="FFFFFF"/>
        <w:spacing w:line="360" w:lineRule="auto"/>
        <w:jc w:val="left"/>
        <w:textAlignment w:val="center"/>
      </w:pPr>
      <w:r>
        <w:rPr>
          <w:b/>
          <w:sz w:val="24"/>
        </w:rPr>
        <w:t>一、语文积累与运用（35分）</w:t>
      </w:r>
    </w:p>
    <w:p>
      <w:pPr>
        <w:shd w:val="clear" w:color="auto" w:fill="FFFFFF"/>
        <w:spacing w:line="360" w:lineRule="auto"/>
        <w:jc w:val="left"/>
        <w:textAlignment w:val="center"/>
      </w:pPr>
      <w:r>
        <w:t>1．默写。</w:t>
      </w:r>
    </w:p>
    <w:p>
      <w:pPr>
        <w:shd w:val="clear" w:color="auto" w:fill="FFFFFF"/>
        <w:spacing w:line="360" w:lineRule="auto"/>
        <w:jc w:val="left"/>
        <w:textAlignment w:val="center"/>
      </w:pPr>
      <w:r>
        <w:t>（1）人们常说柔情似水。水，引发诸多遐想，牵动无尽情思。“</w:t>
      </w:r>
      <w:r>
        <w:rPr>
          <w:rFonts w:ascii="Times New Roman" w:hAnsi="Times New Roman" w:eastAsia="Times New Roman" w:cs="Times New Roman"/>
          <w:b w:val="0"/>
          <w:sz w:val="21"/>
          <w:u w:val="single"/>
        </w:rPr>
        <w:t xml:space="preserve">           </w:t>
      </w:r>
      <w:r>
        <w:t>，</w:t>
      </w:r>
      <w:r>
        <w:rPr>
          <w:rFonts w:ascii="Times New Roman" w:hAnsi="Times New Roman" w:eastAsia="Times New Roman" w:cs="Times New Roman"/>
          <w:b w:val="0"/>
          <w:sz w:val="21"/>
          <w:u w:val="single"/>
        </w:rPr>
        <w:t xml:space="preserve">           </w:t>
      </w:r>
      <w:r>
        <w:t>”（郦道元《三峡》）高山飞泉，直冲江面，流露出作者对祖国壮丽山河的赞美之情。“</w:t>
      </w:r>
      <w:r>
        <w:rPr>
          <w:rFonts w:ascii="Times New Roman" w:hAnsi="Times New Roman" w:eastAsia="Times New Roman" w:cs="Times New Roman"/>
          <w:b w:val="0"/>
          <w:sz w:val="21"/>
          <w:u w:val="single"/>
        </w:rPr>
        <w:t xml:space="preserve">           </w:t>
      </w:r>
      <w:r>
        <w:t>，</w:t>
      </w:r>
      <w:r>
        <w:rPr>
          <w:rFonts w:ascii="Times New Roman" w:hAnsi="Times New Roman" w:eastAsia="Times New Roman" w:cs="Times New Roman"/>
          <w:b w:val="0"/>
          <w:sz w:val="21"/>
          <w:u w:val="single"/>
        </w:rPr>
        <w:t xml:space="preserve">           </w:t>
      </w:r>
      <w:r>
        <w:t>”（李白《渡荆门送别》）滚滚江水牵动着诗人不绝如缕的思乡之情。“</w:t>
      </w:r>
      <w:r>
        <w:rPr>
          <w:rFonts w:ascii="Times New Roman" w:hAnsi="Times New Roman" w:eastAsia="Times New Roman" w:cs="Times New Roman"/>
          <w:b w:val="0"/>
          <w:sz w:val="21"/>
          <w:u w:val="single"/>
        </w:rPr>
        <w:t xml:space="preserve">           </w:t>
      </w:r>
      <w:r>
        <w:t>，</w:t>
      </w:r>
      <w:r>
        <w:rPr>
          <w:rFonts w:ascii="Times New Roman" w:hAnsi="Times New Roman" w:eastAsia="Times New Roman" w:cs="Times New Roman"/>
          <w:b w:val="0"/>
          <w:sz w:val="21"/>
          <w:u w:val="single"/>
        </w:rPr>
        <w:t xml:space="preserve">           </w:t>
      </w:r>
      <w:r>
        <w:t>”（欧阳修《采桑子·轻舟短棹西湖好》）水面如镜，船动不觉，泛舟湖上，尽享悠闲惬意之情。</w:t>
      </w:r>
    </w:p>
    <w:p>
      <w:pPr>
        <w:shd w:val="clear" w:color="auto" w:fill="FFFFFF"/>
        <w:spacing w:line="360" w:lineRule="auto"/>
        <w:jc w:val="left"/>
        <w:textAlignment w:val="center"/>
      </w:pPr>
      <w:r>
        <w:t>（2）数千年来，中国文化积累了丰富而深厚的修身理念。孟子认为：“富贵不能淫，</w:t>
      </w:r>
      <w:r>
        <w:rPr>
          <w:rFonts w:ascii="Times New Roman" w:hAnsi="Times New Roman" w:eastAsia="Times New Roman" w:cs="Times New Roman"/>
          <w:b w:val="0"/>
          <w:sz w:val="21"/>
          <w:u w:val="single"/>
        </w:rPr>
        <w:t xml:space="preserve">           </w:t>
      </w:r>
      <w:r>
        <w:t>，</w:t>
      </w:r>
      <w:r>
        <w:rPr>
          <w:rFonts w:ascii="Times New Roman" w:hAnsi="Times New Roman" w:eastAsia="Times New Roman" w:cs="Times New Roman"/>
          <w:b w:val="0"/>
          <w:sz w:val="21"/>
          <w:u w:val="single"/>
        </w:rPr>
        <w:t xml:space="preserve">           </w:t>
      </w:r>
      <w:r>
        <w:t>。此之谓大丈夫。”曹操在《龟虽寿》中用“</w:t>
      </w:r>
      <w:r>
        <w:rPr>
          <w:rFonts w:ascii="Times New Roman" w:hAnsi="Times New Roman" w:eastAsia="Times New Roman" w:cs="Times New Roman"/>
          <w:b w:val="0"/>
          <w:sz w:val="21"/>
          <w:u w:val="single"/>
        </w:rPr>
        <w:t xml:space="preserve">           </w:t>
      </w:r>
      <w:r>
        <w:t>，</w:t>
      </w:r>
      <w:r>
        <w:rPr>
          <w:rFonts w:ascii="Times New Roman" w:hAnsi="Times New Roman" w:eastAsia="Times New Roman" w:cs="Times New Roman"/>
          <w:b w:val="0"/>
          <w:sz w:val="21"/>
          <w:u w:val="single"/>
        </w:rPr>
        <w:t xml:space="preserve">           </w:t>
      </w:r>
      <w:r>
        <w:t>”来表明他老当益壮、自强不息的人生态度。</w:t>
      </w:r>
    </w:p>
    <w:p>
      <w:pPr>
        <w:shd w:val="clear" w:color="auto" w:fill="FFFFFF"/>
        <w:spacing w:line="360" w:lineRule="auto"/>
        <w:jc w:val="left"/>
        <w:textAlignment w:val="center"/>
      </w:pPr>
      <w:r>
        <w:t>2．请运用积累的知识，完成小题。</w:t>
      </w:r>
    </w:p>
    <w:p>
      <w:pPr>
        <w:shd w:val="clear" w:color="auto" w:fill="FFFFFF"/>
        <w:spacing w:line="360" w:lineRule="auto"/>
        <w:ind w:firstLine="420"/>
        <w:jc w:val="left"/>
        <w:textAlignment w:val="center"/>
      </w:pPr>
      <w:r>
        <w:t>【甲】</w:t>
      </w:r>
      <w:r>
        <w:rPr>
          <w:rFonts w:ascii="楷体" w:hAnsi="楷体" w:eastAsia="楷体" w:cs="楷体"/>
        </w:rPr>
        <w:t>“中国采用游击战的主要原因，”A开始说，“是因为经济破产，特别是农村经济破产。帝国主义、封建主义、军</w:t>
      </w:r>
      <w:r>
        <w:rPr>
          <w:rFonts w:ascii="楷体" w:hAnsi="楷体" w:eastAsia="楷体" w:cs="楷体"/>
          <w:em w:val="dot"/>
        </w:rPr>
        <w:t>阀</w:t>
      </w:r>
      <w:r>
        <w:rPr>
          <w:rFonts w:ascii="楷体" w:hAnsi="楷体" w:eastAsia="楷体" w:cs="楷体"/>
        </w:rPr>
        <w:t>_________加在一起，破坏了农村经济的基础，不消灭它的主要敌人是不能恢复的。苛捐杂税，加上日本</w:t>
      </w:r>
      <w:r>
        <w:t>_________</w:t>
      </w:r>
      <w:r>
        <w:rPr>
          <w:rFonts w:ascii="楷体" w:hAnsi="楷体" w:eastAsia="楷体" w:cs="楷体"/>
        </w:rPr>
        <w:t>，军事上和经济上的侵略，在地主的帮助下加速了农民破产的速度。农村中的豪绅的</w:t>
      </w:r>
      <w:r>
        <w:t>làn</w:t>
      </w:r>
      <w:r>
        <w:rPr>
          <w:rFonts w:ascii="楷体" w:hAnsi="楷体" w:eastAsia="楷体" w:cs="楷体"/>
        </w:rPr>
        <w:t>用权力使大多数农民无法生活下去。农村中失业现象普遍。穷人阶级愿意为改变处境而</w:t>
      </w:r>
      <w:r>
        <w:t>_________</w:t>
      </w:r>
      <w:r>
        <w:rPr>
          <w:rFonts w:ascii="楷体" w:hAnsi="楷体" w:eastAsia="楷体" w:cs="楷体"/>
        </w:rPr>
        <w:t>。</w:t>
      </w:r>
      <w:r>
        <w:t>”</w:t>
      </w:r>
    </w:p>
    <w:p>
      <w:pPr>
        <w:shd w:val="clear" w:color="auto" w:fill="FFFFFF"/>
        <w:spacing w:line="360" w:lineRule="auto"/>
        <w:ind w:firstLine="420"/>
        <w:jc w:val="left"/>
        <w:textAlignment w:val="center"/>
      </w:pPr>
      <w:r>
        <w:t>【乙】</w:t>
      </w:r>
      <w:r>
        <w:rPr>
          <w:rFonts w:ascii="楷体" w:hAnsi="楷体" w:eastAsia="楷体" w:cs="楷体"/>
        </w:rPr>
        <w:t>在他们面前的那条路程最危险紧张，因为他们所选择的那条路线经过</w:t>
      </w:r>
      <w:r>
        <w:rPr>
          <w:rFonts w:ascii="楷体" w:hAnsi="楷体" w:eastAsia="楷体" w:cs="楷体"/>
          <w:em w:val="dot"/>
        </w:rPr>
        <w:t>藏</w:t>
      </w:r>
      <w:r>
        <w:rPr>
          <w:rFonts w:ascii="楷体" w:hAnsi="楷体" w:eastAsia="楷体" w:cs="楷体"/>
        </w:rPr>
        <w:t>族人部落和川康一带</w:t>
      </w:r>
      <w:r>
        <w:t>hào</w:t>
      </w:r>
      <w:r>
        <w:rPr>
          <w:rFonts w:ascii="楷体" w:hAnsi="楷体" w:eastAsia="楷体" w:cs="楷体"/>
        </w:rPr>
        <w:t>战的游牧的藏族人所居住的荒野地带。红军一进入藏族地带，就第一次遇到了团结起来敌视他们的人民，他们在这一段行军途中所吃到的苦头远远超过以前的一切。……</w:t>
      </w:r>
    </w:p>
    <w:p>
      <w:pPr>
        <w:shd w:val="clear" w:color="auto" w:fill="FFFFFF"/>
        <w:spacing w:line="360" w:lineRule="auto"/>
        <w:jc w:val="left"/>
        <w:textAlignment w:val="center"/>
      </w:pPr>
      <w:r>
        <w:t>(1)给加点的字注音，根据拼音写出相应的汉字。</w:t>
      </w:r>
    </w:p>
    <w:p>
      <w:pPr>
        <w:shd w:val="clear" w:color="auto" w:fill="FFFFFF"/>
        <w:spacing w:line="360" w:lineRule="auto"/>
        <w:jc w:val="left"/>
        <w:textAlignment w:val="center"/>
      </w:pPr>
      <w:r>
        <w:t>军</w:t>
      </w:r>
      <w:r>
        <w:rPr>
          <w:em w:val="dot"/>
        </w:rPr>
        <w:t>阀</w:t>
      </w:r>
      <w:r>
        <w:t>(          )</w:t>
      </w:r>
      <w:r>
        <w:rPr>
          <w:rFonts w:ascii="Times New Roman" w:hAnsi="Times New Roman" w:eastAsia="Times New Roman" w:cs="Times New Roman"/>
          <w:kern w:val="0"/>
          <w:sz w:val="24"/>
          <w:szCs w:val="24"/>
        </w:rPr>
        <w:t>    </w:t>
      </w:r>
      <w:r>
        <w:t>làn(         )用</w:t>
      </w:r>
      <w:r>
        <w:rPr>
          <w:rFonts w:ascii="Times New Roman" w:hAnsi="Times New Roman" w:eastAsia="Times New Roman" w:cs="Times New Roman"/>
          <w:kern w:val="0"/>
          <w:sz w:val="24"/>
          <w:szCs w:val="24"/>
        </w:rPr>
        <w:t>      </w:t>
      </w:r>
      <w:r>
        <w:rPr>
          <w:em w:val="dot"/>
        </w:rPr>
        <w:t>藏</w:t>
      </w:r>
      <w:r>
        <w:t>(       )族</w:t>
      </w:r>
      <w:r>
        <w:rPr>
          <w:rFonts w:ascii="Times New Roman" w:hAnsi="Times New Roman" w:eastAsia="Times New Roman" w:cs="Times New Roman"/>
          <w:kern w:val="0"/>
          <w:sz w:val="24"/>
          <w:szCs w:val="24"/>
        </w:rPr>
        <w:t>    </w:t>
      </w:r>
      <w:r>
        <w:t>hào(          )战</w:t>
      </w:r>
    </w:p>
    <w:p>
      <w:pPr>
        <w:shd w:val="clear" w:color="auto" w:fill="FFFFFF"/>
        <w:spacing w:line="360" w:lineRule="auto"/>
        <w:jc w:val="left"/>
        <w:textAlignment w:val="center"/>
      </w:pPr>
      <w:r>
        <w:t>(2)依次填入文中横线处的词语，全都正确的一项是（</w:t>
      </w:r>
      <w:r>
        <w:rPr>
          <w:rFonts w:ascii="Times New Roman" w:hAnsi="Times New Roman" w:eastAsia="Times New Roman" w:cs="Times New Roman"/>
          <w:kern w:val="0"/>
          <w:sz w:val="24"/>
          <w:szCs w:val="24"/>
        </w:rPr>
        <w:t>   </w:t>
      </w:r>
      <w:r>
        <w:t>）</w:t>
      </w:r>
    </w:p>
    <w:p>
      <w:pPr>
        <w:shd w:val="clear" w:color="auto" w:fill="FFFFFF"/>
        <w:tabs>
          <w:tab w:val="left" w:pos="4156"/>
        </w:tabs>
        <w:spacing w:line="360" w:lineRule="auto"/>
        <w:jc w:val="left"/>
        <w:textAlignment w:val="center"/>
      </w:pPr>
      <w:r>
        <w:t>A．侵略</w:t>
      </w:r>
      <w:r>
        <w:rPr>
          <w:rFonts w:ascii="Times New Roman" w:hAnsi="Times New Roman" w:eastAsia="Times New Roman" w:cs="Times New Roman"/>
          <w:kern w:val="0"/>
          <w:sz w:val="24"/>
          <w:szCs w:val="24"/>
        </w:rPr>
        <w:t>        </w:t>
      </w:r>
      <w:r>
        <w:t>混战</w:t>
      </w:r>
      <w:r>
        <w:rPr>
          <w:rFonts w:ascii="Times New Roman" w:hAnsi="Times New Roman" w:eastAsia="Times New Roman" w:cs="Times New Roman"/>
          <w:kern w:val="0"/>
          <w:sz w:val="24"/>
          <w:szCs w:val="24"/>
        </w:rPr>
        <w:t>        </w:t>
      </w:r>
      <w:r>
        <w:t>战斗</w:t>
      </w:r>
      <w:r>
        <w:tab/>
      </w:r>
      <w:r>
        <w:t>B．混战</w:t>
      </w:r>
      <w:r>
        <w:rPr>
          <w:rFonts w:ascii="Times New Roman" w:hAnsi="Times New Roman" w:eastAsia="Times New Roman" w:cs="Times New Roman"/>
          <w:kern w:val="0"/>
          <w:sz w:val="24"/>
          <w:szCs w:val="24"/>
        </w:rPr>
        <w:t>        </w:t>
      </w:r>
      <w:r>
        <w:t>侵略</w:t>
      </w:r>
      <w:r>
        <w:rPr>
          <w:rFonts w:ascii="Times New Roman" w:hAnsi="Times New Roman" w:eastAsia="Times New Roman" w:cs="Times New Roman"/>
          <w:kern w:val="0"/>
          <w:sz w:val="24"/>
          <w:szCs w:val="24"/>
        </w:rPr>
        <w:t>        </w:t>
      </w:r>
      <w:r>
        <w:t>斗争</w:t>
      </w:r>
    </w:p>
    <w:p>
      <w:pPr>
        <w:shd w:val="clear" w:color="auto" w:fill="FFFFFF"/>
        <w:tabs>
          <w:tab w:val="left" w:pos="4156"/>
        </w:tabs>
        <w:spacing w:line="360" w:lineRule="auto"/>
        <w:jc w:val="left"/>
        <w:textAlignment w:val="center"/>
      </w:pPr>
      <w:r>
        <w:t>C．争斗</w:t>
      </w:r>
      <w:r>
        <w:rPr>
          <w:rFonts w:ascii="Times New Roman" w:hAnsi="Times New Roman" w:eastAsia="Times New Roman" w:cs="Times New Roman"/>
          <w:kern w:val="0"/>
          <w:sz w:val="24"/>
          <w:szCs w:val="24"/>
        </w:rPr>
        <w:t>        </w:t>
      </w:r>
      <w:r>
        <w:t>侵略</w:t>
      </w:r>
      <w:r>
        <w:rPr>
          <w:rFonts w:ascii="Times New Roman" w:hAnsi="Times New Roman" w:eastAsia="Times New Roman" w:cs="Times New Roman"/>
          <w:kern w:val="0"/>
          <w:sz w:val="24"/>
          <w:szCs w:val="24"/>
        </w:rPr>
        <w:t>        </w:t>
      </w:r>
      <w:r>
        <w:t>抗争</w:t>
      </w:r>
      <w:r>
        <w:tab/>
      </w:r>
      <w:r>
        <w:t>D．争斗</w:t>
      </w:r>
      <w:r>
        <w:rPr>
          <w:rFonts w:ascii="Times New Roman" w:hAnsi="Times New Roman" w:eastAsia="Times New Roman" w:cs="Times New Roman"/>
          <w:kern w:val="0"/>
          <w:sz w:val="24"/>
          <w:szCs w:val="24"/>
        </w:rPr>
        <w:t>        </w:t>
      </w:r>
      <w:r>
        <w:t>侵占</w:t>
      </w:r>
      <w:r>
        <w:rPr>
          <w:rFonts w:ascii="Times New Roman" w:hAnsi="Times New Roman" w:eastAsia="Times New Roman" w:cs="Times New Roman"/>
          <w:kern w:val="0"/>
          <w:sz w:val="24"/>
          <w:szCs w:val="24"/>
        </w:rPr>
        <w:t>        </w:t>
      </w:r>
      <w:r>
        <w:t>反抗</w:t>
      </w:r>
    </w:p>
    <w:p>
      <w:pPr>
        <w:shd w:val="clear" w:color="auto" w:fill="FFFFFF"/>
        <w:spacing w:line="360" w:lineRule="auto"/>
        <w:jc w:val="left"/>
        <w:textAlignment w:val="center"/>
      </w:pPr>
      <w:r>
        <w:t>(3)以上两段文字均出自《</w:t>
      </w:r>
      <w:r>
        <w:rPr>
          <w:rFonts w:ascii="Times New Roman" w:hAnsi="Times New Roman" w:eastAsia="Times New Roman" w:cs="Times New Roman"/>
          <w:b w:val="0"/>
          <w:sz w:val="21"/>
          <w:u w:val="single"/>
        </w:rPr>
        <w:t xml:space="preserve">              </w:t>
      </w:r>
      <w:r>
        <w:t>》，【甲】语段中的A是</w:t>
      </w:r>
      <w:r>
        <w:rPr>
          <w:rFonts w:ascii="Times New Roman" w:hAnsi="Times New Roman" w:eastAsia="Times New Roman" w:cs="Times New Roman"/>
          <w:b w:val="0"/>
          <w:sz w:val="21"/>
          <w:u w:val="single"/>
        </w:rPr>
        <w:t xml:space="preserve">              </w:t>
      </w:r>
      <w:r>
        <w:t>（人名）。</w:t>
      </w:r>
    </w:p>
    <w:p>
      <w:pPr>
        <w:shd w:val="clear" w:color="auto" w:fill="FFFFFF"/>
        <w:spacing w:line="360" w:lineRule="auto"/>
        <w:jc w:val="left"/>
        <w:textAlignment w:val="center"/>
      </w:pPr>
      <w:r>
        <w:t>(4)结合原著回答：在经过藏族人部落和川康一带时，红军遇到了哪些困难？</w:t>
      </w:r>
    </w:p>
    <w:p>
      <w:pPr>
        <w:shd w:val="clear" w:color="auto" w:fill="FFFFFF"/>
        <w:spacing w:line="360" w:lineRule="auto"/>
        <w:jc w:val="left"/>
        <w:textAlignment w:val="center"/>
      </w:pPr>
      <w:r>
        <w:t>3．光明中学开展“身边的文化遗产”综合实践活动，请你参与宣传。</w:t>
      </w:r>
    </w:p>
    <w:p>
      <w:pPr>
        <w:shd w:val="clear" w:color="auto" w:fill="FFFFFF"/>
        <w:spacing w:line="360" w:lineRule="auto"/>
        <w:jc w:val="left"/>
        <w:textAlignment w:val="center"/>
      </w:pPr>
      <w:r>
        <w:t>(1)【保护遗产我宣传】请你为本次活动拟一则宣传标语，要求符合主题有文采。</w:t>
      </w:r>
    </w:p>
    <w:p>
      <w:pPr>
        <w:shd w:val="clear" w:color="auto" w:fill="FFFFFF"/>
        <w:spacing w:line="360" w:lineRule="auto"/>
        <w:jc w:val="left"/>
        <w:textAlignment w:val="center"/>
      </w:pPr>
      <w:r>
        <w:t>(2)【活动参与我动员】小红同学写了一段话，动员同学们积极参与保护身边的文化遗产活动，请你帮她修改。</w:t>
      </w:r>
    </w:p>
    <w:p>
      <w:pPr>
        <w:shd w:val="clear" w:color="auto" w:fill="FFFFFF"/>
        <w:spacing w:line="360" w:lineRule="auto"/>
        <w:ind w:firstLine="420"/>
        <w:jc w:val="left"/>
        <w:textAlignment w:val="center"/>
      </w:pPr>
      <w:r>
        <w:rPr>
          <w:rFonts w:ascii="楷体" w:hAnsi="楷体" w:eastAsia="楷体" w:cs="楷体"/>
        </w:rPr>
        <w:t>文化遗产是不可再生的珍贵资源。随着现代化进程的加快，我国的文化生态正在发生巨大变化，文化遗产及其生存环境受到严重威胁。【甲】</w:t>
      </w:r>
      <w:r>
        <w:rPr>
          <w:rFonts w:ascii="楷体" w:hAnsi="楷体" w:eastAsia="楷体" w:cs="楷体"/>
          <w:u w:val="single"/>
        </w:rPr>
        <w:t>不少历史文化名城、古建筑、古遗址及风景名胜区遭到损坏。</w:t>
      </w:r>
      <w:r>
        <w:rPr>
          <w:rFonts w:ascii="楷体" w:hAnsi="楷体" w:eastAsia="楷体" w:cs="楷体"/>
        </w:rPr>
        <w:t>【乙】</w:t>
      </w:r>
      <w:r>
        <w:rPr>
          <w:rFonts w:ascii="楷体" w:hAnsi="楷体" w:eastAsia="楷体" w:cs="楷体"/>
          <w:u w:val="single"/>
        </w:rPr>
        <w:t>文物非法交易、盗窃古墓以及走私文物的违法犯罪活动还没得到有效遏制；大量珍贵文物流失境外。</w:t>
      </w:r>
      <w:r>
        <w:rPr>
          <w:rFonts w:ascii="楷体" w:hAnsi="楷体" w:eastAsia="楷体" w:cs="楷体"/>
        </w:rPr>
        <w:t>许多重要文化遗产消亡或失传……【丙】</w:t>
      </w:r>
      <w:r>
        <w:rPr>
          <w:rFonts w:ascii="楷体" w:hAnsi="楷体" w:eastAsia="楷体" w:cs="楷体"/>
          <w:u w:val="single"/>
        </w:rPr>
        <w:t>难道我们还能熟视无睹吗？</w:t>
      </w:r>
      <w:r>
        <w:rPr>
          <w:rFonts w:ascii="楷体" w:hAnsi="楷体" w:eastAsia="楷体" w:cs="楷体"/>
        </w:rPr>
        <w:t>加强文化遗产保护刻不容缓。</w:t>
      </w:r>
    </w:p>
    <w:p>
      <w:pPr>
        <w:shd w:val="clear" w:color="auto" w:fill="FFFFFF"/>
        <w:spacing w:line="360" w:lineRule="auto"/>
        <w:jc w:val="left"/>
        <w:textAlignment w:val="center"/>
      </w:pPr>
      <w:r>
        <w:t>①【甲】处画线句有语病，应将“___________________”改为“___________________”。</w:t>
      </w:r>
    </w:p>
    <w:p>
      <w:pPr>
        <w:shd w:val="clear" w:color="auto" w:fill="FFFFFF"/>
        <w:spacing w:line="360" w:lineRule="auto"/>
        <w:jc w:val="left"/>
        <w:textAlignment w:val="center"/>
      </w:pPr>
      <w:r>
        <w:t>②【乙】处画线句有一处标点使用不当，请你修改。</w:t>
      </w:r>
    </w:p>
    <w:p>
      <w:pPr>
        <w:shd w:val="clear" w:color="auto" w:fill="FFFFFF"/>
        <w:spacing w:line="360" w:lineRule="auto"/>
        <w:jc w:val="left"/>
        <w:textAlignment w:val="center"/>
      </w:pPr>
      <w:r>
        <w:t>③请你将【丙】处画线句改为陈述句，使它和前后句语气一致。</w:t>
      </w:r>
    </w:p>
    <w:p>
      <w:pPr>
        <w:shd w:val="clear" w:color="auto" w:fill="FFFFFF"/>
        <w:spacing w:line="360" w:lineRule="auto"/>
        <w:jc w:val="left"/>
        <w:textAlignment w:val="center"/>
      </w:pPr>
      <w:r>
        <w:t>(3)【文化遗产我报道】 请你为以下消息拟一个标题，要求概括主要事实，不超过20字。</w:t>
      </w:r>
    </w:p>
    <w:p>
      <w:pPr>
        <w:shd w:val="clear" w:color="auto" w:fill="FFFFFF"/>
        <w:spacing w:line="360" w:lineRule="auto"/>
        <w:ind w:firstLine="420"/>
        <w:jc w:val="left"/>
        <w:textAlignment w:val="center"/>
      </w:pPr>
      <w:r>
        <w:rPr>
          <w:rFonts w:ascii="楷体" w:hAnsi="楷体" w:eastAsia="楷体" w:cs="楷体"/>
        </w:rPr>
        <w:t>本报电（陈雨茜）近日，中国非物质文化遗产保护协会公布了2022年“全国非遗与旅游融合发展优选项目名录”，浙江省松阳县明清古街入选。</w:t>
      </w:r>
    </w:p>
    <w:p>
      <w:pPr>
        <w:shd w:val="clear" w:color="auto" w:fill="FFFFFF"/>
        <w:spacing w:line="360" w:lineRule="auto"/>
        <w:ind w:firstLine="420"/>
        <w:jc w:val="left"/>
        <w:textAlignment w:val="center"/>
      </w:pPr>
      <w:r>
        <w:rPr>
          <w:rFonts w:ascii="楷体" w:hAnsi="楷体" w:eastAsia="楷体" w:cs="楷体"/>
        </w:rPr>
        <w:t>松阳建县于东汉建安四年，松阳明清古街坐落在县城西屏街道，核心线路长1.9公里，其范围内有省级文保单位（点）3处，历史文化建筑30余处。此次申报旅游休闲街区位于人民大街以东、十字街一塔头街以西、猪行路以北的保存较好较完整的街区。</w:t>
      </w:r>
    </w:p>
    <w:p>
      <w:pPr>
        <w:shd w:val="clear" w:color="auto" w:fill="FFFFFF"/>
        <w:spacing w:line="360" w:lineRule="auto"/>
        <w:jc w:val="left"/>
        <w:textAlignment w:val="center"/>
      </w:pPr>
      <w:r>
        <w:rPr>
          <w:b/>
          <w:sz w:val="24"/>
        </w:rPr>
        <w:t>二、阅读（55分）</w:t>
      </w:r>
    </w:p>
    <w:p>
      <w:pPr>
        <w:shd w:val="clear" w:color="auto" w:fill="FFFFFF"/>
        <w:spacing w:line="360" w:lineRule="auto"/>
        <w:jc w:val="left"/>
        <w:textAlignment w:val="center"/>
      </w:pPr>
      <w:r>
        <w:rPr>
          <w:b/>
          <w:sz w:val="24"/>
        </w:rPr>
        <w:t>请阅读下面的文字，回答问题。</w:t>
      </w:r>
    </w:p>
    <w:p>
      <w:pPr>
        <w:shd w:val="clear" w:color="auto" w:fill="FFFFFF"/>
        <w:spacing w:line="360" w:lineRule="auto"/>
        <w:jc w:val="left"/>
        <w:textAlignment w:val="center"/>
      </w:pPr>
      <w:r>
        <w:rPr>
          <w:b/>
          <w:sz w:val="24"/>
        </w:rPr>
        <w:t>[一]（22分）</w:t>
      </w:r>
    </w:p>
    <w:p>
      <w:pPr>
        <w:shd w:val="clear" w:color="auto" w:fill="FFFFFF"/>
        <w:spacing w:line="360" w:lineRule="auto"/>
        <w:jc w:val="left"/>
        <w:textAlignment w:val="center"/>
      </w:pPr>
      <w:r>
        <w:t>请阅读下面的文字，回答问题。</w:t>
      </w:r>
    </w:p>
    <w:p>
      <w:pPr>
        <w:shd w:val="clear" w:color="auto" w:fill="FFFFFF"/>
        <w:spacing w:line="360" w:lineRule="auto"/>
        <w:jc w:val="center"/>
        <w:textAlignment w:val="center"/>
      </w:pPr>
      <w:r>
        <w:rPr>
          <w:rFonts w:ascii="楷体" w:hAnsi="楷体" w:eastAsia="楷体" w:cs="楷体"/>
        </w:rPr>
        <w:t>到兰州种一棵树</w:t>
      </w:r>
    </w:p>
    <w:p>
      <w:pPr>
        <w:shd w:val="clear" w:color="auto" w:fill="FFFFFF"/>
        <w:spacing w:line="360" w:lineRule="auto"/>
        <w:jc w:val="center"/>
        <w:textAlignment w:val="center"/>
      </w:pPr>
      <w:r>
        <w:rPr>
          <w:rFonts w:ascii="楷体" w:hAnsi="楷体" w:eastAsia="楷体" w:cs="楷体"/>
        </w:rPr>
        <w:t>徐贵祥</w:t>
      </w:r>
    </w:p>
    <w:p>
      <w:pPr>
        <w:shd w:val="clear" w:color="auto" w:fill="FFFFFF"/>
        <w:spacing w:line="360" w:lineRule="auto"/>
        <w:ind w:firstLine="420"/>
        <w:jc w:val="left"/>
        <w:textAlignment w:val="center"/>
      </w:pPr>
      <w:r>
        <w:rPr>
          <w:rFonts w:ascii="楷体" w:hAnsi="楷体" w:eastAsia="楷体" w:cs="楷体"/>
        </w:rPr>
        <w:t>①40多年前，我还是一名中学生，对文学非常痴迷。有两首诗我记得很熟，一首是高红十等人创作的《理想之歌》，一首是贺敬之创作的《西去列车的窗口》。这两首诗，把远方的世界推到我的眼前。</w:t>
      </w:r>
    </w:p>
    <w:p>
      <w:pPr>
        <w:shd w:val="clear" w:color="auto" w:fill="FFFFFF"/>
        <w:spacing w:line="360" w:lineRule="auto"/>
        <w:ind w:firstLine="420"/>
        <w:jc w:val="left"/>
        <w:textAlignment w:val="center"/>
      </w:pPr>
      <w:r>
        <w:rPr>
          <w:rFonts w:ascii="楷体" w:hAnsi="楷体" w:eastAsia="楷体" w:cs="楷体"/>
        </w:rPr>
        <w:t>②20世纪70年代末，我参军入伍，在训练、工作之余，开始兴致勃勃地创作小说，写好之后便投向上海、北京、广州等地，投出去被退回来，修改后再投出去……直到1983年，兰州的《飞天》杂志发表了我的第一个短篇小说《相识在早晨》。当时《飞天》有一个栏目叫“新芽”，是专门培养新作者的，编辑在我的作品后面附了一段几百字的点评，大意是，这是一个部队青年战士的处女作，虽然稚嫩，但是不乏真情。这件事情对我来说意义非凡。当我还在文学的路上苦苦摸索的时候，当我投稿四处碰壁的时候，兰州首先接纳了我，否则，我可能会走上另外一条道路。</w:t>
      </w:r>
    </w:p>
    <w:p>
      <w:pPr>
        <w:shd w:val="clear" w:color="auto" w:fill="FFFFFF"/>
        <w:spacing w:line="360" w:lineRule="auto"/>
        <w:ind w:firstLine="420"/>
        <w:jc w:val="left"/>
        <w:textAlignment w:val="center"/>
      </w:pPr>
      <w:r>
        <w:rPr>
          <w:rFonts w:ascii="楷体" w:hAnsi="楷体" w:eastAsia="楷体" w:cs="楷体"/>
        </w:rPr>
        <w:t>③2019年9月下旬，我应邀前往兰州参加活动。飞机从首都机场起飞，拐了一个弯，向西北方向飞行。我坐在靠舷窗的位置，一直俯瞰下面的景致。很快，视野里涌现出大片裸露的山脉。看到此情此景，我的心情很沉重，我深切地感受到，由于自然因素的影响，西部仍然欠发达，建设西部任重而道远。</w:t>
      </w:r>
    </w:p>
    <w:p>
      <w:pPr>
        <w:shd w:val="clear" w:color="auto" w:fill="FFFFFF"/>
        <w:spacing w:line="360" w:lineRule="auto"/>
        <w:ind w:firstLine="420"/>
        <w:jc w:val="left"/>
        <w:textAlignment w:val="center"/>
      </w:pPr>
      <w:r>
        <w:rPr>
          <w:rFonts w:ascii="楷体" w:hAnsi="楷体" w:eastAsia="楷体" w:cs="楷体"/>
        </w:rPr>
        <w:t>④中学时代，我别的功课学得不太好，唯独政治和语文学得不错，从初中到高中，这两门课的成绩一直领先。我的高中语文老师名叫汪泛舟，本来是一位大学老师，古典文学功底非常深厚，讲起课来抑扬顿挫，很有感染力。他讲得有声有色，我们学得津津有味。</w:t>
      </w:r>
    </w:p>
    <w:p>
      <w:pPr>
        <w:shd w:val="clear" w:color="auto" w:fill="FFFFFF"/>
        <w:spacing w:line="360" w:lineRule="auto"/>
        <w:ind w:firstLine="420"/>
        <w:jc w:val="left"/>
        <w:textAlignment w:val="center"/>
      </w:pPr>
      <w:r>
        <w:rPr>
          <w:rFonts w:ascii="楷体" w:hAnsi="楷体" w:eastAsia="楷体" w:cs="楷体"/>
        </w:rPr>
        <w:t>⑤多年后，我才得知，就在我参军后不久，有一个全国人才调配行动，汪老师在这次大调配中离开了家乡。当时有3个地方供汪老师选择：北京、上海、甘肃，而他最终选择了甘肃，1982年入职敦煌文物研究所。</w:t>
      </w:r>
    </w:p>
    <w:p>
      <w:pPr>
        <w:shd w:val="clear" w:color="auto" w:fill="FFFFFF"/>
        <w:spacing w:line="360" w:lineRule="auto"/>
        <w:ind w:firstLine="420"/>
        <w:jc w:val="left"/>
        <w:textAlignment w:val="center"/>
      </w:pPr>
      <w:r>
        <w:rPr>
          <w:rFonts w:ascii="楷体" w:hAnsi="楷体" w:eastAsia="楷体" w:cs="楷体"/>
        </w:rPr>
        <w:t>⑥这一次到兰州，我要去看看我的老师。</w:t>
      </w:r>
    </w:p>
    <w:p>
      <w:pPr>
        <w:shd w:val="clear" w:color="auto" w:fill="FFFFFF"/>
        <w:spacing w:line="360" w:lineRule="auto"/>
        <w:ind w:firstLine="420"/>
        <w:jc w:val="left"/>
        <w:textAlignment w:val="center"/>
      </w:pPr>
      <w:r>
        <w:rPr>
          <w:rFonts w:ascii="楷体" w:hAnsi="楷体" w:eastAsia="楷体" w:cs="楷体"/>
        </w:rPr>
        <w:t>⑦</w:t>
      </w:r>
      <w:r>
        <w:rPr>
          <w:rFonts w:ascii="楷体" w:hAnsi="楷体" w:eastAsia="楷体" w:cs="楷体"/>
          <w:em w:val="dot"/>
        </w:rPr>
        <w:t>见面那天</w:t>
      </w:r>
      <w:r>
        <w:rPr>
          <w:rFonts w:ascii="楷体" w:hAnsi="楷体" w:eastAsia="楷体" w:cs="楷体"/>
        </w:rPr>
        <w:t>，</w:t>
      </w:r>
      <w:r>
        <w:rPr>
          <w:rFonts w:ascii="楷体" w:hAnsi="楷体" w:eastAsia="楷体" w:cs="楷体"/>
          <w:em w:val="dot"/>
        </w:rPr>
        <w:t>老师和我都很激动</w:t>
      </w:r>
      <w:r>
        <w:rPr>
          <w:rFonts w:ascii="楷体" w:hAnsi="楷体" w:eastAsia="楷体" w:cs="楷体"/>
        </w:rPr>
        <w:t>，老师对学生的成长和进步表示欣喜，学生对老师的学术成就深感钦佩，我们相谈甚欢。我问老师，在兰州生活习惯不习惯，老师说，很习惯，再回老家倒不习惯了。在兰州，做自己想做的事情，做自己能做的事情，人生快意。他告诉我，虽然自己已经86岁了，但精力还很充沛，他还要写两本书，一本是关于敦煌的，一本是关于兰州的。</w:t>
      </w:r>
    </w:p>
    <w:p>
      <w:pPr>
        <w:shd w:val="clear" w:color="auto" w:fill="FFFFFF"/>
        <w:spacing w:line="360" w:lineRule="auto"/>
        <w:ind w:firstLine="420"/>
        <w:jc w:val="left"/>
        <w:textAlignment w:val="center"/>
      </w:pPr>
      <w:r>
        <w:rPr>
          <w:rFonts w:ascii="楷体" w:hAnsi="楷体" w:eastAsia="楷体" w:cs="楷体"/>
        </w:rPr>
        <w:t>⑧望着耄耋之年而又精神矍铄的老师，我的心里涌起无限感动。新中国成立以来，许多人放弃优越的生活，来到相对偏远和落后的兰州，把他乡作为故乡，建设重工业基地，垦荒开矿，植树造林，发展文化，支教扶贫，才出现了今天这样一个集传统文化和现代文明于一体的新型城市。如今的兰州，黄河穿城而过，两岸高楼林立，树影婆娑。这些遮风挡沙的绿树，从一代代人的心里生出来，长起来。我的老师和他那代人，就像一棵树，扎根兰州，长在兰州，守护兰州，美化兰州。</w:t>
      </w:r>
    </w:p>
    <w:p>
      <w:pPr>
        <w:shd w:val="clear" w:color="auto" w:fill="FFFFFF"/>
        <w:spacing w:line="360" w:lineRule="auto"/>
        <w:ind w:firstLine="420"/>
        <w:jc w:val="left"/>
        <w:textAlignment w:val="center"/>
      </w:pPr>
      <w:r>
        <w:rPr>
          <w:rFonts w:ascii="楷体" w:hAnsi="楷体" w:eastAsia="楷体" w:cs="楷体"/>
        </w:rPr>
        <w:t>⑨我想，我们来到兰州，不是来做客的，而是来认识兰州、亲近兰州、融入兰州的。</w:t>
      </w:r>
    </w:p>
    <w:p>
      <w:pPr>
        <w:shd w:val="clear" w:color="auto" w:fill="FFFFFF"/>
        <w:spacing w:line="360" w:lineRule="auto"/>
        <w:ind w:firstLine="420"/>
        <w:jc w:val="left"/>
        <w:textAlignment w:val="center"/>
      </w:pPr>
      <w:r>
        <w:rPr>
          <w:rFonts w:ascii="楷体" w:hAnsi="楷体" w:eastAsia="楷体" w:cs="楷体"/>
        </w:rPr>
        <w:t>⑩在兰州期间，我听说了一个有点儿像神话的故事：在距今久远的年代，兰州树很少，后来有人冬天把冰背到山上，埋在树苗下面，等待来年春天，土里的冰一点一点地融化，终于有一棵树成活了，然后是两棵、十棵、一百棵，直至绿树成荫。从少到多，从黄到绿。“背冰种树”，多么好的意象，多么富有诗意的概括。</w:t>
      </w:r>
    </w:p>
    <w:p>
      <w:pPr>
        <w:shd w:val="clear" w:color="auto" w:fill="FFFFFF"/>
        <w:spacing w:line="360" w:lineRule="auto"/>
        <w:ind w:firstLine="420"/>
        <w:jc w:val="left"/>
        <w:textAlignment w:val="center"/>
      </w:pPr>
      <w:r>
        <w:rPr>
          <w:rFonts w:ascii="楷体" w:hAnsi="楷体" w:eastAsia="楷体" w:cs="楷体"/>
        </w:rPr>
        <w:t>⑪让我们一起为兰州种一棵树吧！用我们的热爱作种子，用我们的情感作养料，种一棵精神之树、信念之树、理想之树。</w:t>
      </w:r>
    </w:p>
    <w:p>
      <w:pPr>
        <w:shd w:val="clear" w:color="auto" w:fill="FFFFFF"/>
        <w:spacing w:line="360" w:lineRule="auto"/>
        <w:jc w:val="left"/>
        <w:textAlignment w:val="center"/>
      </w:pPr>
      <w:r>
        <w:t>4．下列对本文相关内容和写作特色的分析鉴赏，</w:t>
      </w:r>
      <w:r>
        <w:rPr>
          <w:em w:val="dot"/>
        </w:rPr>
        <w:t>不正确</w:t>
      </w:r>
      <w:r>
        <w:t>的一项是（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A．本文“形散而神聚”，以第一人称叙述给读者真实感。</w:t>
      </w:r>
    </w:p>
    <w:p>
      <w:pPr>
        <w:shd w:val="clear" w:color="auto" w:fill="FFFFFF"/>
        <w:spacing w:line="360" w:lineRule="auto"/>
        <w:jc w:val="left"/>
        <w:textAlignment w:val="center"/>
      </w:pPr>
      <w:r>
        <w:t>B．当年兰州《飞天》杂志有一个培养新作者的栏目叫“新芽”。</w:t>
      </w:r>
    </w:p>
    <w:p>
      <w:pPr>
        <w:shd w:val="clear" w:color="auto" w:fill="FFFFFF"/>
        <w:spacing w:line="360" w:lineRule="auto"/>
        <w:jc w:val="left"/>
        <w:textAlignment w:val="center"/>
      </w:pPr>
      <w:r>
        <w:t>C．“背冰种树”的故事意在表明在兰州用冰种树比用水种树成活率高。</w:t>
      </w:r>
    </w:p>
    <w:p>
      <w:pPr>
        <w:shd w:val="clear" w:color="auto" w:fill="FFFFFF"/>
        <w:spacing w:line="360" w:lineRule="auto"/>
        <w:jc w:val="left"/>
        <w:textAlignment w:val="center"/>
      </w:pPr>
      <w:r>
        <w:t>D．“我们学得津津有味”从侧面表现出汪老师讲课有声有色。</w:t>
      </w:r>
    </w:p>
    <w:p>
      <w:pPr>
        <w:shd w:val="clear" w:color="auto" w:fill="FFFFFF"/>
        <w:spacing w:line="360" w:lineRule="auto"/>
        <w:jc w:val="left"/>
        <w:textAlignment w:val="center"/>
      </w:pPr>
      <w:r>
        <w:t>5．梳理文章①～③段，在表格中填入相应内容。</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90"/>
        <w:gridCol w:w="1920"/>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center"/>
              <w:textAlignment w:val="center"/>
            </w:pPr>
            <w:r>
              <w:t>40多年前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center"/>
              <w:textAlignment w:val="center"/>
            </w:pPr>
            <w:r>
              <w:t>20世纪70年代末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center"/>
              <w:textAlignment w:val="center"/>
            </w:pPr>
            <w:r>
              <w:t>2019年9月下旬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center"/>
              <w:textAlignment w:val="center"/>
            </w:pPr>
            <w:r>
              <w:t>（1）</w:t>
            </w:r>
            <w:r>
              <w:rPr>
                <w:rFonts w:ascii="Times New Roman" w:hAnsi="Times New Roman" w:eastAsia="Times New Roman" w:cs="Times New Roman"/>
                <w:b w:val="0"/>
                <w:sz w:val="21"/>
                <w:u w:val="single"/>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center"/>
              <w:textAlignment w:val="center"/>
            </w:pPr>
            <w:r>
              <w:t>兴致勃勃创作小说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center"/>
              <w:textAlignment w:val="center"/>
            </w:pPr>
            <w:r>
              <w:t>（4）</w:t>
            </w:r>
            <w:r>
              <w:rPr>
                <w:rFonts w:ascii="Times New Roman" w:hAnsi="Times New Roman" w:eastAsia="Times New Roman" w:cs="Times New Roman"/>
                <w:b w:val="0"/>
                <w:sz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center"/>
              <w:textAlignment w:val="center"/>
            </w:pPr>
            <w:r>
              <w:t>《理想之歌》《西去列车的窗口》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center"/>
              <w:textAlignment w:val="center"/>
            </w:pPr>
            <w:r>
              <w:t>（3）</w:t>
            </w:r>
            <w:r>
              <w:rPr>
                <w:rFonts w:ascii="Times New Roman" w:hAnsi="Times New Roman" w:eastAsia="Times New Roman" w:cs="Times New Roman"/>
                <w:b w:val="0"/>
                <w:sz w:val="21"/>
                <w:u w:val="single"/>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center"/>
              <w:textAlignment w:val="center"/>
            </w:pPr>
            <w:r>
              <w:t>视野里涌现出大片裸露的山脉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center"/>
              <w:textAlignment w:val="center"/>
            </w:pPr>
            <w:r>
              <w:t>（2）</w:t>
            </w:r>
            <w:r>
              <w:rPr>
                <w:rFonts w:ascii="Times New Roman" w:hAnsi="Times New Roman" w:eastAsia="Times New Roman" w:cs="Times New Roman"/>
                <w:b w:val="0"/>
                <w:sz w:val="21"/>
                <w:u w:val="single"/>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center"/>
              <w:textAlignment w:val="center"/>
            </w:pPr>
            <w:r>
              <w:t>引上文学之路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center"/>
              <w:textAlignment w:val="center"/>
            </w:pPr>
            <w:r>
              <w:t>（5）</w:t>
            </w:r>
            <w:r>
              <w:rPr>
                <w:rFonts w:ascii="Times New Roman" w:hAnsi="Times New Roman" w:eastAsia="Times New Roman" w:cs="Times New Roman"/>
                <w:b w:val="0"/>
                <w:sz w:val="21"/>
                <w:u w:val="single"/>
              </w:rPr>
              <w:t xml:space="preserve">            </w:t>
            </w:r>
          </w:p>
        </w:tc>
      </w:tr>
    </w:tbl>
    <w:p>
      <w:pPr>
        <w:shd w:val="clear" w:color="auto" w:fill="FFFFFF"/>
        <w:spacing w:line="360" w:lineRule="auto"/>
        <w:jc w:val="left"/>
        <w:textAlignment w:val="center"/>
      </w:pPr>
      <w:r>
        <w:t>6．本文④⑤两段采用了什么记叙顺序？有什么作用？</w:t>
      </w:r>
    </w:p>
    <w:p>
      <w:pPr>
        <w:shd w:val="clear" w:color="auto" w:fill="FFFFFF"/>
        <w:spacing w:line="360" w:lineRule="auto"/>
        <w:jc w:val="left"/>
        <w:textAlignment w:val="center"/>
      </w:pPr>
      <w:r>
        <w:t>7．“见面那天，老师和我都很激动”，请分析老师和“我”激动的原因。</w:t>
      </w:r>
    </w:p>
    <w:p>
      <w:pPr>
        <w:shd w:val="clear" w:color="auto" w:fill="FFFFFF"/>
        <w:spacing w:line="360" w:lineRule="auto"/>
        <w:jc w:val="left"/>
        <w:textAlignment w:val="center"/>
      </w:pPr>
      <w:r>
        <w:t>8．“到兰州种一棵树”，这是一棵什么样的树？</w:t>
      </w:r>
    </w:p>
    <w:p>
      <w:pPr>
        <w:shd w:val="clear" w:color="auto" w:fill="FFFFFF"/>
        <w:spacing w:line="360" w:lineRule="auto"/>
        <w:jc w:val="left"/>
        <w:textAlignment w:val="center"/>
      </w:pPr>
    </w:p>
    <w:p>
      <w:pPr>
        <w:shd w:val="clear" w:color="auto" w:fill="FFFFFF"/>
        <w:spacing w:line="360" w:lineRule="auto"/>
        <w:jc w:val="left"/>
        <w:textAlignment w:val="center"/>
      </w:pPr>
      <w:r>
        <w:rPr>
          <w:b/>
          <w:sz w:val="24"/>
        </w:rPr>
        <w:t>[二]（17分）</w:t>
      </w:r>
    </w:p>
    <w:p>
      <w:pPr>
        <w:shd w:val="clear" w:color="auto" w:fill="FFFFFF"/>
        <w:spacing w:line="360" w:lineRule="auto"/>
        <w:ind w:firstLine="420"/>
        <w:jc w:val="left"/>
        <w:textAlignment w:val="center"/>
      </w:pPr>
      <w:r>
        <w:t xml:space="preserve">材料一 </w:t>
      </w:r>
      <w:r>
        <w:rPr>
          <w:rFonts w:ascii="楷体" w:hAnsi="楷体" w:eastAsia="楷体" w:cs="楷体"/>
        </w:rPr>
        <w:t>永定河上的卢沟桥，修建于公元1189到1192年间。桥长265米，由11个半圆形的石拱组成，每个石拱长度不一，自16米到21.6米。桥宽约8米，桥面平坦，几乎与河面平行。每两个石拱之间有石砌桥墩，把11个石拱联成一个整体。由于各拱相连，所以这种桥叫作联拱石桥。永定河发水时，来势很猛，以前两岸河堤常被冲毁，但是这座桥极少出事，足见它的坚固。桥面用石板铺砌，两旁有石栏石柱。每个柱头上都雕刻着不同姿态的狮子。这些石刻狮子，有的母子相抱，有的交头接耳，有的像倾听水声，有的像注视行人，千态万状，惟妙惟肖。</w:t>
      </w:r>
    </w:p>
    <w:p>
      <w:pPr>
        <w:shd w:val="clear" w:color="auto" w:fill="FFFFFF"/>
        <w:spacing w:line="360" w:lineRule="auto"/>
        <w:jc w:val="right"/>
        <w:textAlignment w:val="center"/>
      </w:pPr>
      <w:r>
        <w:t>（选自茅以昇《中国石拱桥》）</w:t>
      </w:r>
    </w:p>
    <w:p>
      <w:pPr>
        <w:shd w:val="clear" w:color="auto" w:fill="FFFFFF"/>
        <w:spacing w:line="360" w:lineRule="auto"/>
        <w:ind w:firstLine="420"/>
        <w:jc w:val="left"/>
        <w:textAlignment w:val="center"/>
      </w:pPr>
      <w:r>
        <w:t xml:space="preserve">材料二 </w:t>
      </w:r>
      <w:r>
        <w:rPr>
          <w:rFonts w:ascii="楷体" w:hAnsi="楷体" w:eastAsia="楷体" w:cs="楷体"/>
        </w:rPr>
        <w:t>设计者和匠师们因地制宜，自出心裁，修建成功的园林当然各个不同。可是苏州各个园林在不同之中有个共同点，似乎设计者和匠师们一致追求的是：务必使游览者无论站在哪个点上，眼前总是一幅完美的图画。为了达到这个目的，他们讲究亭台轩榭的布局，讲究假山池沼的配合，讲究花草树木的映衬，讲究近景远景的层次。总之，一切都要为构成完美的图画而存在，决不容许有欠美伤美的败笔。他们唯愿游览者得到“如在画图中”的美感，而他们的成绩实现了他们的愿望，游览者来到园里，没有一个不心里想着口头说着“如在画图中”的。</w:t>
      </w:r>
    </w:p>
    <w:p>
      <w:pPr>
        <w:shd w:val="clear" w:color="auto" w:fill="FFFFFF"/>
        <w:spacing w:line="360" w:lineRule="auto"/>
        <w:jc w:val="right"/>
        <w:textAlignment w:val="center"/>
      </w:pPr>
      <w:r>
        <w:t>（选自叶圣陶《苏州园林》）</w:t>
      </w:r>
    </w:p>
    <w:p>
      <w:pPr>
        <w:shd w:val="clear" w:color="auto" w:fill="FFFFFF"/>
        <w:spacing w:line="360" w:lineRule="auto"/>
        <w:ind w:firstLine="420"/>
        <w:jc w:val="left"/>
        <w:textAlignment w:val="center"/>
      </w:pPr>
      <w:r>
        <w:t xml:space="preserve">材料三 </w:t>
      </w:r>
      <w:r>
        <w:rPr>
          <w:rFonts w:ascii="楷体" w:hAnsi="楷体" w:eastAsia="楷体" w:cs="楷体"/>
        </w:rPr>
        <w:t>这座纪念碑是根据1949年9月30日中国人民政治协商会议第一届全体会议的决议兴建的。当天傍晚，毛主席率领全体与会代表为纪念碑举行了庄严隆重的奠基礼，毛主席亲自执锨铲土，为纪念碑奠定基石。从1952年8月1日动工兴建以来，得到了全国人民的热情支援和关怀。</w:t>
      </w:r>
      <w:r>
        <w:rPr>
          <w:rFonts w:ascii="楷体" w:hAnsi="楷体" w:eastAsia="楷体" w:cs="楷体"/>
          <w:u w:val="single"/>
        </w:rPr>
        <w:t>这是中国自古以来最大的一座纪念碑，从地面到碑顶高达37.94米，有10层楼那么高，比纪念碑对面的天安门还高4.24米。</w:t>
      </w:r>
      <w:r>
        <w:rPr>
          <w:rFonts w:ascii="楷体" w:hAnsi="楷体" w:eastAsia="楷体" w:cs="楷体"/>
        </w:rPr>
        <w:t>纪念碑是用17000余块坚硬的花岗石和洁白的汉白玉砌成的。它象征着先烈们的丰功伟绩，标志着全国人民对先烈的怀念。</w:t>
      </w:r>
    </w:p>
    <w:p>
      <w:pPr>
        <w:shd w:val="clear" w:color="auto" w:fill="FFFFFF"/>
        <w:spacing w:line="360" w:lineRule="auto"/>
        <w:jc w:val="right"/>
        <w:textAlignment w:val="center"/>
      </w:pPr>
      <w:r>
        <w:t>（选自周定舫《人民英雄永垂不朽》）</w:t>
      </w:r>
    </w:p>
    <w:p>
      <w:pPr>
        <w:shd w:val="clear" w:color="auto" w:fill="FFFFFF"/>
        <w:spacing w:line="360" w:lineRule="auto"/>
        <w:ind w:firstLine="420"/>
        <w:jc w:val="left"/>
        <w:textAlignment w:val="center"/>
      </w:pPr>
      <w:r>
        <w:t xml:space="preserve">材料四 </w:t>
      </w:r>
      <w:r>
        <w:rPr>
          <w:rFonts w:ascii="楷体" w:hAnsi="楷体" w:eastAsia="楷体" w:cs="楷体"/>
        </w:rPr>
        <w:t>萃屏公园依托秀屏山而建。秀屏山又称银顶山，介于渠江和西溪河之间。据广安州志记载，北宋开宝二年（969年），宋太祖应西川转运使刘仁燧之请，御笔点渠江县境秀屏山下的浓洄镇置军，取“广土安辑”之意，命名广安军，领渠州之渠江、合州之新明、果州之岳池三县，广安一名由此始。秀屏山上建有银顶楼，又称秀屏楼，登高远眺，广安全景尽收眼底。秀屏山上林木茂密，花草蓊蘙，州志名曰“秀屏积翠”，位列广安古十六景之首。</w:t>
      </w:r>
    </w:p>
    <w:p>
      <w:pPr>
        <w:shd w:val="clear" w:color="auto" w:fill="FFFFFF"/>
        <w:spacing w:line="360" w:lineRule="auto"/>
        <w:ind w:firstLine="420"/>
        <w:jc w:val="left"/>
        <w:textAlignment w:val="center"/>
      </w:pPr>
      <w:r>
        <w:rPr>
          <w:rFonts w:ascii="楷体" w:hAnsi="楷体" w:eastAsia="楷体" w:cs="楷体"/>
        </w:rPr>
        <w:t>在秀屏山建设公园，堪称点睛之作、神来之笔。秀屏山集自然生态之美、多彩人文之韵于一身，为萃屏公园增添了厚重底色和独特亮色。优越的位置、瑰丽的景色、富集的人文遗址遗迹、宜人的游憩休闲环境，让闻者向往、游者依恋，也使萃屏公园声名远播。</w:t>
      </w:r>
    </w:p>
    <w:p>
      <w:pPr>
        <w:shd w:val="clear" w:color="auto" w:fill="FFFFFF"/>
        <w:spacing w:line="360" w:lineRule="auto"/>
        <w:jc w:val="right"/>
        <w:textAlignment w:val="center"/>
      </w:pPr>
      <w:r>
        <w:t>（选自黎均平《在萃屏公园品读广安》）</w:t>
      </w:r>
    </w:p>
    <w:p>
      <w:pPr>
        <w:shd w:val="clear" w:color="auto" w:fill="FFFFFF"/>
        <w:spacing w:line="360" w:lineRule="auto"/>
        <w:jc w:val="left"/>
        <w:textAlignment w:val="center"/>
      </w:pPr>
      <w:r>
        <w:t>9．下列对以上材料的理解和判断，</w:t>
      </w:r>
      <w:r>
        <w:rPr>
          <w:em w:val="dot"/>
        </w:rPr>
        <w:t>不正确</w:t>
      </w:r>
      <w:r>
        <w:t>的一项是（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A．卢沟桥11个半圆形石拱长度最短的16米，最长的21.6米，长度不一。</w:t>
      </w:r>
    </w:p>
    <w:p>
      <w:pPr>
        <w:shd w:val="clear" w:color="auto" w:fill="FFFFFF"/>
        <w:spacing w:line="360" w:lineRule="auto"/>
        <w:jc w:val="left"/>
        <w:textAlignment w:val="center"/>
      </w:pPr>
      <w:r>
        <w:t>B．“他们的成绩”是指设计者的设计；“他们的愿望”是指游览者的感受。</w:t>
      </w:r>
    </w:p>
    <w:p>
      <w:pPr>
        <w:shd w:val="clear" w:color="auto" w:fill="FFFFFF"/>
        <w:spacing w:line="360" w:lineRule="auto"/>
        <w:jc w:val="left"/>
        <w:textAlignment w:val="center"/>
      </w:pPr>
      <w:r>
        <w:t>C．兴建人民英雄纪念碑得到全国人民的热情支援和关心，表达出全国人民对先烈的怀念和敬仰。</w:t>
      </w:r>
    </w:p>
    <w:p>
      <w:pPr>
        <w:shd w:val="clear" w:color="auto" w:fill="FFFFFF"/>
        <w:spacing w:line="360" w:lineRule="auto"/>
        <w:jc w:val="left"/>
        <w:textAlignment w:val="center"/>
      </w:pPr>
      <w:r>
        <w:t>D．秀屏山又称银顶山，银顶楼又称秀屏楼。</w:t>
      </w:r>
    </w:p>
    <w:p>
      <w:pPr>
        <w:shd w:val="clear" w:color="auto" w:fill="FFFFFF"/>
        <w:spacing w:line="360" w:lineRule="auto"/>
        <w:jc w:val="left"/>
        <w:textAlignment w:val="center"/>
      </w:pPr>
      <w:r>
        <w:t>10．材料一中“桥宽约8米，桥面平坦，</w:t>
      </w:r>
      <w:r>
        <w:rPr>
          <w:em w:val="dot"/>
        </w:rPr>
        <w:t>几乎</w:t>
      </w:r>
      <w:r>
        <w:t>与河面平行”句中“几乎”能否删去？为什么？</w:t>
      </w:r>
    </w:p>
    <w:p>
      <w:pPr>
        <w:shd w:val="clear" w:color="auto" w:fill="FFFFFF"/>
        <w:spacing w:line="360" w:lineRule="auto"/>
        <w:jc w:val="left"/>
        <w:textAlignment w:val="center"/>
      </w:pPr>
      <w:r>
        <w:t>11．材料三中画线句用了什么说明方法？有何作用？</w:t>
      </w:r>
    </w:p>
    <w:p>
      <w:pPr>
        <w:shd w:val="clear" w:color="auto" w:fill="FFFFFF"/>
        <w:spacing w:line="360" w:lineRule="auto"/>
        <w:jc w:val="left"/>
        <w:textAlignment w:val="center"/>
      </w:pPr>
      <w:r>
        <w:t>这是中国自古以来最大的一座纪念碑，从地面到碑顶高达37.94米，有10层楼那么高，比纪念碑对面的天安门还高4.24米。</w:t>
      </w:r>
    </w:p>
    <w:p>
      <w:pPr>
        <w:shd w:val="clear" w:color="auto" w:fill="FFFFFF"/>
        <w:spacing w:line="360" w:lineRule="auto"/>
        <w:jc w:val="left"/>
        <w:textAlignment w:val="center"/>
      </w:pPr>
      <w:r>
        <w:t>12．请你根据以上四则材料，概括中国建筑的风格特点。</w:t>
      </w:r>
    </w:p>
    <w:p>
      <w:pPr>
        <w:shd w:val="clear" w:color="auto" w:fill="FFFFFF"/>
        <w:spacing w:line="360" w:lineRule="auto"/>
        <w:jc w:val="left"/>
        <w:textAlignment w:val="center"/>
      </w:pPr>
    </w:p>
    <w:p>
      <w:pPr>
        <w:shd w:val="clear" w:color="auto" w:fill="FFFFFF"/>
        <w:spacing w:line="360" w:lineRule="auto"/>
        <w:jc w:val="left"/>
        <w:textAlignment w:val="center"/>
      </w:pPr>
      <w:r>
        <w:rPr>
          <w:b/>
          <w:sz w:val="24"/>
        </w:rPr>
        <w:t>[三]（16分）</w:t>
      </w:r>
    </w:p>
    <w:p>
      <w:pPr>
        <w:shd w:val="clear" w:color="auto" w:fill="FFFFFF"/>
        <w:spacing w:line="360" w:lineRule="auto"/>
        <w:ind w:firstLine="420"/>
        <w:jc w:val="left"/>
        <w:textAlignment w:val="center"/>
      </w:pPr>
      <w:r>
        <w:t>【甲】</w:t>
      </w:r>
      <w:r>
        <w:rPr>
          <w:rFonts w:ascii="楷体" w:hAnsi="楷体" w:eastAsia="楷体" w:cs="楷体"/>
        </w:rPr>
        <w:t>北山愚公者，年且九十，面山而居。惩山北之塞，出入之</w:t>
      </w:r>
      <w:r>
        <w:rPr>
          <w:rFonts w:ascii="楷体" w:hAnsi="楷体" w:eastAsia="楷体" w:cs="楷体"/>
          <w:em w:val="dot"/>
        </w:rPr>
        <w:t>迂</w:t>
      </w:r>
      <w:r>
        <w:rPr>
          <w:rFonts w:ascii="楷体" w:hAnsi="楷体" w:eastAsia="楷体" w:cs="楷体"/>
        </w:rPr>
        <w:t>也，聚室而谋曰：“吾与汝毕力平险，指通豫南，达于汉</w:t>
      </w:r>
      <w:r>
        <w:rPr>
          <w:rFonts w:ascii="楷体" w:hAnsi="楷体" w:eastAsia="楷体" w:cs="楷体"/>
          <w:em w:val="dot"/>
        </w:rPr>
        <w:t>阴</w:t>
      </w:r>
      <w:r>
        <w:rPr>
          <w:rFonts w:ascii="楷体" w:hAnsi="楷体" w:eastAsia="楷体" w:cs="楷体"/>
        </w:rPr>
        <w:t>，可乎？”杂然相许。其妻献疑曰：“以君之力，曾不能损魁父之丘，如太行、王屋何？且焉置土石？”杂曰：“投诸渤海之尾，隐土之北。”遂率子孙荷担者三夫，叩石垦壤，箕畚运于渤海之尾。</w:t>
      </w:r>
      <w:r>
        <w:rPr>
          <w:rFonts w:ascii="楷体" w:hAnsi="楷体" w:eastAsia="楷体" w:cs="楷体"/>
          <w:u w:val="single"/>
        </w:rPr>
        <w:t>邻人京城氏之孀妻有遗男，始龀，跳往助之。</w:t>
      </w:r>
      <w:r>
        <w:rPr>
          <w:rFonts w:ascii="楷体" w:hAnsi="楷体" w:eastAsia="楷体" w:cs="楷体"/>
        </w:rPr>
        <w:t>寒暑易节，始一</w:t>
      </w:r>
      <w:r>
        <w:rPr>
          <w:rFonts w:ascii="楷体" w:hAnsi="楷体" w:eastAsia="楷体" w:cs="楷体"/>
          <w:em w:val="dot"/>
        </w:rPr>
        <w:t>反</w:t>
      </w:r>
      <w:r>
        <w:rPr>
          <w:rFonts w:ascii="楷体" w:hAnsi="楷体" w:eastAsia="楷体" w:cs="楷体"/>
        </w:rPr>
        <w:t>焉。</w:t>
      </w:r>
    </w:p>
    <w:p>
      <w:pPr>
        <w:shd w:val="clear" w:color="auto" w:fill="FFFFFF"/>
        <w:spacing w:line="360" w:lineRule="auto"/>
        <w:jc w:val="right"/>
        <w:textAlignment w:val="center"/>
      </w:pPr>
      <w:r>
        <w:t>（选自《愚公移山》）</w:t>
      </w:r>
    </w:p>
    <w:p>
      <w:pPr>
        <w:shd w:val="clear" w:color="auto" w:fill="FFFFFF"/>
        <w:spacing w:line="360" w:lineRule="auto"/>
        <w:ind w:firstLine="420"/>
        <w:jc w:val="left"/>
        <w:textAlignment w:val="center"/>
      </w:pPr>
      <w:r>
        <w:t>【乙】</w:t>
      </w:r>
      <w:r>
        <w:rPr>
          <w:rFonts w:ascii="楷体" w:hAnsi="楷体" w:eastAsia="楷体" w:cs="楷体"/>
        </w:rPr>
        <w:t>昔有愚人，适</w:t>
      </w:r>
      <w:r>
        <w:rPr>
          <w:rFonts w:ascii="楷体" w:hAnsi="楷体" w:eastAsia="楷体" w:cs="楷体"/>
          <w:vertAlign w:val="superscript"/>
        </w:rPr>
        <w:t>①</w:t>
      </w:r>
      <w:r>
        <w:rPr>
          <w:rFonts w:ascii="楷体" w:hAnsi="楷体" w:eastAsia="楷体" w:cs="楷体"/>
        </w:rPr>
        <w:t>友人家，与主人共食，嫌淡而无味。主人既闻，乃益</w:t>
      </w:r>
      <w:r>
        <w:rPr>
          <w:rFonts w:ascii="楷体" w:hAnsi="楷体" w:eastAsia="楷体" w:cs="楷体"/>
          <w:vertAlign w:val="superscript"/>
        </w:rPr>
        <w:t>②</w:t>
      </w:r>
      <w:r>
        <w:rPr>
          <w:rFonts w:ascii="楷体" w:hAnsi="楷体" w:eastAsia="楷体" w:cs="楷体"/>
        </w:rPr>
        <w:t>盐。食之，甚美，</w:t>
      </w:r>
      <w:r>
        <w:rPr>
          <w:rFonts w:ascii="楷体" w:hAnsi="楷体" w:eastAsia="楷体" w:cs="楷体"/>
          <w:em w:val="dot"/>
        </w:rPr>
        <w:t>遂</w:t>
      </w:r>
      <w:r>
        <w:rPr>
          <w:rFonts w:ascii="楷体" w:hAnsi="楷体" w:eastAsia="楷体" w:cs="楷体"/>
        </w:rPr>
        <w:t>自念曰：“所以美者，缘有盐故。”薄暮至家，母已具食。愚人曰：“有盐乎？有盐乎？”母出盐而怪之，但见儿唯食盐不食菜。母曰：“安可如此？”愚人曰：“吾知天下之美味咸在盐中。”愚人食盐不已，味败</w:t>
      </w:r>
      <w:r>
        <w:rPr>
          <w:rFonts w:ascii="楷体" w:hAnsi="楷体" w:eastAsia="楷体" w:cs="楷体"/>
          <w:vertAlign w:val="superscript"/>
        </w:rPr>
        <w:t>③</w:t>
      </w:r>
      <w:r>
        <w:rPr>
          <w:rFonts w:ascii="楷体" w:hAnsi="楷体" w:eastAsia="楷体" w:cs="楷体"/>
        </w:rPr>
        <w:t>，反为其患。</w:t>
      </w:r>
      <w:r>
        <w:rPr>
          <w:rFonts w:ascii="楷体" w:hAnsi="楷体" w:eastAsia="楷体" w:cs="楷体"/>
          <w:u w:val="single"/>
        </w:rPr>
        <w:t>天下之事皆然，过则非唯无益，反害之。</w:t>
      </w:r>
    </w:p>
    <w:p>
      <w:pPr>
        <w:shd w:val="clear" w:color="auto" w:fill="FFFFFF"/>
        <w:spacing w:line="360" w:lineRule="auto"/>
        <w:jc w:val="right"/>
        <w:textAlignment w:val="center"/>
      </w:pPr>
      <w:r>
        <w:t>（《愚人食盐》）</w:t>
      </w:r>
    </w:p>
    <w:p>
      <w:pPr>
        <w:shd w:val="clear" w:color="auto" w:fill="FFFFFF"/>
        <w:spacing w:line="360" w:lineRule="auto"/>
        <w:jc w:val="left"/>
        <w:textAlignment w:val="center"/>
      </w:pPr>
      <w:r>
        <w:t>【注】①适：到……去。②益：增加。③味败：口味败坏。</w:t>
      </w:r>
    </w:p>
    <w:p>
      <w:pPr>
        <w:shd w:val="clear" w:color="auto" w:fill="FFFFFF"/>
        <w:spacing w:line="360" w:lineRule="auto"/>
        <w:jc w:val="left"/>
        <w:textAlignment w:val="center"/>
      </w:pPr>
      <w:r>
        <w:t>13．请解释下列加点词在文中的意思。</w:t>
      </w:r>
    </w:p>
    <w:p>
      <w:pPr>
        <w:shd w:val="clear" w:color="auto" w:fill="FFFFFF"/>
        <w:spacing w:line="360" w:lineRule="auto"/>
        <w:jc w:val="left"/>
        <w:textAlignment w:val="center"/>
      </w:pPr>
      <w:r>
        <w:t>（1）出入之</w:t>
      </w:r>
      <w:r>
        <w:rPr>
          <w:em w:val="dot"/>
        </w:rPr>
        <w:t>迂</w:t>
      </w:r>
      <w:r>
        <w:t>也</w:t>
      </w:r>
      <w:r>
        <w:rPr>
          <w:rFonts w:ascii="Times New Roman" w:hAnsi="Times New Roman" w:eastAsia="Times New Roman" w:cs="Times New Roman"/>
          <w:kern w:val="0"/>
          <w:sz w:val="24"/>
          <w:szCs w:val="24"/>
        </w:rPr>
        <w:t>                </w:t>
      </w:r>
      <w:r>
        <w:t>迂：</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（2）达于汉</w:t>
      </w:r>
      <w:r>
        <w:rPr>
          <w:em w:val="dot"/>
        </w:rPr>
        <w:t>阴</w:t>
      </w:r>
      <w:r>
        <w:rPr>
          <w:rFonts w:ascii="Times New Roman" w:hAnsi="Times New Roman" w:eastAsia="Times New Roman" w:cs="Times New Roman"/>
          <w:kern w:val="0"/>
          <w:sz w:val="24"/>
          <w:szCs w:val="24"/>
        </w:rPr>
        <w:t>                </w:t>
      </w:r>
      <w:r>
        <w:t>阴：</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（3）始一</w:t>
      </w:r>
      <w:r>
        <w:rPr>
          <w:em w:val="dot"/>
        </w:rPr>
        <w:t>反</w:t>
      </w:r>
      <w:r>
        <w:t>焉</w:t>
      </w:r>
      <w:r>
        <w:rPr>
          <w:rFonts w:ascii="Times New Roman" w:hAnsi="Times New Roman" w:eastAsia="Times New Roman" w:cs="Times New Roman"/>
          <w:kern w:val="0"/>
          <w:sz w:val="24"/>
          <w:szCs w:val="24"/>
        </w:rPr>
        <w:t>                </w:t>
      </w:r>
      <w:r>
        <w:t>反：</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（4）</w:t>
      </w:r>
      <w:r>
        <w:rPr>
          <w:em w:val="dot"/>
        </w:rPr>
        <w:t>遂</w:t>
      </w:r>
      <w:r>
        <w:t>自念曰</w:t>
      </w:r>
      <w:r>
        <w:rPr>
          <w:rFonts w:ascii="Times New Roman" w:hAnsi="Times New Roman" w:eastAsia="Times New Roman" w:cs="Times New Roman"/>
          <w:kern w:val="0"/>
          <w:sz w:val="24"/>
          <w:szCs w:val="24"/>
        </w:rPr>
        <w:t>                </w:t>
      </w:r>
      <w:r>
        <w:t>遂：</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14．请把下面的句子翻译成现代汉语。</w:t>
      </w:r>
    </w:p>
    <w:p>
      <w:pPr>
        <w:shd w:val="clear" w:color="auto" w:fill="FFFFFF"/>
        <w:spacing w:line="360" w:lineRule="auto"/>
        <w:jc w:val="left"/>
        <w:textAlignment w:val="center"/>
      </w:pPr>
      <w:r>
        <w:t>（1）邻人京城氏之孀妻有遗男，始龀，跳往助之。</w:t>
      </w:r>
    </w:p>
    <w:p>
      <w:pPr>
        <w:shd w:val="clear" w:color="auto" w:fill="FFFFFF"/>
        <w:spacing w:line="360" w:lineRule="auto"/>
        <w:jc w:val="left"/>
        <w:textAlignment w:val="center"/>
      </w:pPr>
      <w:r>
        <w:t>（2）天下之事皆然，过则非唯无益，反害之。</w:t>
      </w:r>
    </w:p>
    <w:p>
      <w:pPr>
        <w:shd w:val="clear" w:color="auto" w:fill="FFFFFF"/>
        <w:spacing w:line="360" w:lineRule="auto"/>
        <w:jc w:val="left"/>
        <w:textAlignment w:val="center"/>
      </w:pPr>
      <w:r>
        <w:t>15．【甲】文中愚公的“愚”和【乙】文中愚人的“愚”有何不同？请结合文章内容谈一谈。</w:t>
      </w:r>
    </w:p>
    <w:p>
      <w:pPr>
        <w:shd w:val="clear" w:color="auto" w:fill="FFFFFF"/>
        <w:spacing w:line="360" w:lineRule="auto"/>
        <w:jc w:val="left"/>
        <w:textAlignment w:val="center"/>
      </w:pPr>
    </w:p>
    <w:p>
      <w:pPr>
        <w:shd w:val="clear" w:color="auto" w:fill="FFFFFF"/>
        <w:spacing w:line="360" w:lineRule="auto"/>
        <w:jc w:val="left"/>
        <w:textAlignment w:val="center"/>
      </w:pPr>
      <w:r>
        <w:rPr>
          <w:b/>
          <w:sz w:val="24"/>
        </w:rPr>
        <w:t>三、写作（55分）</w:t>
      </w:r>
    </w:p>
    <w:p>
      <w:pPr>
        <w:shd w:val="clear" w:color="auto" w:fill="FFFFFF"/>
        <w:spacing w:line="360" w:lineRule="auto"/>
        <w:jc w:val="left"/>
        <w:textAlignment w:val="center"/>
      </w:pPr>
      <w:r>
        <w:t>16．请阅读下面的文字，按要求作文。</w:t>
      </w:r>
    </w:p>
    <w:p>
      <w:pPr>
        <w:shd w:val="clear" w:color="auto" w:fill="FFFFFF"/>
        <w:spacing w:line="360" w:lineRule="auto"/>
        <w:ind w:firstLine="420"/>
        <w:jc w:val="left"/>
        <w:textAlignment w:val="center"/>
      </w:pPr>
      <w:r>
        <w:rPr>
          <w:rFonts w:ascii="楷体" w:hAnsi="楷体" w:eastAsia="楷体" w:cs="楷体"/>
        </w:rPr>
        <w:t>他的性格，在我的眼里和心里是伟大的，虽然他的姓名并不为许多人所知道。</w:t>
      </w:r>
    </w:p>
    <w:p>
      <w:pPr>
        <w:shd w:val="clear" w:color="auto" w:fill="FFFFFF"/>
        <w:spacing w:line="360" w:lineRule="auto"/>
        <w:jc w:val="right"/>
        <w:textAlignment w:val="center"/>
      </w:pPr>
      <w:r>
        <w:t>——鲁迅《藤野先生》</w:t>
      </w:r>
    </w:p>
    <w:p>
      <w:pPr>
        <w:shd w:val="clear" w:color="auto" w:fill="FFFFFF"/>
        <w:spacing w:line="360" w:lineRule="auto"/>
        <w:ind w:firstLine="420"/>
        <w:jc w:val="left"/>
        <w:textAlignment w:val="center"/>
      </w:pPr>
      <w:r>
        <w:rPr>
          <w:rFonts w:ascii="楷体" w:hAnsi="楷体" w:eastAsia="楷体" w:cs="楷体"/>
        </w:rPr>
        <w:t>我爱我母亲，特别是她勤劳一生，很多事情是值得我永远回忆的。</w:t>
      </w:r>
    </w:p>
    <w:p>
      <w:pPr>
        <w:shd w:val="clear" w:color="auto" w:fill="FFFFFF"/>
        <w:spacing w:line="360" w:lineRule="auto"/>
        <w:jc w:val="right"/>
        <w:textAlignment w:val="center"/>
      </w:pPr>
      <w:r>
        <w:t>——朱德《回忆我的母亲》</w:t>
      </w:r>
    </w:p>
    <w:p>
      <w:pPr>
        <w:shd w:val="clear" w:color="auto" w:fill="FFFFFF"/>
        <w:spacing w:line="360" w:lineRule="auto"/>
        <w:ind w:firstLine="420"/>
        <w:jc w:val="left"/>
        <w:textAlignment w:val="center"/>
      </w:pPr>
      <w:r>
        <w:rPr>
          <w:rFonts w:ascii="楷体" w:hAnsi="楷体" w:eastAsia="楷体" w:cs="楷体"/>
        </w:rPr>
        <w:t>我与父亲不相见已二年余了，我最不能忘记的是他的背影。</w:t>
      </w:r>
    </w:p>
    <w:p>
      <w:pPr>
        <w:shd w:val="clear" w:color="auto" w:fill="FFFFFF"/>
        <w:spacing w:line="360" w:lineRule="auto"/>
        <w:jc w:val="right"/>
        <w:textAlignment w:val="center"/>
      </w:pPr>
      <w:r>
        <w:t>——朱自清《背影》</w:t>
      </w:r>
    </w:p>
    <w:p>
      <w:pPr>
        <w:shd w:val="clear" w:color="auto" w:fill="FFFFFF"/>
        <w:spacing w:line="360" w:lineRule="auto"/>
        <w:jc w:val="left"/>
        <w:textAlignment w:val="center"/>
      </w:pPr>
      <w:r>
        <w:t>在你的成长中，总有一些事让你至今难忘，总有一段经历让你铭记在心，总有一个人让你心悦诚服。请以“总记得_______________”为题，写一篇记叙文。</w:t>
      </w:r>
    </w:p>
    <w:p>
      <w:pPr>
        <w:shd w:val="clear" w:color="auto" w:fill="FFFFFF"/>
        <w:spacing w:line="360" w:lineRule="auto"/>
        <w:ind w:left="380"/>
        <w:jc w:val="left"/>
        <w:textAlignment w:val="center"/>
      </w:pPr>
      <w:r>
        <w:t>要求：（1）将题目补充完整；（2）文中不要透露你个人的身份信息；（3）抄袭是一种不良行为，请不要照搬别人的文章；（4）不少于600字。</w:t>
      </w:r>
    </w:p>
    <w:p>
      <w:r>
        <w:br w:type="page"/>
      </w:r>
      <w:bookmarkStart w:id="0" w:name="_GoBack"/>
      <w:bookmarkEnd w:id="0"/>
    </w:p>
    <w:p>
      <w:pPr>
        <w:shd w:val="clear" w:color="auto" w:fill="FFFFFF"/>
        <w:spacing w:line="360" w:lineRule="auto"/>
        <w:ind w:left="380"/>
        <w:jc w:val="center"/>
        <w:textAlignment w:val="center"/>
        <w:rPr>
          <w:rFonts w:hint="eastAsia"/>
          <w:color w:val="0000FF"/>
          <w:sz w:val="32"/>
          <w:szCs w:val="36"/>
          <w:lang w:val="en-US" w:eastAsia="zh-CN"/>
        </w:rPr>
      </w:pPr>
      <w:r>
        <w:rPr>
          <w:rFonts w:hint="eastAsia"/>
          <w:color w:val="0000FF"/>
          <w:sz w:val="32"/>
          <w:szCs w:val="36"/>
          <w:lang w:val="en-US" w:eastAsia="zh-CN"/>
        </w:rPr>
        <w:t>参考答案</w:t>
      </w:r>
    </w:p>
    <w:p>
      <w:pPr>
        <w:shd w:val="clear" w:color="auto" w:fill="FFFFFF"/>
        <w:spacing w:line="360" w:lineRule="auto"/>
        <w:jc w:val="left"/>
        <w:textAlignment w:val="center"/>
        <w:rPr>
          <w:color w:val="0000FF"/>
        </w:rPr>
      </w:pPr>
      <w:r>
        <w:rPr>
          <w:color w:val="0000FF"/>
        </w:rPr>
        <w:t>1．     悬泉瀑布     飞漱其间     仍怜故乡水     万里送行舟     无风水面琉璃滑     不觉船移     贫贱不能移     威武不能屈     老骥伏枥     志在千里</w:t>
      </w:r>
    </w:p>
    <w:p>
      <w:pPr>
        <w:shd w:val="clear" w:color="auto" w:fill="FFFFFF"/>
        <w:spacing w:line="360" w:lineRule="auto"/>
        <w:jc w:val="left"/>
        <w:textAlignment w:val="center"/>
        <w:rPr>
          <w:color w:val="0000FF"/>
        </w:rPr>
      </w:pPr>
      <w:r>
        <w:rPr>
          <w:color w:val="0000FF"/>
        </w:rPr>
        <w:t>【详解】本题考查学生对古诗文名句的识记能力。解答此类题目，一是要透彻理解诗文内容，二是要认真审题，找出符合题意的句子，三是答题内容要准确，做到不添字、不漏字、不错字。理解性识记，注意结合语境填充。</w:t>
      </w:r>
    </w:p>
    <w:p>
      <w:pPr>
        <w:shd w:val="clear" w:color="auto" w:fill="FFFFFF"/>
        <w:spacing w:line="360" w:lineRule="auto"/>
        <w:jc w:val="left"/>
        <w:textAlignment w:val="center"/>
        <w:rPr>
          <w:color w:val="0000FF"/>
        </w:rPr>
      </w:pPr>
      <w:r>
        <w:rPr>
          <w:color w:val="0000FF"/>
        </w:rPr>
        <w:t>本题需要注意“悬、漱、琉璃、骥、枥”这几个字词的书写。</w:t>
      </w:r>
    </w:p>
    <w:p>
      <w:pPr>
        <w:shd w:val="clear" w:color="auto" w:fill="FFFFFF"/>
        <w:spacing w:line="360" w:lineRule="auto"/>
        <w:jc w:val="left"/>
        <w:textAlignment w:val="center"/>
        <w:rPr>
          <w:color w:val="0000FF"/>
        </w:rPr>
      </w:pPr>
      <w:r>
        <w:rPr>
          <w:color w:val="0000FF"/>
        </w:rPr>
        <w:t>2．(1)     fá     滥     zàng     好</w:t>
      </w:r>
    </w:p>
    <w:p>
      <w:pPr>
        <w:shd w:val="clear" w:color="auto" w:fill="FFFFFF"/>
        <w:spacing w:line="360" w:lineRule="auto"/>
        <w:jc w:val="left"/>
        <w:textAlignment w:val="center"/>
        <w:rPr>
          <w:color w:val="0000FF"/>
        </w:rPr>
      </w:pPr>
      <w:r>
        <w:rPr>
          <w:color w:val="0000FF"/>
        </w:rPr>
        <w:t>(2)B</w:t>
      </w:r>
    </w:p>
    <w:p>
      <w:pPr>
        <w:shd w:val="clear" w:color="auto" w:fill="FFFFFF"/>
        <w:spacing w:line="360" w:lineRule="auto"/>
        <w:jc w:val="left"/>
        <w:textAlignment w:val="center"/>
        <w:rPr>
          <w:color w:val="0000FF"/>
        </w:rPr>
      </w:pPr>
      <w:r>
        <w:rPr>
          <w:color w:val="0000FF"/>
        </w:rPr>
        <w:t>(3)     红星照耀中国     彭德怀</w:t>
      </w:r>
    </w:p>
    <w:p>
      <w:pPr>
        <w:shd w:val="clear" w:color="auto" w:fill="FFFFFF"/>
        <w:spacing w:line="360" w:lineRule="auto"/>
        <w:jc w:val="left"/>
        <w:textAlignment w:val="center"/>
        <w:rPr>
          <w:color w:val="0000FF"/>
        </w:rPr>
      </w:pPr>
      <w:r>
        <w:rPr>
          <w:color w:val="0000FF"/>
        </w:rPr>
        <w:t>(4)有钱但买不到吃的；有枪但敌人无影无踪；进军途上，部族的人把所有吃的、牲口、家禽都带到高原，整个地区没有人烟。</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【详解】（1）本题考查字音字形。</w:t>
      </w:r>
    </w:p>
    <w:p>
      <w:pPr>
        <w:shd w:val="clear" w:color="auto" w:fill="FFFFFF"/>
        <w:spacing w:line="360" w:lineRule="auto"/>
        <w:jc w:val="left"/>
        <w:textAlignment w:val="center"/>
        <w:rPr>
          <w:color w:val="0000FF"/>
        </w:rPr>
      </w:pPr>
      <w:r>
        <w:rPr>
          <w:color w:val="0000FF"/>
        </w:rPr>
        <w:t>军阀，jūn fá，（名）旧时拥有武装部队，割据一方，自成派系的军人或军人集团。</w:t>
      </w:r>
    </w:p>
    <w:p>
      <w:pPr>
        <w:shd w:val="clear" w:color="auto" w:fill="FFFFFF"/>
        <w:spacing w:line="360" w:lineRule="auto"/>
        <w:jc w:val="left"/>
        <w:textAlignment w:val="center"/>
        <w:rPr>
          <w:color w:val="0000FF"/>
        </w:rPr>
      </w:pPr>
      <w:r>
        <w:rPr>
          <w:color w:val="0000FF"/>
        </w:rPr>
        <w:t xml:space="preserve">滥用， làn yòng ，胡乱、过多地使用。 </w:t>
      </w:r>
    </w:p>
    <w:p>
      <w:pPr>
        <w:shd w:val="clear" w:color="auto" w:fill="FFFFFF"/>
        <w:spacing w:line="360" w:lineRule="auto"/>
        <w:jc w:val="left"/>
        <w:textAlignment w:val="center"/>
        <w:rPr>
          <w:color w:val="0000FF"/>
        </w:rPr>
      </w:pPr>
      <w:r>
        <w:rPr>
          <w:color w:val="0000FF"/>
        </w:rPr>
        <w:t>藏族，zàng zú，（名）我国少数民族之一，分布在西藏和青海、四川、甘肃、云南等地。</w:t>
      </w:r>
    </w:p>
    <w:p>
      <w:pPr>
        <w:shd w:val="clear" w:color="auto" w:fill="FFFFFF"/>
        <w:spacing w:line="360" w:lineRule="auto"/>
        <w:jc w:val="left"/>
        <w:textAlignment w:val="center"/>
        <w:rPr>
          <w:color w:val="0000FF"/>
        </w:rPr>
      </w:pPr>
      <w:r>
        <w:rPr>
          <w:color w:val="0000FF"/>
        </w:rPr>
        <w:t>好战，hào zhàn，意思是热衷于战争。</w:t>
      </w:r>
    </w:p>
    <w:p>
      <w:pPr>
        <w:shd w:val="clear" w:color="auto" w:fill="FFFFFF"/>
        <w:spacing w:line="360" w:lineRule="auto"/>
        <w:jc w:val="left"/>
        <w:textAlignment w:val="center"/>
        <w:rPr>
          <w:color w:val="0000FF"/>
        </w:rPr>
      </w:pPr>
      <w:r>
        <w:rPr>
          <w:color w:val="0000FF"/>
        </w:rPr>
        <w:t>（2）本题考查词语运用。</w:t>
      </w:r>
    </w:p>
    <w:p>
      <w:pPr>
        <w:shd w:val="clear" w:color="auto" w:fill="FFFFFF"/>
        <w:spacing w:line="360" w:lineRule="auto"/>
        <w:jc w:val="left"/>
        <w:textAlignment w:val="center"/>
        <w:rPr>
          <w:color w:val="0000FF"/>
        </w:rPr>
      </w:pPr>
      <w:r>
        <w:rPr>
          <w:color w:val="0000FF"/>
        </w:rPr>
        <w:t>侵略，意思是侵犯掠夺。一国侵犯破坏另一国的主权、领土完整及政治独立，或任何不符合联合国宪章的行为。</w:t>
      </w:r>
    </w:p>
    <w:p>
      <w:pPr>
        <w:shd w:val="clear" w:color="auto" w:fill="FFFFFF"/>
        <w:spacing w:line="360" w:lineRule="auto"/>
        <w:jc w:val="left"/>
        <w:textAlignment w:val="center"/>
        <w:rPr>
          <w:color w:val="0000FF"/>
        </w:rPr>
      </w:pPr>
      <w:r>
        <w:rPr>
          <w:color w:val="0000FF"/>
        </w:rPr>
        <w:t>混战，意思是指无确定对象或目标交战</w:t>
      </w:r>
    </w:p>
    <w:p>
      <w:pPr>
        <w:shd w:val="clear" w:color="auto" w:fill="FFFFFF"/>
        <w:spacing w:line="360" w:lineRule="auto"/>
        <w:jc w:val="left"/>
        <w:textAlignment w:val="center"/>
        <w:rPr>
          <w:color w:val="0000FF"/>
        </w:rPr>
      </w:pPr>
      <w:r>
        <w:rPr>
          <w:color w:val="0000FF"/>
        </w:rPr>
        <w:t>争斗，意思是争夺；斗殴，斗争。</w:t>
      </w:r>
    </w:p>
    <w:p>
      <w:pPr>
        <w:shd w:val="clear" w:color="auto" w:fill="FFFFFF"/>
        <w:spacing w:line="360" w:lineRule="auto"/>
        <w:jc w:val="left"/>
        <w:textAlignment w:val="center"/>
        <w:rPr>
          <w:color w:val="0000FF"/>
        </w:rPr>
      </w:pPr>
      <w:r>
        <w:rPr>
          <w:color w:val="0000FF"/>
        </w:rPr>
        <w:t>斗争：矛盾的双方互相冲突，一方力求战胜另一方。</w:t>
      </w:r>
    </w:p>
    <w:p>
      <w:pPr>
        <w:shd w:val="clear" w:color="auto" w:fill="FFFFFF"/>
        <w:spacing w:line="360" w:lineRule="auto"/>
        <w:jc w:val="left"/>
        <w:textAlignment w:val="center"/>
        <w:rPr>
          <w:color w:val="0000FF"/>
        </w:rPr>
      </w:pPr>
      <w:r>
        <w:rPr>
          <w:color w:val="0000FF"/>
        </w:rPr>
        <w:t>抗争，意思是对抗斗争。</w:t>
      </w:r>
    </w:p>
    <w:p>
      <w:pPr>
        <w:shd w:val="clear" w:color="auto" w:fill="FFFFFF"/>
        <w:spacing w:line="360" w:lineRule="auto"/>
        <w:jc w:val="left"/>
        <w:textAlignment w:val="center"/>
        <w:rPr>
          <w:color w:val="0000FF"/>
        </w:rPr>
      </w:pPr>
      <w:r>
        <w:rPr>
          <w:color w:val="0000FF"/>
        </w:rPr>
        <w:t>反抗，指抵抗、反对。</w:t>
      </w:r>
    </w:p>
    <w:p>
      <w:pPr>
        <w:shd w:val="clear" w:color="auto" w:fill="FFFFFF"/>
        <w:spacing w:line="360" w:lineRule="auto"/>
        <w:jc w:val="left"/>
        <w:textAlignment w:val="center"/>
        <w:rPr>
          <w:color w:val="0000FF"/>
        </w:rPr>
      </w:pPr>
      <w:r>
        <w:rPr>
          <w:color w:val="0000FF"/>
        </w:rPr>
        <w:t>结合第一空语境“帝国主义、封建主义、军阀”分析，应是“混战”；</w:t>
      </w:r>
      <w:r>
        <w:rPr>
          <w:rFonts w:ascii="Times New Roman" w:hAnsi="Times New Roman" w:eastAsia="Times New Roman" w:cs="Times New Roman"/>
          <w:color w:val="0000FF"/>
          <w:kern w:val="0"/>
          <w:sz w:val="24"/>
          <w:szCs w:val="24"/>
        </w:rPr>
        <w:t>          </w:t>
      </w:r>
    </w:p>
    <w:p>
      <w:pPr>
        <w:shd w:val="clear" w:color="auto" w:fill="FFFFFF"/>
        <w:spacing w:line="360" w:lineRule="auto"/>
        <w:jc w:val="left"/>
        <w:textAlignment w:val="center"/>
        <w:rPr>
          <w:color w:val="0000FF"/>
        </w:rPr>
      </w:pPr>
      <w:r>
        <w:rPr>
          <w:color w:val="0000FF"/>
        </w:rPr>
        <w:t>结合第二空语境“苛捐杂税，加上日本”分析，用“侵略”；</w:t>
      </w:r>
    </w:p>
    <w:p>
      <w:pPr>
        <w:shd w:val="clear" w:color="auto" w:fill="FFFFFF"/>
        <w:spacing w:line="360" w:lineRule="auto"/>
        <w:jc w:val="left"/>
        <w:textAlignment w:val="center"/>
        <w:rPr>
          <w:color w:val="0000FF"/>
        </w:rPr>
      </w:pPr>
      <w:r>
        <w:rPr>
          <w:color w:val="0000FF"/>
        </w:rPr>
        <w:t>第三空“穷人阶级愿意为改变处境而”应是“斗争”，希望解决矛盾冲突，获得胜利；</w:t>
      </w:r>
    </w:p>
    <w:p>
      <w:pPr>
        <w:shd w:val="clear" w:color="auto" w:fill="FFFFFF"/>
        <w:spacing w:line="360" w:lineRule="auto"/>
        <w:jc w:val="left"/>
        <w:textAlignment w:val="center"/>
        <w:rPr>
          <w:color w:val="0000FF"/>
        </w:rPr>
      </w:pPr>
      <w:r>
        <w:rPr>
          <w:color w:val="0000FF"/>
        </w:rPr>
        <w:t>故选B。</w:t>
      </w:r>
    </w:p>
    <w:p>
      <w:pPr>
        <w:shd w:val="clear" w:color="auto" w:fill="FFFFFF"/>
        <w:spacing w:line="360" w:lineRule="auto"/>
        <w:jc w:val="left"/>
        <w:textAlignment w:val="center"/>
        <w:rPr>
          <w:color w:val="0000FF"/>
        </w:rPr>
      </w:pPr>
      <w:r>
        <w:rPr>
          <w:color w:val="0000FF"/>
        </w:rPr>
        <w:t>（3）本题考查名著识记。</w:t>
      </w:r>
    </w:p>
    <w:p>
      <w:pPr>
        <w:shd w:val="clear" w:color="auto" w:fill="FFFFFF"/>
        <w:spacing w:line="360" w:lineRule="auto"/>
        <w:jc w:val="left"/>
        <w:textAlignment w:val="center"/>
        <w:rPr>
          <w:color w:val="0000FF"/>
        </w:rPr>
      </w:pPr>
      <w:r>
        <w:rPr>
          <w:color w:val="0000FF"/>
        </w:rPr>
        <w:t>由语段“中国采用游击战的主要原因”“农村中失业现象普遍”“红军一进入藏族地带，就第一次遇到了团结起来敌视他们的人民，他们在这一段行军途中所吃到的苦头远远超过以前的一切”可知，两段文字均出自《红星照耀中国》。语段中的A是彭德怀。他分析中国采用游击战的主要原因：①农村经济遭破坏，农民愿意为改变处境而奋斗；②经济落后，基础设施不完善，使得人民可以武装、组织起来；③帝国主义对战略中心的控制力不平衡、不统一，有发展游击战的外部条件；④大革命在许多人的心中播下革命的思想，许多革命工人、知识分子、农民回到农村地区去领导农民起义。</w:t>
      </w:r>
    </w:p>
    <w:p>
      <w:pPr>
        <w:shd w:val="clear" w:color="auto" w:fill="FFFFFF"/>
        <w:spacing w:line="360" w:lineRule="auto"/>
        <w:jc w:val="left"/>
        <w:textAlignment w:val="center"/>
        <w:rPr>
          <w:color w:val="0000FF"/>
        </w:rPr>
      </w:pPr>
      <w:r>
        <w:rPr>
          <w:color w:val="0000FF"/>
        </w:rPr>
        <w:t>（4）考查对名著内容的理解和识记。解答时，认真审读材料，根据下文中的提示进行判断。通过材料中“因为他们所选择的那条路线经过藏族人部落和川康一带好战的游牧的藏族人所居住的荒野地带”的内容可知，“那条路程”指的是红军进入川藏边界的大草地的路程。通过材料中“他们有钱，但是买不到吃的。他们有枪，但是敌人无影无踪”的内容可概括为虽然有钱，但是买不到食物；虽然有枪支，但是却找不到敌人的踪迹。通过“部族的人就从进军途上后退，坚壁清野，把所有吃的、牲口、家禽都带到高原去，整个地区没有了人烟”的内容可概括为，藏族人从进军途上后退，坚壁清野，把所有吃的、牲口、家禽都带到高原去，整个地区荒无人烟。</w:t>
      </w:r>
    </w:p>
    <w:p>
      <w:pPr>
        <w:shd w:val="clear" w:color="auto" w:fill="FFFFFF"/>
        <w:spacing w:line="360" w:lineRule="auto"/>
        <w:jc w:val="left"/>
        <w:textAlignment w:val="center"/>
        <w:rPr>
          <w:color w:val="0000FF"/>
        </w:rPr>
      </w:pPr>
      <w:r>
        <w:rPr>
          <w:color w:val="0000FF"/>
        </w:rPr>
        <w:t>3．(1)示例：保护身边的文化遗产，传承优秀的民俗文化</w:t>
      </w:r>
    </w:p>
    <w:p>
      <w:pPr>
        <w:shd w:val="clear" w:color="auto" w:fill="FFFFFF"/>
        <w:spacing w:line="360" w:lineRule="auto"/>
        <w:jc w:val="left"/>
        <w:textAlignment w:val="center"/>
        <w:rPr>
          <w:color w:val="0000FF"/>
        </w:rPr>
      </w:pPr>
      <w:r>
        <w:rPr>
          <w:color w:val="0000FF"/>
        </w:rPr>
        <w:t>(2)①损坏</w:t>
      </w:r>
      <w:r>
        <w:rPr>
          <w:rFonts w:ascii="Times New Roman" w:hAnsi="Times New Roman" w:eastAsia="Times New Roman" w:cs="Times New Roman"/>
          <w:color w:val="0000FF"/>
          <w:kern w:val="0"/>
          <w:sz w:val="24"/>
          <w:szCs w:val="24"/>
        </w:rPr>
        <w:t>    </w:t>
      </w:r>
      <w:r>
        <w:rPr>
          <w:color w:val="0000FF"/>
        </w:rPr>
        <w:t>破坏</w:t>
      </w:r>
    </w:p>
    <w:p>
      <w:pPr>
        <w:shd w:val="clear" w:color="auto" w:fill="FFFFFF"/>
        <w:spacing w:line="360" w:lineRule="auto"/>
        <w:jc w:val="left"/>
        <w:textAlignment w:val="center"/>
        <w:rPr>
          <w:color w:val="0000FF"/>
        </w:rPr>
      </w:pPr>
      <w:r>
        <w:rPr>
          <w:color w:val="0000FF"/>
        </w:rPr>
        <w:t>②将分号（；）改为逗号（，）</w:t>
      </w:r>
    </w:p>
    <w:p>
      <w:pPr>
        <w:shd w:val="clear" w:color="auto" w:fill="FFFFFF"/>
        <w:spacing w:line="360" w:lineRule="auto"/>
        <w:jc w:val="left"/>
        <w:textAlignment w:val="center"/>
        <w:rPr>
          <w:color w:val="0000FF"/>
        </w:rPr>
      </w:pPr>
      <w:r>
        <w:rPr>
          <w:color w:val="0000FF"/>
        </w:rPr>
        <w:t>③我们不能熟视无睹。</w:t>
      </w:r>
    </w:p>
    <w:p>
      <w:pPr>
        <w:shd w:val="clear" w:color="auto" w:fill="FFFFFF"/>
        <w:spacing w:line="360" w:lineRule="auto"/>
        <w:jc w:val="left"/>
        <w:textAlignment w:val="center"/>
        <w:rPr>
          <w:color w:val="0000FF"/>
        </w:rPr>
      </w:pPr>
      <w:r>
        <w:rPr>
          <w:color w:val="0000FF"/>
        </w:rPr>
        <w:t>(3)示例：松阳古街人非遗优选名录。</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【详解】（1）本题考查拟写宣传标语。</w:t>
      </w:r>
    </w:p>
    <w:p>
      <w:pPr>
        <w:shd w:val="clear" w:color="auto" w:fill="FFFFFF"/>
        <w:spacing w:line="360" w:lineRule="auto"/>
        <w:jc w:val="left"/>
        <w:textAlignment w:val="center"/>
        <w:rPr>
          <w:color w:val="0000FF"/>
        </w:rPr>
      </w:pPr>
      <w:r>
        <w:rPr>
          <w:color w:val="0000FF"/>
        </w:rPr>
        <w:t>解答此题，要仔细阅读题干要求，扣住活动的主题“身边的文化遗产”来拟写宣传标语，还要注意使用恰当的修辞方法，总体要求：简洁明了、言简意赅、主题贴切、富有文采等。</w:t>
      </w:r>
    </w:p>
    <w:p>
      <w:pPr>
        <w:shd w:val="clear" w:color="auto" w:fill="FFFFFF"/>
        <w:spacing w:line="360" w:lineRule="auto"/>
        <w:jc w:val="left"/>
        <w:textAlignment w:val="center"/>
        <w:rPr>
          <w:color w:val="0000FF"/>
        </w:rPr>
      </w:pPr>
      <w:r>
        <w:rPr>
          <w:color w:val="0000FF"/>
        </w:rPr>
        <w:t>示例：保护文化遗产，夯实文化基石。</w:t>
      </w:r>
    </w:p>
    <w:p>
      <w:pPr>
        <w:shd w:val="clear" w:color="auto" w:fill="FFFFFF"/>
        <w:spacing w:line="360" w:lineRule="auto"/>
        <w:jc w:val="left"/>
        <w:textAlignment w:val="center"/>
        <w:rPr>
          <w:color w:val="0000FF"/>
        </w:rPr>
      </w:pPr>
      <w:r>
        <w:rPr>
          <w:color w:val="0000FF"/>
        </w:rPr>
        <w:t>（2）本题考查基础知识综合。</w:t>
      </w:r>
    </w:p>
    <w:p>
      <w:pPr>
        <w:shd w:val="clear" w:color="auto" w:fill="FFFFFF"/>
        <w:spacing w:line="360" w:lineRule="auto"/>
        <w:jc w:val="left"/>
        <w:textAlignment w:val="center"/>
        <w:rPr>
          <w:color w:val="0000FF"/>
        </w:rPr>
      </w:pPr>
      <w:r>
        <w:rPr>
          <w:color w:val="0000FF"/>
        </w:rPr>
        <w:t>①本题考查病句的辨析与修改。</w:t>
      </w:r>
    </w:p>
    <w:p>
      <w:pPr>
        <w:shd w:val="clear" w:color="auto" w:fill="FFFFFF"/>
        <w:spacing w:line="360" w:lineRule="auto"/>
        <w:jc w:val="left"/>
        <w:textAlignment w:val="center"/>
        <w:rPr>
          <w:color w:val="0000FF"/>
        </w:rPr>
      </w:pPr>
      <w:r>
        <w:rPr>
          <w:color w:val="0000FF"/>
        </w:rPr>
        <w:t>甲处画线句中“遭到”和“损坏”搭配不当，可将“损坏”改为“破坏”。</w:t>
      </w:r>
    </w:p>
    <w:p>
      <w:pPr>
        <w:shd w:val="clear" w:color="auto" w:fill="FFFFFF"/>
        <w:spacing w:line="360" w:lineRule="auto"/>
        <w:jc w:val="left"/>
        <w:textAlignment w:val="center"/>
        <w:rPr>
          <w:color w:val="0000FF"/>
        </w:rPr>
      </w:pPr>
      <w:r>
        <w:rPr>
          <w:color w:val="0000FF"/>
        </w:rPr>
        <w:t>②本题考查正确使用标点符号。</w:t>
      </w:r>
    </w:p>
    <w:p>
      <w:pPr>
        <w:shd w:val="clear" w:color="auto" w:fill="FFFFFF"/>
        <w:spacing w:line="360" w:lineRule="auto"/>
        <w:jc w:val="left"/>
        <w:textAlignment w:val="center"/>
        <w:rPr>
          <w:color w:val="0000FF"/>
        </w:rPr>
      </w:pPr>
      <w:r>
        <w:rPr>
          <w:color w:val="0000FF"/>
        </w:rPr>
        <w:t>“文物非法交易、盗窃古墓以及走私文物的违法犯罪活动还没得到有效遏制”与“大量珍贵文物流失境外”不是并列分句，应将分号改为逗号。</w:t>
      </w:r>
    </w:p>
    <w:p>
      <w:pPr>
        <w:shd w:val="clear" w:color="auto" w:fill="FFFFFF"/>
        <w:spacing w:line="360" w:lineRule="auto"/>
        <w:jc w:val="left"/>
        <w:textAlignment w:val="center"/>
        <w:rPr>
          <w:color w:val="0000FF"/>
        </w:rPr>
      </w:pPr>
      <w:r>
        <w:rPr>
          <w:color w:val="0000FF"/>
        </w:rPr>
        <w:t>③本题考查句式的转换。</w:t>
      </w:r>
    </w:p>
    <w:p>
      <w:pPr>
        <w:shd w:val="clear" w:color="auto" w:fill="FFFFFF"/>
        <w:spacing w:line="360" w:lineRule="auto"/>
        <w:jc w:val="left"/>
        <w:textAlignment w:val="center"/>
        <w:rPr>
          <w:color w:val="0000FF"/>
        </w:rPr>
      </w:pPr>
      <w:r>
        <w:rPr>
          <w:color w:val="0000FF"/>
        </w:rPr>
        <w:t>解答时，删去“难道”“吗”将“还能”改为“不能”，将问号改为句号即可。修改后的句子为“我们不能熟视无睹”。</w:t>
      </w:r>
    </w:p>
    <w:p>
      <w:pPr>
        <w:shd w:val="clear" w:color="auto" w:fill="FFFFFF"/>
        <w:spacing w:line="360" w:lineRule="auto"/>
        <w:jc w:val="left"/>
        <w:textAlignment w:val="center"/>
        <w:rPr>
          <w:color w:val="0000FF"/>
        </w:rPr>
      </w:pPr>
      <w:r>
        <w:rPr>
          <w:color w:val="0000FF"/>
        </w:rPr>
        <w:t>（3）本题考查拟写新闻标题。</w:t>
      </w:r>
    </w:p>
    <w:p>
      <w:pPr>
        <w:shd w:val="clear" w:color="auto" w:fill="FFFFFF"/>
        <w:spacing w:line="360" w:lineRule="auto"/>
        <w:jc w:val="left"/>
        <w:textAlignment w:val="center"/>
        <w:rPr>
          <w:color w:val="0000FF"/>
        </w:rPr>
      </w:pPr>
      <w:r>
        <w:rPr>
          <w:color w:val="0000FF"/>
        </w:rPr>
        <w:t>解答此题，先读懂新闻内容，再抓住关键语句“中国非物质文化遗产保护协会公布了2022年‘全国非遗与旅游融合发展优选项目名录’，浙江省松阳县明清古街入选”进行概括即可。要注意字数要求不超过20字。</w:t>
      </w:r>
    </w:p>
    <w:p>
      <w:pPr>
        <w:shd w:val="clear" w:color="auto" w:fill="FFFFFF"/>
        <w:spacing w:line="360" w:lineRule="auto"/>
        <w:jc w:val="left"/>
        <w:textAlignment w:val="center"/>
        <w:rPr>
          <w:color w:val="0000FF"/>
        </w:rPr>
      </w:pPr>
      <w:r>
        <w:rPr>
          <w:color w:val="0000FF"/>
        </w:rPr>
        <w:t>示例：松阳县明清古街入选中国非遗文化遗产。</w:t>
      </w:r>
    </w:p>
    <w:p>
      <w:pPr>
        <w:shd w:val="clear" w:color="auto" w:fill="FFFFFF"/>
        <w:spacing w:line="360" w:lineRule="auto"/>
        <w:jc w:val="left"/>
        <w:textAlignment w:val="center"/>
        <w:rPr>
          <w:color w:val="0000FF"/>
        </w:rPr>
      </w:pPr>
      <w:r>
        <w:rPr>
          <w:color w:val="0000FF"/>
        </w:rPr>
        <w:t>4．C    5．     痴迷文学     把远方的世界推到“我”的眼前     编辑在“我”作品后面的点评     到兰州参加活动     建设西部任重道远    6．插叙，交代背景，突出人物的个性和品质，丰富文章的内容，也为后文的叙述作铺垫，更有利于表现本文的中心。    7．示例：老师激动：这么多年了，学生成长进步了，还能记着他，还来看望他；学生激动：仰慕老师的学识和为人，这么多年过去了，老师依然肯定学生，接纳学生。    8．这是一棵用热爱作种子，用情感作养料的精神之树、信念之树、理想之树，是扎根兰州、长在兰州、守护兰州、美化兰州的树。</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【解析】4．本题考查对文章内容和写作特色的分析鉴赏。</w:t>
      </w:r>
    </w:p>
    <w:p>
      <w:pPr>
        <w:shd w:val="clear" w:color="auto" w:fill="FFFFFF"/>
        <w:spacing w:line="360" w:lineRule="auto"/>
        <w:jc w:val="left"/>
        <w:textAlignment w:val="center"/>
        <w:rPr>
          <w:color w:val="0000FF"/>
        </w:rPr>
      </w:pPr>
      <w:r>
        <w:rPr>
          <w:color w:val="0000FF"/>
        </w:rPr>
        <w:t>C.结合⑩段的“……土里的冰一点一点地融化，终于有一棵树成活了，然后是两棵、十棵、一百棵，直至绿树成荫。从少到多，从黄到绿。‘背冰种树’，多么好的意象，多么富有诗意的概括”可以看出，写“背冰种树”的故事意在表明兰州的绿树成阴富有诗意，充满了神奇之美，而不是表明“在兰州用冰种树比用水种树成活率高”；</w:t>
      </w:r>
    </w:p>
    <w:p>
      <w:pPr>
        <w:shd w:val="clear" w:color="auto" w:fill="FFFFFF"/>
        <w:spacing w:line="360" w:lineRule="auto"/>
        <w:jc w:val="left"/>
        <w:textAlignment w:val="center"/>
        <w:rPr>
          <w:color w:val="0000FF"/>
        </w:rPr>
      </w:pPr>
      <w:r>
        <w:rPr>
          <w:color w:val="0000FF"/>
        </w:rPr>
        <w:t>故选C。</w:t>
      </w:r>
    </w:p>
    <w:p>
      <w:pPr>
        <w:shd w:val="clear" w:color="auto" w:fill="FFFFFF"/>
        <w:spacing w:line="360" w:lineRule="auto"/>
        <w:jc w:val="left"/>
        <w:textAlignment w:val="center"/>
        <w:rPr>
          <w:color w:val="0000FF"/>
        </w:rPr>
      </w:pPr>
      <w:r>
        <w:rPr>
          <w:color w:val="0000FF"/>
        </w:rPr>
        <w:t>5．本题考查内容梳理。</w:t>
      </w:r>
    </w:p>
    <w:p>
      <w:pPr>
        <w:shd w:val="clear" w:color="auto" w:fill="FFFFFF"/>
        <w:spacing w:line="360" w:lineRule="auto"/>
        <w:jc w:val="left"/>
        <w:textAlignment w:val="center"/>
        <w:rPr>
          <w:color w:val="0000FF"/>
        </w:rPr>
      </w:pPr>
      <w:r>
        <w:rPr>
          <w:color w:val="0000FF"/>
        </w:rPr>
        <w:t>（1）（2）空：结合①段的“40多年前，我还是一名中学生，对文学非常痴迷……这两首诗，把远方的世界推到我的眼前”可得出答案：痴迷文学；把远方的世界推到“我”的眼前；</w:t>
      </w:r>
    </w:p>
    <w:p>
      <w:pPr>
        <w:shd w:val="clear" w:color="auto" w:fill="FFFFFF"/>
        <w:spacing w:line="360" w:lineRule="auto"/>
        <w:jc w:val="left"/>
        <w:textAlignment w:val="center"/>
        <w:rPr>
          <w:color w:val="0000FF"/>
        </w:rPr>
      </w:pPr>
      <w:r>
        <w:rPr>
          <w:color w:val="0000FF"/>
        </w:rPr>
        <w:t>（3）：结合②段的“当时《飞天》有一个栏目叫‘新芽’，是专门培养新作者的，编辑在我的作品后面附了一段几百字的点评，大意是，这是一个部队青年战士的处女作，虽然稚嫩，但是不乏真情”可概括出，编辑在我作品后面的点评；</w:t>
      </w:r>
    </w:p>
    <w:p>
      <w:pPr>
        <w:shd w:val="clear" w:color="auto" w:fill="FFFFFF"/>
        <w:spacing w:line="360" w:lineRule="auto"/>
        <w:jc w:val="left"/>
        <w:textAlignment w:val="center"/>
        <w:rPr>
          <w:color w:val="0000FF"/>
        </w:rPr>
      </w:pPr>
      <w:r>
        <w:rPr>
          <w:color w:val="0000FF"/>
        </w:rPr>
        <w:t>（4）（5）空：结合③段的“2019年9月下旬，我应邀前往兰州参加活动……视野里涌现出大片裸露的山脉。看到此情此景，我的心情很沉重，我深切地感受到，由于自然因素的影响，西部仍然欠发达，建设西部任重而道远”可得出答案：到兰州参加活动；建设西部任重道远。</w:t>
      </w:r>
    </w:p>
    <w:p>
      <w:pPr>
        <w:shd w:val="clear" w:color="auto" w:fill="FFFFFF"/>
        <w:spacing w:line="360" w:lineRule="auto"/>
        <w:jc w:val="left"/>
        <w:textAlignment w:val="center"/>
        <w:rPr>
          <w:color w:val="0000FF"/>
        </w:rPr>
      </w:pPr>
      <w:r>
        <w:rPr>
          <w:color w:val="0000FF"/>
        </w:rPr>
        <w:t>6．本题考查写作顺序及其作用分析。</w:t>
      </w:r>
    </w:p>
    <w:p>
      <w:pPr>
        <w:shd w:val="clear" w:color="auto" w:fill="FFFFFF"/>
        <w:spacing w:line="360" w:lineRule="auto"/>
        <w:jc w:val="left"/>
        <w:textAlignment w:val="center"/>
        <w:rPr>
          <w:color w:val="0000FF"/>
        </w:rPr>
      </w:pPr>
      <w:r>
        <w:rPr>
          <w:color w:val="0000FF"/>
        </w:rPr>
        <w:t>结合③段的“2019年9月下旬，我应邀前往兰州参加活动”，⑥段“这一次到兰州，我要去看看我的老师”和④段的“中学时代”可以看出，中间两段是中断了对当前事件的记叙，而插入了对我的中学时代相关内容的介绍，属插叙。</w:t>
      </w:r>
    </w:p>
    <w:p>
      <w:pPr>
        <w:shd w:val="clear" w:color="auto" w:fill="FFFFFF"/>
        <w:spacing w:line="360" w:lineRule="auto"/>
        <w:jc w:val="left"/>
        <w:textAlignment w:val="center"/>
        <w:rPr>
          <w:color w:val="0000FF"/>
        </w:rPr>
      </w:pPr>
      <w:r>
        <w:rPr>
          <w:color w:val="0000FF"/>
        </w:rPr>
        <w:t>结合④段的“中学时代，我别的功课学得不太好，唯独政治和语文学得不错……我的高中语文老师名叫汪泛舟……他讲得有声有色，我们学得津津有味”可以看出，④段交待了背景，写出了我与汪老师的关系，交待了汪老师讲课好；</w:t>
      </w:r>
    </w:p>
    <w:p>
      <w:pPr>
        <w:shd w:val="clear" w:color="auto" w:fill="FFFFFF"/>
        <w:spacing w:line="360" w:lineRule="auto"/>
        <w:jc w:val="left"/>
        <w:textAlignment w:val="center"/>
        <w:rPr>
          <w:color w:val="0000FF"/>
        </w:rPr>
      </w:pPr>
      <w:r>
        <w:rPr>
          <w:color w:val="0000FF"/>
        </w:rPr>
        <w:t>结合⑤段“多年后，我才得知……他最终选择了甘肃，1982年入职敦煌文物研究所”和⑥段“这一次到兰州，我要去看看我的老师”可以看出，⑤段还为后文我与老师的相见作了铺垫。</w:t>
      </w:r>
    </w:p>
    <w:p>
      <w:pPr>
        <w:shd w:val="clear" w:color="auto" w:fill="FFFFFF"/>
        <w:spacing w:line="360" w:lineRule="auto"/>
        <w:jc w:val="left"/>
        <w:textAlignment w:val="center"/>
        <w:rPr>
          <w:color w:val="0000FF"/>
        </w:rPr>
      </w:pPr>
      <w:r>
        <w:rPr>
          <w:color w:val="0000FF"/>
        </w:rPr>
        <w:t>7．本题考查内容理解。</w:t>
      </w:r>
    </w:p>
    <w:p>
      <w:pPr>
        <w:shd w:val="clear" w:color="auto" w:fill="FFFFFF"/>
        <w:spacing w:line="360" w:lineRule="auto"/>
        <w:jc w:val="left"/>
        <w:textAlignment w:val="center"/>
        <w:rPr>
          <w:color w:val="0000FF"/>
        </w:rPr>
      </w:pPr>
      <w:r>
        <w:rPr>
          <w:color w:val="0000FF"/>
        </w:rPr>
        <w:t>结合⑦段的“老师对学生的成长和进步表示欣喜，学生对老师的学术成就深感钦佩”可以看出，老师激动是因为学生成长进步了，还能记着他，还来看望他；学生激动则是因为钦佩老师的学识和为人，难忘老师当年对自己的教导与培育。</w:t>
      </w:r>
    </w:p>
    <w:p>
      <w:pPr>
        <w:shd w:val="clear" w:color="auto" w:fill="FFFFFF"/>
        <w:spacing w:line="360" w:lineRule="auto"/>
        <w:jc w:val="left"/>
        <w:textAlignment w:val="center"/>
        <w:rPr>
          <w:color w:val="0000FF"/>
        </w:rPr>
      </w:pPr>
      <w:r>
        <w:rPr>
          <w:color w:val="0000FF"/>
        </w:rPr>
        <w:t>8．本题考查内容理解。</w:t>
      </w:r>
    </w:p>
    <w:p>
      <w:pPr>
        <w:shd w:val="clear" w:color="auto" w:fill="FFFFFF"/>
        <w:spacing w:line="360" w:lineRule="auto"/>
        <w:jc w:val="left"/>
        <w:textAlignment w:val="center"/>
        <w:rPr>
          <w:color w:val="0000FF"/>
        </w:rPr>
      </w:pPr>
      <w:r>
        <w:rPr>
          <w:color w:val="0000FF"/>
        </w:rPr>
        <w:t>结合⑧段的“我的老师和他那代人，就像一棵树，扎根兰州，长在兰州，守护兰州，美化兰州”和⑪段的“用我们的热爱作种子，用我们的情感作养料，种一棵精神之树、信念之树、理想之树”可以看出，这棵树用热爱作种子，用情感作养料，是一棵精神之树、信念之树、理想之树，是像我的老师和他那代人一样，扎根兰州、长在兰州、守护兰州、美化兰州的树。</w:t>
      </w:r>
    </w:p>
    <w:p>
      <w:pPr>
        <w:shd w:val="clear" w:color="auto" w:fill="FFFFFF"/>
        <w:spacing w:line="360" w:lineRule="auto"/>
        <w:jc w:val="left"/>
        <w:textAlignment w:val="center"/>
        <w:rPr>
          <w:color w:val="0000FF"/>
        </w:rPr>
      </w:pPr>
      <w:r>
        <w:rPr>
          <w:color w:val="0000FF"/>
        </w:rPr>
        <w:t>9．B    10．不能，“几乎”强调了桥面与河面并非完全平行，删去就与事实不符，这体现了说明文语言的准确、严谨。    11．列数字、作比较，不仅准确地说明了纪念碑的高度，而且突出了它的巍峨、雄伟和庄严。    12．示例：（1）不仅注重外形美观，还注重其实用价值。（2）因地制宜，自出心裁。（3）善于利用环境，将建筑物与四周景色配合和谐。（4）着力突出建筑物的文化神韵或象征意义等。（5）注重群体组合之美。（答出三点即可）</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【解析】9．本题考查理解材料内容。</w:t>
      </w:r>
    </w:p>
    <w:p>
      <w:pPr>
        <w:shd w:val="clear" w:color="auto" w:fill="FFFFFF"/>
        <w:spacing w:line="360" w:lineRule="auto"/>
        <w:jc w:val="left"/>
        <w:textAlignment w:val="center"/>
        <w:rPr>
          <w:color w:val="0000FF"/>
        </w:rPr>
      </w:pPr>
      <w:r>
        <w:rPr>
          <w:color w:val="0000FF"/>
        </w:rPr>
        <w:t>B.“‘他们的愿望’是指游览者的感受”错误，根据材料三“他们唯愿游览者得到“如在画图中”的美感，而他们的成绩实现了他们的愿望”可知，“‘他们的愿望”是指游览者得到“如在画图中”的美感；</w:t>
      </w:r>
    </w:p>
    <w:p>
      <w:pPr>
        <w:shd w:val="clear" w:color="auto" w:fill="FFFFFF"/>
        <w:spacing w:line="360" w:lineRule="auto"/>
        <w:jc w:val="left"/>
        <w:textAlignment w:val="center"/>
        <w:rPr>
          <w:color w:val="0000FF"/>
        </w:rPr>
      </w:pPr>
      <w:r>
        <w:rPr>
          <w:color w:val="0000FF"/>
        </w:rPr>
        <w:t>故选B。</w:t>
      </w:r>
    </w:p>
    <w:p>
      <w:pPr>
        <w:shd w:val="clear" w:color="auto" w:fill="FFFFFF"/>
        <w:spacing w:line="360" w:lineRule="auto"/>
        <w:jc w:val="left"/>
        <w:textAlignment w:val="center"/>
        <w:rPr>
          <w:color w:val="0000FF"/>
        </w:rPr>
      </w:pPr>
      <w:r>
        <w:rPr>
          <w:color w:val="0000FF"/>
        </w:rPr>
        <w:t>10．本题考查分析说明语言。此题的答题模式：先判断“词语”是否能删去，再分析词语的意思、作用，删除后的后果，最后说明体现了说明文语言的准确性、严谨性。</w:t>
      </w:r>
    </w:p>
    <w:p>
      <w:pPr>
        <w:shd w:val="clear" w:color="auto" w:fill="FFFFFF"/>
        <w:spacing w:line="360" w:lineRule="auto"/>
        <w:jc w:val="left"/>
        <w:textAlignment w:val="center"/>
        <w:rPr>
          <w:color w:val="0000FF"/>
        </w:rPr>
      </w:pPr>
      <w:r>
        <w:rPr>
          <w:color w:val="0000FF"/>
        </w:rPr>
        <w:t>“几乎”是表示十分接近；差不多的意思。“桥面平坦，几乎与河面平行”中“几乎”的意思是“桥面”和“河面”差不多平行，说明了桥面平坦的特点；去掉“几乎”后句子变成“桥面平坦，与河面平行”，意思是“桥面”和“河面”平行，表达太绝对，与事实不符。“几乎”一词体现了说明文语言的准确性、严谨性。</w:t>
      </w:r>
    </w:p>
    <w:p>
      <w:pPr>
        <w:shd w:val="clear" w:color="auto" w:fill="FFFFFF"/>
        <w:spacing w:line="360" w:lineRule="auto"/>
        <w:jc w:val="left"/>
        <w:textAlignment w:val="center"/>
        <w:rPr>
          <w:color w:val="0000FF"/>
        </w:rPr>
      </w:pPr>
      <w:r>
        <w:rPr>
          <w:color w:val="0000FF"/>
        </w:rPr>
        <w:t>11．本题考查说明方法及其作用。</w:t>
      </w:r>
    </w:p>
    <w:p>
      <w:pPr>
        <w:shd w:val="clear" w:color="auto" w:fill="FFFFFF"/>
        <w:spacing w:line="360" w:lineRule="auto"/>
        <w:jc w:val="left"/>
        <w:textAlignment w:val="center"/>
        <w:rPr>
          <w:color w:val="0000FF"/>
        </w:rPr>
      </w:pPr>
      <w:r>
        <w:rPr>
          <w:color w:val="0000FF"/>
        </w:rPr>
        <w:t>根据材料三画线句“这是中国自古以来最大的一座纪念碑，从地面到碑顶高达37.94米，有10层楼那么高，比纪念碑对面的天安门还高4.24米”中的“37.94米”“10层”“4.24米”等可知，运用了列数字的说明方法，这些具体数字说明了纪念碑的高度；将纪念碑与10层楼和天安门对比，运用了作比较的说明方法；画线句子运用列数字、作比较的说明方法，具体准确地说明了人民英雄纪念碑巍峨、雄伟的特点。</w:t>
      </w:r>
    </w:p>
    <w:p>
      <w:pPr>
        <w:shd w:val="clear" w:color="auto" w:fill="FFFFFF"/>
        <w:spacing w:line="360" w:lineRule="auto"/>
        <w:jc w:val="left"/>
        <w:textAlignment w:val="center"/>
        <w:rPr>
          <w:color w:val="0000FF"/>
        </w:rPr>
      </w:pPr>
      <w:r>
        <w:rPr>
          <w:color w:val="0000FF"/>
        </w:rPr>
        <w:t>12．本题考查概括材料内容。通读几则材料，找出各自建筑体现的风格特点。</w:t>
      </w:r>
    </w:p>
    <w:p>
      <w:pPr>
        <w:shd w:val="clear" w:color="auto" w:fill="FFFFFF"/>
        <w:spacing w:line="360" w:lineRule="auto"/>
        <w:jc w:val="left"/>
        <w:textAlignment w:val="center"/>
        <w:rPr>
          <w:color w:val="0000FF"/>
        </w:rPr>
      </w:pPr>
      <w:r>
        <w:rPr>
          <w:color w:val="0000FF"/>
        </w:rPr>
        <w:t>根据材料一“永定河发水时，来势很猛，以前两岸河堤常被冲毁，但是这座桥极少出事，足见它的坚固。桥面用石板铺砌，两旁有石栏石柱。每个柱头上都雕刻着不同姿态的狮子”可概括，中国建筑“不仅注重外形美观，还注重其实用价值”的风格特点；</w:t>
      </w:r>
    </w:p>
    <w:p>
      <w:pPr>
        <w:shd w:val="clear" w:color="auto" w:fill="FFFFFF"/>
        <w:spacing w:line="360" w:lineRule="auto"/>
        <w:jc w:val="left"/>
        <w:textAlignment w:val="center"/>
        <w:rPr>
          <w:color w:val="0000FF"/>
        </w:rPr>
      </w:pPr>
      <w:r>
        <w:rPr>
          <w:color w:val="0000FF"/>
        </w:rPr>
        <w:t>根据材料二“设计者和匠师们因地制宜，自出心裁，修建成功的园林当然各个不同”可概括，中国建筑“因地制宜，自出心裁”的风格特点；</w:t>
      </w:r>
    </w:p>
    <w:p>
      <w:pPr>
        <w:shd w:val="clear" w:color="auto" w:fill="FFFFFF"/>
        <w:spacing w:line="360" w:lineRule="auto"/>
        <w:jc w:val="left"/>
        <w:textAlignment w:val="center"/>
        <w:rPr>
          <w:color w:val="0000FF"/>
        </w:rPr>
      </w:pPr>
      <w:r>
        <w:rPr>
          <w:color w:val="0000FF"/>
        </w:rPr>
        <w:t>根据材料二“他们讲究亭台轩榭的布局，讲究假山池沼的配合，讲究花草树木的映衬，讲究近景远景的层次”可概括，中国建筑与四周景色配合和谐的风格特点；</w:t>
      </w:r>
    </w:p>
    <w:p>
      <w:pPr>
        <w:shd w:val="clear" w:color="auto" w:fill="FFFFFF"/>
        <w:spacing w:line="360" w:lineRule="auto"/>
        <w:jc w:val="left"/>
        <w:textAlignment w:val="center"/>
        <w:rPr>
          <w:color w:val="0000FF"/>
        </w:rPr>
      </w:pPr>
      <w:r>
        <w:rPr>
          <w:color w:val="0000FF"/>
        </w:rPr>
        <w:t>根据材料三“它象征着先烈们的丰功伟绩，标志着全国人民对先烈的怀念”可概括，中国建筑“着力突出建筑物的文化神韵或象征意义”的风格特点；</w:t>
      </w:r>
    </w:p>
    <w:p>
      <w:pPr>
        <w:shd w:val="clear" w:color="auto" w:fill="FFFFFF"/>
        <w:spacing w:line="360" w:lineRule="auto"/>
        <w:jc w:val="left"/>
        <w:textAlignment w:val="center"/>
        <w:rPr>
          <w:color w:val="0000FF"/>
        </w:rPr>
      </w:pPr>
      <w:r>
        <w:rPr>
          <w:color w:val="0000FF"/>
        </w:rPr>
        <w:t>根据材料四“萃屏公园依托秀屏山而建”“秀屏山集自然生态之美、多彩人文之韵于一身，为萃屏公园增添了厚重底色和独特亮色。”可概括，中国建筑“注重群体组合之美”的风格特点；据此概括可得答案。</w:t>
      </w:r>
    </w:p>
    <w:p>
      <w:pPr>
        <w:shd w:val="clear" w:color="auto" w:fill="FFFFFF"/>
        <w:spacing w:line="360" w:lineRule="auto"/>
        <w:jc w:val="left"/>
        <w:textAlignment w:val="center"/>
        <w:rPr>
          <w:color w:val="0000FF"/>
        </w:rPr>
      </w:pPr>
      <w:r>
        <w:rPr>
          <w:color w:val="0000FF"/>
        </w:rPr>
        <w:t>13．     曲折，绕远     南面     同“返”，往返     于是，就    14．（1）邻居京城氏的寡妇有个男孩，刚刚换牙的年纪，蹦蹦跳跳地前去帮助他。</w:t>
      </w:r>
    </w:p>
    <w:p>
      <w:pPr>
        <w:shd w:val="clear" w:color="auto" w:fill="FFFFFF"/>
        <w:spacing w:line="360" w:lineRule="auto"/>
        <w:jc w:val="left"/>
        <w:textAlignment w:val="center"/>
        <w:rPr>
          <w:color w:val="0000FF"/>
        </w:rPr>
      </w:pPr>
      <w:r>
        <w:rPr>
          <w:color w:val="0000FF"/>
        </w:rPr>
        <w:t>（2）天下的事情都这样，过了就不仅没有好处，反而会深受其害。    15．示例：【甲】文中的愚公不惧艰险，面对质疑和嘲讽无所畏惧，所以愚公的“愚”是不怕吃苦、不怕困难的执着信念；而【乙】文中的愚人则是在朋友家吃饭时发现菜中加了盐才美味，回去后过度食盐导致口味败坏，从中可以看出，愚人的“愚”是不懂得把握分寸，过犹不及。</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【解析】13．本题主要考查点是文言词语的理解。</w:t>
      </w:r>
    </w:p>
    <w:p>
      <w:pPr>
        <w:shd w:val="clear" w:color="auto" w:fill="FFFFFF"/>
        <w:spacing w:line="360" w:lineRule="auto"/>
        <w:jc w:val="left"/>
        <w:textAlignment w:val="center"/>
        <w:rPr>
          <w:color w:val="0000FF"/>
        </w:rPr>
      </w:pPr>
      <w:r>
        <w:rPr>
          <w:color w:val="0000FF"/>
        </w:rPr>
        <w:t>（1）句意：出来进去都要绕道。迂：曲折，绕远。</w:t>
      </w:r>
    </w:p>
    <w:p>
      <w:pPr>
        <w:shd w:val="clear" w:color="auto" w:fill="FFFFFF"/>
        <w:spacing w:line="360" w:lineRule="auto"/>
        <w:jc w:val="left"/>
        <w:textAlignment w:val="center"/>
        <w:rPr>
          <w:color w:val="0000FF"/>
        </w:rPr>
      </w:pPr>
      <w:r>
        <w:rPr>
          <w:color w:val="0000FF"/>
        </w:rPr>
        <w:t>（2）句意：到达汉水南岸。阴：南面。</w:t>
      </w:r>
    </w:p>
    <w:p>
      <w:pPr>
        <w:shd w:val="clear" w:color="auto" w:fill="FFFFFF"/>
        <w:spacing w:line="360" w:lineRule="auto"/>
        <w:jc w:val="left"/>
        <w:textAlignment w:val="center"/>
        <w:rPr>
          <w:color w:val="0000FF"/>
        </w:rPr>
      </w:pPr>
      <w:r>
        <w:rPr>
          <w:color w:val="0000FF"/>
        </w:rPr>
        <w:t>（3）句意：才能往返一次。反：同“返”，往返。</w:t>
      </w:r>
    </w:p>
    <w:p>
      <w:pPr>
        <w:shd w:val="clear" w:color="auto" w:fill="FFFFFF"/>
        <w:spacing w:line="360" w:lineRule="auto"/>
        <w:jc w:val="left"/>
        <w:textAlignment w:val="center"/>
        <w:rPr>
          <w:color w:val="0000FF"/>
        </w:rPr>
      </w:pPr>
      <w:r>
        <w:rPr>
          <w:color w:val="0000FF"/>
        </w:rPr>
        <w:t>（4）句意：就自言自语道。遂：于是，就。</w:t>
      </w:r>
    </w:p>
    <w:p>
      <w:pPr>
        <w:shd w:val="clear" w:color="auto" w:fill="FFFFFF"/>
        <w:spacing w:line="360" w:lineRule="auto"/>
        <w:jc w:val="left"/>
        <w:textAlignment w:val="center"/>
        <w:rPr>
          <w:color w:val="0000FF"/>
        </w:rPr>
      </w:pPr>
      <w:r>
        <w:rPr>
          <w:color w:val="0000FF"/>
        </w:rPr>
        <w:t>14．本题考查的是理解并翻译句子的能力。解答时一定要先回到语境中，根据语境读懂句子的整体意思，然后找出关键实词、虚词，查看有无特殊句式，直译为主，意译为辅。此句中重点的词有：</w:t>
      </w:r>
    </w:p>
    <w:p>
      <w:pPr>
        <w:shd w:val="clear" w:color="auto" w:fill="FFFFFF"/>
        <w:spacing w:line="360" w:lineRule="auto"/>
        <w:jc w:val="left"/>
        <w:textAlignment w:val="center"/>
        <w:rPr>
          <w:color w:val="0000FF"/>
        </w:rPr>
      </w:pPr>
      <w:r>
        <w:rPr>
          <w:color w:val="0000FF"/>
        </w:rPr>
        <w:t>（1）孀：孀妻，寡妇。遗男：遗孤，单亲孤儿，遗腹子。龀：儿童换牙齿，乳齿脱落后重新长恒齿。这里始龀表示年龄，约七八岁。龀，换牙。</w:t>
      </w:r>
    </w:p>
    <w:p>
      <w:pPr>
        <w:shd w:val="clear" w:color="auto" w:fill="FFFFFF"/>
        <w:spacing w:line="360" w:lineRule="auto"/>
        <w:jc w:val="left"/>
        <w:textAlignment w:val="center"/>
        <w:rPr>
          <w:color w:val="0000FF"/>
        </w:rPr>
      </w:pPr>
      <w:r>
        <w:rPr>
          <w:color w:val="0000FF"/>
        </w:rPr>
        <w:t>（2）皆：都。然：这样。非唯：不仅。</w:t>
      </w:r>
    </w:p>
    <w:p>
      <w:pPr>
        <w:shd w:val="clear" w:color="auto" w:fill="FFFFFF"/>
        <w:spacing w:line="360" w:lineRule="auto"/>
        <w:jc w:val="left"/>
        <w:textAlignment w:val="center"/>
        <w:rPr>
          <w:color w:val="0000FF"/>
        </w:rPr>
      </w:pPr>
      <w:r>
        <w:rPr>
          <w:color w:val="0000FF"/>
        </w:rPr>
        <w:t>15．本题考查对比阅读。</w:t>
      </w:r>
    </w:p>
    <w:p>
      <w:pPr>
        <w:shd w:val="clear" w:color="auto" w:fill="FFFFFF"/>
        <w:spacing w:line="360" w:lineRule="auto"/>
        <w:jc w:val="left"/>
        <w:textAlignment w:val="center"/>
        <w:rPr>
          <w:color w:val="0000FF"/>
        </w:rPr>
      </w:pPr>
      <w:r>
        <w:rPr>
          <w:color w:val="0000FF"/>
        </w:rPr>
        <w:t>甲文中愚公之“愚”在于他决定毕生平险、挖山不止，他不怕困难。这是造福子孙后代的大事，他目光长远，且认为子孙延续，而山不加增，用发展的眼光看问题，实为明智之举。愚者实智。译文中“愚人”在朋友家吃饭时发现菜中加了盐才好吃，回去后一直不停地吃盐，口味败坏，反而变成他的祸害。任何事情都要有个“度”，过与不及都不合度，食盐的愚人之所以愚，就在于不懂得合度的道理。可据此作答。</w:t>
      </w:r>
    </w:p>
    <w:p>
      <w:pPr>
        <w:shd w:val="clear" w:color="auto" w:fill="FFFFFF"/>
        <w:spacing w:line="360" w:lineRule="auto"/>
        <w:jc w:val="left"/>
        <w:textAlignment w:val="center"/>
        <w:rPr>
          <w:color w:val="0000FF"/>
        </w:rPr>
      </w:pPr>
      <w:r>
        <w:rPr>
          <w:color w:val="0000FF"/>
        </w:rPr>
        <w:t>【点睛】参考译文：</w:t>
      </w:r>
    </w:p>
    <w:p>
      <w:pPr>
        <w:shd w:val="clear" w:color="auto" w:fill="FFFFFF"/>
        <w:spacing w:line="360" w:lineRule="auto"/>
        <w:ind w:firstLine="420"/>
        <w:jc w:val="left"/>
        <w:textAlignment w:val="center"/>
        <w:rPr>
          <w:color w:val="0000FF"/>
        </w:rPr>
      </w:pPr>
      <w:r>
        <w:rPr>
          <w:color w:val="0000FF"/>
        </w:rPr>
        <w:t>甲：北山下面有个名叫愚公的人，年纪快到90岁了，在山的正对面居住。他苦于山区北部的阻塞，出来进去都要绕道，就召集全家人商量说：“我跟你们尽力挖平险峻的大山，使道路一直通到豫州南部，到达汉水南岸，好吗？”大家纷纷表示赞同。他的妻子提出疑问说：“凭你的力气，连魁父这座小山都不能削平，能把太行、王屋怎么样呢？再说，往哪儿搁挖下来的土和石头？”众人说：“把它扔到渤海的边上，隐土的北边。”于是愚公率领儿孙中能挑担子的三个人上了山，凿石头，挖土，用箕畚运到渤海边上。邻居京城氏的寡妇有个孤儿，刚七八岁，蹦蹦跳跳地去帮助他。冬夏换季，才能往返一次。</w:t>
      </w:r>
    </w:p>
    <w:p>
      <w:pPr>
        <w:shd w:val="clear" w:color="auto" w:fill="FFFFFF"/>
        <w:spacing w:line="360" w:lineRule="auto"/>
        <w:ind w:firstLine="420"/>
        <w:jc w:val="left"/>
        <w:textAlignment w:val="center"/>
        <w:rPr>
          <w:color w:val="0000FF"/>
        </w:rPr>
      </w:pPr>
      <w:r>
        <w:rPr>
          <w:color w:val="0000FF"/>
        </w:rPr>
        <w:t>乙：从前有一个愚笨的人，有一天到朋友家里去，主人和这位客人（一起）吃饭。这位客人嫌弃（这些菜都）淡了一点，都没有味道。主人已经听到了（他的话），于是加入了盐。愚笨的人尝了之后，特别好吃，就自言自语道：“菜这么好吃，是因为放了盐。”黄昏时回到家，母亲已备好了饭菜。（他）说：“有盐吗？有盐吗？”母亲取出盐，对此感到有点奇怪，只看到自己儿子唯独吃盐不吃饭菜。母亲问：“怎么可以这样呢？”他说：“我知道天下的美味都在盐中。”愚人一直不停地吃盐，口味败坏，反而变成他的祸害。天下的事情都一样，过了就不仅没有好处，反而会弄巧成拙。</w:t>
      </w:r>
    </w:p>
    <w:p>
      <w:pPr>
        <w:shd w:val="clear" w:color="auto" w:fill="FFFFFF"/>
        <w:spacing w:line="360" w:lineRule="auto"/>
        <w:jc w:val="left"/>
        <w:textAlignment w:val="center"/>
        <w:rPr>
          <w:color w:val="0000FF"/>
        </w:rPr>
      </w:pPr>
      <w:r>
        <w:rPr>
          <w:color w:val="0000FF"/>
        </w:rPr>
        <w:t>16．例文：</w:t>
      </w:r>
    </w:p>
    <w:p>
      <w:pPr>
        <w:shd w:val="clear" w:color="auto" w:fill="FFFFFF"/>
        <w:spacing w:line="360" w:lineRule="auto"/>
        <w:jc w:val="center"/>
        <w:textAlignment w:val="center"/>
        <w:rPr>
          <w:color w:val="0000FF"/>
        </w:rPr>
      </w:pPr>
      <w:r>
        <w:rPr>
          <w:color w:val="0000FF"/>
        </w:rPr>
        <w:t>总记得爷爷的笛声</w:t>
      </w:r>
    </w:p>
    <w:p>
      <w:pPr>
        <w:shd w:val="clear" w:color="auto" w:fill="FFFFFF"/>
        <w:spacing w:line="360" w:lineRule="auto"/>
        <w:ind w:firstLine="420"/>
        <w:jc w:val="left"/>
        <w:textAlignment w:val="center"/>
        <w:rPr>
          <w:color w:val="0000FF"/>
        </w:rPr>
      </w:pPr>
      <w:r>
        <w:rPr>
          <w:color w:val="0000FF"/>
        </w:rPr>
        <w:t>“旧时月色，算几番照我，梅边吹笛？唤起玉人，不管清寒与攀摘……”，我每每读起这首词，便会想起爷爷，想起他深邃的眼神。爷爷曾说过他特别喜欢这首词，他是一位军人，大半辈子都是在异地度过的。或许是他在参军时特别想念故乡的人和事，这首词恰好契合了他当时的心境，于是他与这首词产生了共鸣。</w:t>
      </w:r>
    </w:p>
    <w:p>
      <w:pPr>
        <w:shd w:val="clear" w:color="auto" w:fill="FFFFFF"/>
        <w:spacing w:line="360" w:lineRule="auto"/>
        <w:ind w:firstLine="420"/>
        <w:jc w:val="left"/>
        <w:textAlignment w:val="center"/>
        <w:rPr>
          <w:color w:val="0000FF"/>
        </w:rPr>
      </w:pPr>
      <w:r>
        <w:rPr>
          <w:color w:val="0000FF"/>
        </w:rPr>
        <w:t>读着、忆着这首词，少年时我与爷爷的那段特别的回忆便悄然走进了脑海中。爷爷很爱吹笛，也很会吹笛，父亲时常夸爷爷吹得好。每每听到他凝神静气、深情地吹着笛，我就仿佛沉浸在鸟语花香中。</w:t>
      </w:r>
    </w:p>
    <w:p>
      <w:pPr>
        <w:shd w:val="clear" w:color="auto" w:fill="FFFFFF"/>
        <w:spacing w:line="360" w:lineRule="auto"/>
        <w:ind w:firstLine="420"/>
        <w:jc w:val="left"/>
        <w:textAlignment w:val="center"/>
        <w:rPr>
          <w:color w:val="0000FF"/>
        </w:rPr>
      </w:pPr>
      <w:r>
        <w:rPr>
          <w:color w:val="0000FF"/>
        </w:rPr>
        <w:t>爷爷吹笛爱坐在院子里的梅树下，眼神中写满回忆，在唇边横着那只饱经岁月的长笛。开始吹了，我就觉得那笛声生动而又柔美。爷爷长长的手指在笛孔上轻轻地滑动，那笛声仿佛是缕缕青烟，缭绕着、氤氲着，仿佛一阵阵微雨，从晨曦初露的天空中洒落，洒在花丛中，洒在欢笑着的少年的衣服上，把人的心思抹得有些润湿。片刻，爷爷的手指又迅速地弹将起来，活泼跌宕，错落有致。时而如小鹿跃在溪涧，芳蹄踏出无数晶莹的水花；时而如蛙敲鼓碎黄昏，落霞染醉天涯路。</w:t>
      </w:r>
    </w:p>
    <w:p>
      <w:pPr>
        <w:shd w:val="clear" w:color="auto" w:fill="FFFFFF"/>
        <w:spacing w:line="360" w:lineRule="auto"/>
        <w:ind w:firstLine="420"/>
        <w:jc w:val="left"/>
        <w:textAlignment w:val="center"/>
        <w:rPr>
          <w:color w:val="0000FF"/>
        </w:rPr>
      </w:pPr>
      <w:r>
        <w:rPr>
          <w:color w:val="0000FF"/>
        </w:rPr>
        <w:t>突然，爷爷的笛声又低沉下去，无心竟触伤你的悲处。忽而笛声又一转，只觉笛孔中又奔出千军万马，纷至沓来，黄尘蔽天，炮火连连。只是突然间千军万马又完全消失了，笛孔中又涌起奔腾的海浪，席卷着风雪，冲刷着岸边的礁石……爷爷的手指又有片刻的停顿，似乎是要将自己的感觉牢牢抓住，不愿从笛孔中走失。接着那手指又揉搓起来，揉出了金黄的秋叶，从黄昏的枝头轻轻地、静静地飘落，又被风卷起。时而又揉出一川寂寂的月辉，泼湿梦幻边缘的期待和苦待。转而到了末尾，我总能感觉到爷爷眼前一亮，他的吹奏是在咏梅，沉浸在对过往岁月的无限追思中，流露出一枝凌寒独自开的俏梅在冰天雪地里向万物吐露着刚毅的性情。</w:t>
      </w:r>
    </w:p>
    <w:p>
      <w:pPr>
        <w:shd w:val="clear" w:color="auto" w:fill="FFFFFF"/>
        <w:spacing w:line="360" w:lineRule="auto"/>
        <w:ind w:firstLine="420"/>
        <w:jc w:val="left"/>
        <w:textAlignment w:val="center"/>
        <w:rPr>
          <w:color w:val="0000FF"/>
        </w:rPr>
      </w:pPr>
      <w:r>
        <w:rPr>
          <w:color w:val="0000FF"/>
        </w:rPr>
        <w:t>爷爷吹奏的笛音仿佛是他深邃而闪亮的眼神，可视的音符在眼前活泼地跳动着，深深地震撼着我。爷爷常对我说：“我这笛声中洋溢着梅香，多闻一闻，你就会像梅花一样。”于是我少时的生活便与此紧密相连了。现在爷爷和他那深邃的眼神已离我而去了，只留下我缠缠绵绵的思念。</w:t>
      </w:r>
    </w:p>
    <w:p>
      <w:pPr>
        <w:shd w:val="clear" w:color="auto" w:fill="FFFFFF"/>
        <w:spacing w:line="360" w:lineRule="auto"/>
        <w:jc w:val="left"/>
        <w:textAlignment w:val="center"/>
        <w:rPr>
          <w:color w:val="0000FF"/>
        </w:rPr>
      </w:pPr>
      <w:r>
        <w:rPr>
          <w:color w:val="0000FF"/>
        </w:rPr>
        <w:t>【详解】本题考查半命题作文。</w:t>
      </w:r>
    </w:p>
    <w:p>
      <w:pPr>
        <w:shd w:val="clear" w:color="auto" w:fill="FFFFFF"/>
        <w:spacing w:line="360" w:lineRule="auto"/>
        <w:jc w:val="left"/>
        <w:textAlignment w:val="center"/>
        <w:rPr>
          <w:color w:val="0000FF"/>
        </w:rPr>
      </w:pPr>
      <w:r>
        <w:rPr>
          <w:color w:val="0000FF"/>
        </w:rPr>
        <w:t>第一，审题立意。鲁迅的《藤野先生》，朱德的《回忆我的母亲》，朱自清的《背影》分别表达了对人物深深的怀念之情。“总记得”即难以忘记，也表明本文要写对过去的回忆，后面填的内容比较灵活，可以是具体的人物，或者是与人物有关的事物等等，例如：总记得我的父亲，总记得母亲的那双手，总记得那片稻田，总记得爷爷的笛声等等。这篇文章重点要写出对人物的情感，为什么总记得，要体现出亲情，或友情等。</w:t>
      </w:r>
    </w:p>
    <w:p>
      <w:pPr>
        <w:shd w:val="clear" w:color="auto" w:fill="FFFFFF"/>
        <w:spacing w:line="360" w:lineRule="auto"/>
        <w:jc w:val="left"/>
        <w:textAlignment w:val="center"/>
        <w:rPr>
          <w:color w:val="0000FF"/>
        </w:rPr>
      </w:pPr>
      <w:r>
        <w:rPr>
          <w:color w:val="0000FF"/>
        </w:rPr>
        <w:t>第二，选材构思。本文要求写记叙文。开头可通过环境描写或开门见山点题，中间部分要详细叙述人物事件，回忆人物给“我”留下的印象为何如此深刻，例如：因为和同学们并肩作战，一起经历过奋斗的时光，彼此互相帮助，所以总难以忘记；因为在贫穷的岁月里，母亲用她那双勤劳的手让“我们”一家人生活无忧，所以无论经过多久，“我”总记得母亲，记得母亲的那双手等等；最后在文章的结尾可抒发对人物的怀念之情，升华主旨。写作过程中要抓住人物细节来描写，注意详略得当。</w:t>
      </w:r>
    </w:p>
    <w:p>
      <w:pPr>
        <w:shd w:val="clear" w:color="auto" w:fill="FFFFFF"/>
        <w:spacing w:line="360" w:lineRule="auto"/>
        <w:jc w:val="left"/>
        <w:textAlignment w:val="center"/>
        <w:rPr>
          <w:rFonts w:hint="eastAsia"/>
          <w:color w:val="0000FF"/>
          <w:lang w:val="en-US" w:eastAsia="zh-CN"/>
        </w:rPr>
      </w:pPr>
    </w:p>
    <w:sectPr>
      <w:headerReference r:id="rId4" w:type="first"/>
      <w:footerReference r:id="rId7" w:type="first"/>
      <w:footerReference r:id="rId5" w:type="default"/>
      <w:headerReference r:id="rId3" w:type="even"/>
      <w:footerReference r:id="rId6" w:type="even"/>
      <w:pgSz w:w="11906" w:h="16838"/>
      <w:pgMar w:top="1440" w:right="1080" w:bottom="1440" w:left="1080" w:header="680"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 New Romans">
    <w:altName w:val="微软雅黑"/>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25173871"/>
      <w:docPartObj>
        <w:docPartGallery w:val="autotext"/>
      </w:docPartObj>
    </w:sdtPr>
    <w:sdtContent>
      <w:sdt>
        <w:sdtPr>
          <w:id w:val="860082579"/>
          <w:docPartObj>
            <w:docPartGallery w:val="autotext"/>
          </w:docPartObj>
        </w:sdtPr>
        <w:sdtContent>
          <w:p>
            <w:pPr>
              <w:pStyle w:val="11"/>
              <w:wordWrap w:val="0"/>
              <w:jc w:val="right"/>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r>
              <w:rPr>
                <w:rFonts w:hint="eastAsia"/>
                <w:b/>
                <w:bCs/>
                <w:sz w:val="24"/>
                <w:szCs w:val="24"/>
              </w:rPr>
              <w:t xml:space="preserve">    </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3NDVhNDQ2NGQ1OGZhNDBkODFkMWFlNWQxMmI2OGUifQ=="/>
  </w:docVars>
  <w:rsids>
    <w:rsidRoot w:val="00B45369"/>
    <w:rsid w:val="00003CFC"/>
    <w:rsid w:val="00034872"/>
    <w:rsid w:val="00236A3A"/>
    <w:rsid w:val="004E1E32"/>
    <w:rsid w:val="005B50B3"/>
    <w:rsid w:val="006C6918"/>
    <w:rsid w:val="0073030A"/>
    <w:rsid w:val="008C2489"/>
    <w:rsid w:val="00A44158"/>
    <w:rsid w:val="00A4788B"/>
    <w:rsid w:val="00AE0DFC"/>
    <w:rsid w:val="00B30E36"/>
    <w:rsid w:val="00B45369"/>
    <w:rsid w:val="00E6443D"/>
    <w:rsid w:val="00EA070E"/>
    <w:rsid w:val="00F260F4"/>
    <w:rsid w:val="04CB5E38"/>
    <w:rsid w:val="06582B4C"/>
    <w:rsid w:val="07271335"/>
    <w:rsid w:val="0C6773F6"/>
    <w:rsid w:val="111A607C"/>
    <w:rsid w:val="127F4CFD"/>
    <w:rsid w:val="146A5C11"/>
    <w:rsid w:val="18BE4823"/>
    <w:rsid w:val="1A2331F1"/>
    <w:rsid w:val="1A4B1573"/>
    <w:rsid w:val="1B26260F"/>
    <w:rsid w:val="1DA91228"/>
    <w:rsid w:val="1EEB2371"/>
    <w:rsid w:val="22247406"/>
    <w:rsid w:val="29596570"/>
    <w:rsid w:val="2A943B5E"/>
    <w:rsid w:val="2B2F0EFE"/>
    <w:rsid w:val="2C29279E"/>
    <w:rsid w:val="2F9E2777"/>
    <w:rsid w:val="302161F5"/>
    <w:rsid w:val="370A1F75"/>
    <w:rsid w:val="3D801355"/>
    <w:rsid w:val="3E1C5F28"/>
    <w:rsid w:val="407B6D69"/>
    <w:rsid w:val="433F0A05"/>
    <w:rsid w:val="449354E2"/>
    <w:rsid w:val="44D07F6C"/>
    <w:rsid w:val="482B6361"/>
    <w:rsid w:val="487252F4"/>
    <w:rsid w:val="4C323CAF"/>
    <w:rsid w:val="4D4344CF"/>
    <w:rsid w:val="52E549F9"/>
    <w:rsid w:val="571F3344"/>
    <w:rsid w:val="58237526"/>
    <w:rsid w:val="5C1469BC"/>
    <w:rsid w:val="5F120A6B"/>
    <w:rsid w:val="6086261F"/>
    <w:rsid w:val="6087510A"/>
    <w:rsid w:val="65B64D8E"/>
    <w:rsid w:val="664A6EE1"/>
    <w:rsid w:val="694677C3"/>
    <w:rsid w:val="719633CF"/>
    <w:rsid w:val="71F72C8D"/>
    <w:rsid w:val="75D74833"/>
    <w:rsid w:val="7C65132D"/>
    <w:rsid w:val="7F397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paragraph" w:styleId="5">
    <w:name w:val="heading 5"/>
    <w:basedOn w:val="1"/>
    <w:next w:val="1"/>
    <w:unhideWhenUsed/>
    <w:qFormat/>
    <w:uiPriority w:val="9"/>
    <w:pPr>
      <w:keepNext/>
      <w:keepLines/>
      <w:spacing w:before="280" w:beforeLines="0" w:beforeAutospacing="0" w:after="290" w:afterLines="0" w:afterAutospacing="0" w:line="372" w:lineRule="auto"/>
      <w:outlineLvl w:val="4"/>
    </w:pPr>
    <w:rPr>
      <w:b/>
      <w:sz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Arial" w:hAnsi="Arial" w:eastAsia="黑体" w:cs="Arial"/>
      <w:sz w:val="20"/>
      <w:szCs w:val="20"/>
    </w:rPr>
  </w:style>
  <w:style w:type="paragraph" w:styleId="7">
    <w:name w:val="Body Text"/>
    <w:basedOn w:val="1"/>
    <w:qFormat/>
    <w:uiPriority w:val="0"/>
    <w:pPr>
      <w:spacing w:after="120"/>
    </w:pPr>
  </w:style>
  <w:style w:type="paragraph" w:styleId="8">
    <w:name w:val="Block Text"/>
    <w:basedOn w:val="1"/>
    <w:semiHidden/>
    <w:qFormat/>
    <w:uiPriority w:val="99"/>
    <w:pPr>
      <w:spacing w:after="120"/>
      <w:ind w:left="1440" w:leftChars="700" w:right="700" w:rightChars="700"/>
    </w:pPr>
  </w:style>
  <w:style w:type="paragraph" w:styleId="9">
    <w:name w:val="Plain Text"/>
    <w:basedOn w:val="1"/>
    <w:qFormat/>
    <w:uiPriority w:val="0"/>
    <w:rPr>
      <w:rFonts w:ascii="宋体" w:hAnsi="Courier New" w:cs="Courier New"/>
      <w:szCs w:val="21"/>
    </w:rPr>
  </w:style>
  <w:style w:type="paragraph" w:styleId="10">
    <w:name w:val="Balloon Text"/>
    <w:basedOn w:val="1"/>
    <w:link w:val="23"/>
    <w:semiHidden/>
    <w:unhideWhenUsed/>
    <w:qFormat/>
    <w:uiPriority w:val="99"/>
    <w:rPr>
      <w:sz w:val="18"/>
      <w:szCs w:val="18"/>
    </w:rPr>
  </w:style>
  <w:style w:type="paragraph" w:styleId="11">
    <w:name w:val="footer"/>
    <w:basedOn w:val="1"/>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w:basedOn w:val="7"/>
    <w:qFormat/>
    <w:uiPriority w:val="0"/>
    <w:pPr>
      <w:ind w:firstLine="420" w:firstLineChars="100"/>
    </w:pPr>
  </w:style>
  <w:style w:type="table" w:styleId="17">
    <w:name w:val="Table Grid"/>
    <w:basedOn w:val="16"/>
    <w:qFormat/>
    <w:uiPriority w:val="59"/>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qFormat/>
    <w:uiPriority w:val="0"/>
    <w:rPr>
      <w:rFonts w:hint="default" w:ascii="Times New Roman"/>
    </w:rPr>
  </w:style>
  <w:style w:type="character" w:styleId="20">
    <w:name w:val="Hyperlink"/>
    <w:basedOn w:val="18"/>
    <w:qFormat/>
    <w:uiPriority w:val="0"/>
    <w:rPr>
      <w:color w:val="136EC2"/>
      <w:u w:val="single"/>
    </w:rPr>
  </w:style>
  <w:style w:type="character" w:customStyle="1" w:styleId="21">
    <w:name w:val="页眉 Char"/>
    <w:basedOn w:val="18"/>
    <w:link w:val="12"/>
    <w:qFormat/>
    <w:uiPriority w:val="99"/>
    <w:rPr>
      <w:sz w:val="18"/>
      <w:szCs w:val="18"/>
    </w:rPr>
  </w:style>
  <w:style w:type="character" w:customStyle="1" w:styleId="22">
    <w:name w:val="页脚 Char"/>
    <w:basedOn w:val="18"/>
    <w:link w:val="11"/>
    <w:qFormat/>
    <w:uiPriority w:val="99"/>
    <w:rPr>
      <w:sz w:val="18"/>
      <w:szCs w:val="18"/>
    </w:rPr>
  </w:style>
  <w:style w:type="character" w:customStyle="1" w:styleId="23">
    <w:name w:val="批注框文本 Char"/>
    <w:basedOn w:val="18"/>
    <w:link w:val="10"/>
    <w:semiHidden/>
    <w:qFormat/>
    <w:uiPriority w:val="99"/>
    <w:rPr>
      <w:sz w:val="18"/>
      <w:szCs w:val="18"/>
    </w:rPr>
  </w:style>
  <w:style w:type="character" w:styleId="24">
    <w:name w:val="Placeholder Text"/>
    <w:basedOn w:val="18"/>
    <w:semiHidden/>
    <w:qFormat/>
    <w:uiPriority w:val="99"/>
    <w:rPr>
      <w:color w:val="808080"/>
    </w:rPr>
  </w:style>
  <w:style w:type="paragraph" w:styleId="25">
    <w:name w:val="List Paragraph"/>
    <w:basedOn w:val="1"/>
    <w:qFormat/>
    <w:uiPriority w:val="0"/>
    <w:pPr>
      <w:ind w:firstLine="420" w:firstLineChars="200"/>
    </w:pPr>
  </w:style>
  <w:style w:type="paragraph" w:customStyle="1" w:styleId="26">
    <w:name w:val="Normal_1"/>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27">
    <w:name w:val="Normal_0_36"/>
    <w:qFormat/>
    <w:uiPriority w:val="99"/>
    <w:pPr>
      <w:widowControl w:val="0"/>
      <w:jc w:val="both"/>
    </w:pPr>
    <w:rPr>
      <w:rFonts w:ascii="Calibri" w:hAnsi="Calibri" w:eastAsia="宋体" w:cs="Times New Roman"/>
      <w:kern w:val="2"/>
      <w:sz w:val="21"/>
      <w:szCs w:val="22"/>
      <w:lang w:val="en-US" w:eastAsia="en-US" w:bidi="ar-SA"/>
    </w:rPr>
  </w:style>
  <w:style w:type="paragraph" w:customStyle="1" w:styleId="28">
    <w:name w:val="Normal_1_36"/>
    <w:qFormat/>
    <w:uiPriority w:val="99"/>
    <w:pPr>
      <w:widowControl w:val="0"/>
      <w:jc w:val="both"/>
    </w:pPr>
    <w:rPr>
      <w:rFonts w:ascii="Calibri" w:hAnsi="Calibri" w:eastAsia="宋体" w:cs="Times New Roman"/>
      <w:kern w:val="2"/>
      <w:sz w:val="21"/>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木牍教育·安徽中考研究院</Company>
  <Pages>1</Pages>
  <Words>0</Words>
  <Characters>0</Characters>
  <Lines>1</Lines>
  <Paragraphs>1</Paragraphs>
  <TotalTime>0</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木牍WORD文档</cp:category>
  <dcterms:created xsi:type="dcterms:W3CDTF">2019-11-22T06:28:00Z</dcterms:created>
  <dc:creator>木牍教育·安徽中考研究院</dc:creator>
  <dc:description>木牍教育，安徽中考命题研究专家</dc:description>
  <cp:keywords>试卷、期中、期末、模考、阶段考、摸底、课件等教学资源</cp:keywords>
  <cp:lastModifiedBy>Administrator</cp:lastModifiedBy>
  <dcterms:modified xsi:type="dcterms:W3CDTF">2024-02-02T08:37:30Z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编辑者">
    <vt:lpwstr>木牍教育安徽中考研究院</vt:lpwstr>
  </property>
  <property fmtid="{D5CDD505-2E9C-101B-9397-08002B2CF9AE}" pid="3" name="所有者">
    <vt:lpwstr>木牍教育</vt:lpwstr>
  </property>
  <property fmtid="{D5CDD505-2E9C-101B-9397-08002B2CF9AE}" pid="4" name="项目">
    <vt:lpwstr>中考资源</vt:lpwstr>
  </property>
  <property fmtid="{D5CDD505-2E9C-101B-9397-08002B2CF9AE}" pid="5" name="用途">
    <vt:lpwstr>资源共享</vt:lpwstr>
  </property>
  <property fmtid="{D5CDD505-2E9C-101B-9397-08002B2CF9AE}" pid="6" name="KSOProductBuildVer">
    <vt:lpwstr>2052-11.1.0.9564</vt:lpwstr>
  </property>
  <property fmtid="{D5CDD505-2E9C-101B-9397-08002B2CF9AE}" pid="7" name="ICV">
    <vt:lpwstr>0F64D07077C14EA1AACA4933032D6EF0_13</vt:lpwstr>
  </property>
</Properties>
</file>