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4D" w:rsidRDefault="0070624D" w:rsidP="0070624D">
      <w:pPr>
        <w:widowControl/>
        <w:shd w:val="clear" w:color="auto" w:fill="FFFFFF"/>
        <w:spacing w:line="340" w:lineRule="atLeast"/>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广东省佛山市2024届高三八校联考第一次模拟考试</w:t>
      </w:r>
    </w:p>
    <w:p w:rsidR="0070624D" w:rsidRDefault="0070624D" w:rsidP="0070624D">
      <w:pPr>
        <w:widowControl/>
        <w:shd w:val="clear" w:color="auto" w:fill="FFFFFF"/>
        <w:spacing w:line="340" w:lineRule="atLeast"/>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语文（含答案）</w:t>
      </w:r>
    </w:p>
    <w:p w:rsidR="0070624D" w:rsidRDefault="0070624D" w:rsidP="0070624D">
      <w:pPr>
        <w:widowControl/>
        <w:shd w:val="clear" w:color="auto" w:fill="FFFFFF"/>
        <w:spacing w:line="340" w:lineRule="exact"/>
        <w:ind w:firstLineChars="200" w:firstLine="420"/>
        <w:jc w:val="center"/>
        <w:rPr>
          <w:rFonts w:ascii="宋体" w:eastAsia="宋体" w:hAnsi="宋体" w:cs="宋体"/>
          <w:szCs w:val="21"/>
        </w:rPr>
      </w:pPr>
      <w:r>
        <w:rPr>
          <w:rFonts w:ascii="宋体" w:eastAsia="宋体" w:hAnsi="宋体" w:cs="宋体" w:hint="eastAsia"/>
          <w:szCs w:val="21"/>
        </w:rPr>
        <w:t>本试卷共23题，满分150分。考试用时150分钟。</w:t>
      </w:r>
    </w:p>
    <w:p w:rsidR="0070624D" w:rsidRDefault="0070624D" w:rsidP="0070624D">
      <w:pPr>
        <w:widowControl/>
        <w:shd w:val="clear" w:color="auto" w:fill="FFFFFF"/>
        <w:spacing w:line="340" w:lineRule="exact"/>
        <w:ind w:firstLineChars="200" w:firstLine="420"/>
        <w:jc w:val="left"/>
        <w:rPr>
          <w:rFonts w:ascii="宋体" w:eastAsia="宋体" w:hAnsi="宋体" w:cs="宋体"/>
          <w:szCs w:val="21"/>
        </w:rPr>
      </w:pPr>
      <w:r>
        <w:rPr>
          <w:rFonts w:ascii="宋体" w:eastAsia="宋体" w:hAnsi="宋体" w:cs="宋体" w:hint="eastAsia"/>
          <w:szCs w:val="21"/>
        </w:rPr>
        <w:t>注意事项:</w:t>
      </w:r>
    </w:p>
    <w:p w:rsidR="0070624D" w:rsidRDefault="0070624D" w:rsidP="0070624D">
      <w:pPr>
        <w:widowControl/>
        <w:shd w:val="clear" w:color="auto" w:fill="FFFFFF"/>
        <w:spacing w:line="340" w:lineRule="exact"/>
        <w:ind w:firstLineChars="200" w:firstLine="420"/>
        <w:jc w:val="left"/>
        <w:rPr>
          <w:rFonts w:ascii="宋体" w:eastAsia="宋体" w:hAnsi="宋体" w:cs="宋体"/>
          <w:szCs w:val="21"/>
        </w:rPr>
      </w:pPr>
      <w:r>
        <w:rPr>
          <w:rFonts w:ascii="宋体" w:eastAsia="宋体" w:hAnsi="宋体" w:cs="宋体" w:hint="eastAsia"/>
          <w:szCs w:val="21"/>
        </w:rPr>
        <w:t>1.请将选择题答案写在答题卷内或者学校提供的机读卡上。每题选出答案后，学校考生用2B铅笔把答题卡上对应题目的答案标号涂黑;如需改动，用橡皮擦干净后，再选涂其他答案。</w:t>
      </w:r>
    </w:p>
    <w:p w:rsidR="0070624D" w:rsidRDefault="0070624D" w:rsidP="0070624D">
      <w:pPr>
        <w:widowControl/>
        <w:shd w:val="clear" w:color="auto" w:fill="FFFFFF"/>
        <w:spacing w:line="340" w:lineRule="exact"/>
        <w:ind w:firstLineChars="200" w:firstLine="420"/>
        <w:jc w:val="left"/>
        <w:rPr>
          <w:rFonts w:ascii="宋体" w:eastAsia="宋体" w:hAnsi="宋体" w:cs="宋体"/>
          <w:szCs w:val="21"/>
        </w:rPr>
      </w:pPr>
      <w:r>
        <w:rPr>
          <w:rFonts w:ascii="宋体" w:eastAsia="宋体" w:hAnsi="宋体" w:cs="宋体" w:hint="eastAsia"/>
          <w:szCs w:val="21"/>
        </w:rPr>
        <w:t>2.非选择题，必须用黑色字迹的钢笔或签字笔在答题卷上</w:t>
      </w:r>
      <w:bookmarkStart w:id="0" w:name="_GoBack"/>
      <w:bookmarkEnd w:id="0"/>
      <w:r>
        <w:rPr>
          <w:rFonts w:ascii="宋体" w:eastAsia="宋体" w:hAnsi="宋体" w:cs="宋体" w:hint="eastAsia"/>
          <w:szCs w:val="21"/>
        </w:rPr>
        <w:t>作答，答案必须写在答题卷各题目指定区域内的相应位置上;如需改动，先划掉原来的答案，然后再写上新的答案;不准使用铅笔和涂改液。不按以上要求作答的答案无效。</w:t>
      </w:r>
    </w:p>
    <w:p w:rsidR="0070624D" w:rsidRDefault="0070624D" w:rsidP="0070624D">
      <w:pPr>
        <w:widowControl/>
        <w:shd w:val="clear" w:color="auto" w:fill="FFFFFF"/>
        <w:spacing w:line="340" w:lineRule="exact"/>
        <w:jc w:val="left"/>
        <w:rPr>
          <w:rFonts w:ascii="宋体" w:eastAsia="宋体" w:hAnsi="宋体" w:cs="宋体"/>
          <w:b/>
          <w:bCs/>
          <w:szCs w:val="21"/>
        </w:rPr>
      </w:pPr>
    </w:p>
    <w:p w:rsidR="0070624D" w:rsidRDefault="0070624D" w:rsidP="0070624D">
      <w:pPr>
        <w:widowControl/>
        <w:shd w:val="clear" w:color="auto" w:fill="FFFFFF"/>
        <w:spacing w:line="340" w:lineRule="exact"/>
        <w:jc w:val="left"/>
        <w:rPr>
          <w:rFonts w:ascii="宋体" w:eastAsia="宋体" w:hAnsi="宋体" w:cs="宋体"/>
          <w:b/>
          <w:bCs/>
          <w:szCs w:val="21"/>
        </w:rPr>
      </w:pPr>
      <w:r>
        <w:rPr>
          <w:rFonts w:ascii="宋体" w:eastAsia="宋体" w:hAnsi="宋体" w:cs="宋体" w:hint="eastAsia"/>
          <w:b/>
          <w:bCs/>
          <w:szCs w:val="21"/>
        </w:rPr>
        <w:t>一、现代文阅读(35分)</w:t>
      </w:r>
    </w:p>
    <w:p w:rsidR="0070624D" w:rsidRDefault="0070624D" w:rsidP="0070624D">
      <w:pPr>
        <w:spacing w:line="340" w:lineRule="exact"/>
        <w:jc w:val="left"/>
        <w:rPr>
          <w:rFonts w:ascii="宋体" w:eastAsia="宋体" w:hAnsi="宋体" w:cs="宋体"/>
          <w:b/>
          <w:bCs/>
          <w:szCs w:val="21"/>
        </w:rPr>
      </w:pPr>
      <w:r>
        <w:rPr>
          <w:rFonts w:ascii="宋体" w:eastAsia="宋体" w:hAnsi="宋体" w:cs="宋体" w:hint="eastAsia"/>
          <w:b/>
          <w:bCs/>
          <w:szCs w:val="21"/>
        </w:rPr>
        <w:t>（一）现代文阅读Ⅰ（本题共5小题，19分）</w:t>
      </w:r>
    </w:p>
    <w:p w:rsidR="0070624D" w:rsidRDefault="0070624D" w:rsidP="0070624D">
      <w:pPr>
        <w:pStyle w:val="a8"/>
        <w:shd w:val="clear" w:color="auto" w:fill="FFFFFF"/>
        <w:spacing w:before="0" w:beforeAutospacing="0" w:after="0" w:afterAutospacing="0" w:line="340" w:lineRule="exact"/>
        <w:rPr>
          <w:rFonts w:ascii="Calibri" w:hAnsi="Calibri"/>
          <w:spacing w:val="8"/>
          <w:sz w:val="21"/>
          <w:szCs w:val="21"/>
        </w:rPr>
      </w:pPr>
      <w:r>
        <w:rPr>
          <w:rFonts w:hint="eastAsia"/>
          <w:spacing w:val="8"/>
          <w:sz w:val="21"/>
          <w:szCs w:val="21"/>
        </w:rPr>
        <w:t>阅读下面的文字，完成</w:t>
      </w:r>
      <w:r>
        <w:rPr>
          <w:rFonts w:ascii="Times New Roman" w:hAnsi="Times New Roman" w:cs="Times New Roman"/>
          <w:spacing w:val="8"/>
          <w:sz w:val="21"/>
          <w:szCs w:val="21"/>
        </w:rPr>
        <w:t>1</w:t>
      </w:r>
      <w:r>
        <w:rPr>
          <w:rFonts w:hint="eastAsia"/>
          <w:spacing w:val="8"/>
          <w:sz w:val="21"/>
          <w:szCs w:val="21"/>
        </w:rPr>
        <w:t>～</w:t>
      </w:r>
      <w:r>
        <w:rPr>
          <w:rFonts w:ascii="Times New Roman" w:hAnsi="Times New Roman" w:cs="Times New Roman"/>
          <w:spacing w:val="8"/>
          <w:sz w:val="21"/>
          <w:szCs w:val="21"/>
        </w:rPr>
        <w:t>5</w:t>
      </w:r>
      <w:r>
        <w:rPr>
          <w:rFonts w:hint="eastAsia"/>
          <w:spacing w:val="8"/>
          <w:sz w:val="21"/>
          <w:szCs w:val="21"/>
        </w:rPr>
        <w:t>题。</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t>风险分配的类型、模式及媒介与财富分配存在着系统差别，但这无法排除另一种可能性，即风险常以阶层或阶级专属的方式来分配。在这个意义上，阶级社会和风险社会存在着很大范围的重叠。风险分配的历史表明，风险同财富一样附着在阶级模式之上，只不过是以颠倒的方式：财富在顶层积聚，而风险在底层积聚。就此而言，风险似乎不是废除而是巩固了阶级社会。贫困与安全感的缺乏结伴，招致了大量的风险：而收入、权力和教育上的财富却可以购买免于风险的安全和自由。</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t>随着现代化风险的扩散，换言之，随着自然、健康、饮食等日益受到威胁，社会的区隔和界限也就减弱了。客观地说，在其作用范围内，风险对受它影响的人群展现出了平等化效应。在这个意义上，风险社会根本不是阶级社会，风险处境或风险冲突也不能理解为阶级处境或阶级冲突。只要我们仔细审视现代化风险的特殊样式或特殊分配模式，这一点就会变得更加清楚：现代化风险具备一种内在固有的全球化趋势。事实上，食物链把地球上的每个人都串联起来了。遇到边界，风险下潜而过。空气中的酸性物质不仅侵蚀雕塑和艺术珍品，也早就打破了壁垒，以至于连加拿大的湖水也开始酸化，连斯堪的纳维亚北端的森林也濒临消失。</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t>风险的分配模式包含在全球化之中，但并不完全等同于全球化，因为它蕴含了数量可观的政治炸药：风险的制造者或受益者迟早都会和风险狭路相逢。风险在扩散的过程中展现出了具有社会意义的回旋镖效应：就算是豪门富户，也难逃风险的侵害先前的“潜在副作用”，甚至会回击它自己的生产中心。</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t>让我们以农业为例。从1951年到1983年，德国的化肥使用量从每公顷143千克增加到了每公顷378千克；从1975年到1983年，德国的农药使用量从2.5万吨增加到了3.5万吨。这期间，单位产量自然在上升，却赶不上肥料和杀虫剂的消耗增长谷物的产量翻了一倍，土豆的产量增长了二十个百分点。相比于化肥农药的投入，农业产量的增速正在递减。这与自然破坏的累进式扩大形成了鲜明对比。对农户来说，这种破坏就发生在自己的眼皮子底下，尤使人痛心。</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t>这种令人忧虑的发展有一个突出标志——野生动植物的数量正在锐减。“红色名录”记录了物种面临的生存威胁，是官方的“死亡证明”，而这个名单正变得越来越长格陵兰岛的 680 种植物，有 519 种处在危险之中。草地鸟类的种群数量正在急剧减少，如白鹤、杓鹬和草原石鸥；受到影响的动物还包括地栖鸟类，处在食物链上端的动物如鹰、鹗、蜻蜓，以及那些食物来源日渐稀少而又食性单一的动物，它们常以大型昆虫或植物生长期提供的花蜜为食。</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lastRenderedPageBreak/>
        <w:t>从前“看不见的副作用”成了亲眼可见的主要影响，以至于威胁到了构成初始原因的生产中心本身。现代化风险的生产沿回旋镖的弧线而移动。这一结果不仅使遥远城镇的儿童身上或母乳内的铅含量急剧上升，也在多个层面上削弱了农业生产本身的自然基础：耕地肥力下降，重要动植物消失，土壤侵蚀危害加重。</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t>这种威胁效应的社会循环可以概括如下：在现代化风险的屋檐之下，迫害者和牺牲者迟早都会合为一体。由此可以清楚地看到，地球已经身处险境，我们没有必要再去区分穷人或富人、白人或黑人、南半球人或北半球人、东方人或西方人。威胁的影响只在它发生时存在，而一旦发生，它又将不复存在，因为没有什么东西可以继续存在因此，这种末日启示般的威胁并没有在威胁的“当下”留下任何可触摸的痕迹。但生态危机就不是这样了。生态危机甚至侵蚀了农业的自然和经济基础，并因此削减了全体人口的食物供给。这种影响有目共睹，它不仅为自然留下了烙印，也触及了富人的钱袋和权势人物的健康。</w:t>
      </w:r>
    </w:p>
    <w:p w:rsidR="0070624D" w:rsidRDefault="0070624D" w:rsidP="0070624D">
      <w:pPr>
        <w:spacing w:line="340" w:lineRule="exact"/>
        <w:ind w:firstLineChars="200" w:firstLine="420"/>
        <w:jc w:val="left"/>
        <w:rPr>
          <w:rFonts w:ascii="楷体" w:eastAsia="楷体" w:hAnsi="楷体" w:cs="楷体"/>
          <w:szCs w:val="21"/>
        </w:rPr>
      </w:pPr>
      <w:r>
        <w:rPr>
          <w:rFonts w:ascii="楷体" w:eastAsia="楷体" w:hAnsi="楷体" w:cs="楷体" w:hint="eastAsia"/>
          <w:szCs w:val="21"/>
        </w:rPr>
        <w:t>回旋镖效应不止表现为直接的生命威胁，它也影响传输的媒介，如金钱、财产和正当性。回旋镖效应并不只是向单一的源头发起还击，它会在总体层面上让每个人都受到相同的损害。森林的破坏不仅造成鸟类消失，也会削弱土地和森林资产的经济价值城镇或工业区、高速公路或干线公路都会加重周边土地的负担。德国 7%的土地是否已经因此而受污染或即将受污染，以至于不再适宜耕种了--这一点仍旧悬而未决。无论如何，这里面的道理是一样的：财产正在贬值，并日益遭受“生态意义上的剥夺”。</w:t>
      </w:r>
    </w:p>
    <w:p w:rsidR="0070624D" w:rsidRDefault="0070624D" w:rsidP="0070624D">
      <w:pPr>
        <w:spacing w:line="340" w:lineRule="exact"/>
        <w:ind w:firstLineChars="700" w:firstLine="1470"/>
        <w:jc w:val="left"/>
        <w:rPr>
          <w:rFonts w:ascii="楷体" w:eastAsia="楷体" w:hAnsi="楷体" w:cs="楷体"/>
          <w:szCs w:val="21"/>
        </w:rPr>
      </w:pPr>
      <w:r>
        <w:rPr>
          <w:rFonts w:ascii="楷体" w:eastAsia="楷体" w:hAnsi="楷体" w:cs="楷体" w:hint="eastAsia"/>
          <w:szCs w:val="21"/>
        </w:rPr>
        <w:t>(摘编自乌尔里希·贝克《风险社会：新的现代性之路》，何博闻、张文杰译)</w:t>
      </w:r>
    </w:p>
    <w:p w:rsidR="0070624D" w:rsidRDefault="0070624D" w:rsidP="0070624D">
      <w:pPr>
        <w:spacing w:line="340" w:lineRule="exact"/>
        <w:ind w:firstLineChars="200" w:firstLine="420"/>
        <w:jc w:val="left"/>
        <w:rPr>
          <w:szCs w:val="21"/>
        </w:rPr>
      </w:pPr>
      <w:r>
        <w:rPr>
          <w:rFonts w:hint="eastAsia"/>
          <w:szCs w:val="21"/>
        </w:rPr>
        <w:t>1.</w:t>
      </w:r>
      <w:r>
        <w:rPr>
          <w:rFonts w:hint="eastAsia"/>
          <w:szCs w:val="21"/>
        </w:rPr>
        <w:t>下列对原文相关内容的理解和分析，不正确的一项是</w:t>
      </w:r>
      <w:r>
        <w:rPr>
          <w:rFonts w:hint="eastAsia"/>
          <w:szCs w:val="21"/>
        </w:rPr>
        <w:t>(3</w:t>
      </w:r>
      <w:r>
        <w:rPr>
          <w:rFonts w:hint="eastAsia"/>
          <w:szCs w:val="21"/>
        </w:rPr>
        <w:t>分</w:t>
      </w:r>
      <w:r>
        <w:rPr>
          <w:rFonts w:hint="eastAsia"/>
          <w:szCs w:val="21"/>
        </w:rPr>
        <w:t>)</w:t>
      </w:r>
      <w:r>
        <w:rPr>
          <w:rFonts w:hint="eastAsia"/>
          <w:szCs w:val="21"/>
        </w:rPr>
        <w:t>（</w:t>
      </w:r>
      <w:r>
        <w:rPr>
          <w:rFonts w:hint="eastAsia"/>
          <w:szCs w:val="21"/>
        </w:rPr>
        <w:t xml:space="preserve">     </w:t>
      </w:r>
      <w:r>
        <w:rPr>
          <w:rFonts w:hint="eastAsia"/>
          <w:szCs w:val="21"/>
        </w:rPr>
        <w:t>）</w:t>
      </w:r>
    </w:p>
    <w:p w:rsidR="0070624D" w:rsidRDefault="0070624D" w:rsidP="0070624D">
      <w:pPr>
        <w:spacing w:line="340" w:lineRule="exact"/>
        <w:ind w:firstLineChars="200" w:firstLine="420"/>
        <w:jc w:val="left"/>
        <w:rPr>
          <w:szCs w:val="21"/>
        </w:rPr>
      </w:pPr>
      <w:r>
        <w:rPr>
          <w:rFonts w:hint="eastAsia"/>
          <w:szCs w:val="21"/>
        </w:rPr>
        <w:t>A.</w:t>
      </w:r>
      <w:r>
        <w:rPr>
          <w:rFonts w:hint="eastAsia"/>
          <w:szCs w:val="21"/>
        </w:rPr>
        <w:t>在阶级社会，风险常常不像财富一样在顶层积聚，一个重要原因是顶层的阶级可以凭借自身的优势如收入、权力等将其免除或化解。</w:t>
      </w:r>
    </w:p>
    <w:p w:rsidR="0070624D" w:rsidRDefault="0070624D" w:rsidP="0070624D">
      <w:pPr>
        <w:spacing w:line="340" w:lineRule="exact"/>
        <w:ind w:firstLineChars="200" w:firstLine="420"/>
        <w:jc w:val="left"/>
        <w:rPr>
          <w:szCs w:val="21"/>
        </w:rPr>
      </w:pPr>
      <w:r>
        <w:rPr>
          <w:rFonts w:hint="eastAsia"/>
          <w:szCs w:val="21"/>
        </w:rPr>
        <w:t>B.</w:t>
      </w:r>
      <w:r>
        <w:rPr>
          <w:rFonts w:hint="eastAsia"/>
          <w:szCs w:val="21"/>
        </w:rPr>
        <w:t>随着现代化风险的扩散，社会的区隔和界限减弱，地球身处险境之中，人类则遭受健康、饮食等方面的直接的生命威胁。</w:t>
      </w:r>
    </w:p>
    <w:p w:rsidR="0070624D" w:rsidRDefault="0070624D" w:rsidP="0070624D">
      <w:pPr>
        <w:spacing w:line="340" w:lineRule="exact"/>
        <w:ind w:firstLineChars="200" w:firstLine="420"/>
        <w:jc w:val="left"/>
        <w:rPr>
          <w:szCs w:val="21"/>
        </w:rPr>
      </w:pPr>
      <w:r>
        <w:rPr>
          <w:rFonts w:hint="eastAsia"/>
          <w:szCs w:val="21"/>
        </w:rPr>
        <w:t>C.</w:t>
      </w:r>
      <w:r>
        <w:rPr>
          <w:rFonts w:hint="eastAsia"/>
          <w:szCs w:val="21"/>
        </w:rPr>
        <w:t>二十世纪七八十年代，德国谷物、土豆的产量虽有所增加，但相比于期间化肥、农药的使用，农业产量的增速则正在递减。</w:t>
      </w:r>
    </w:p>
    <w:p w:rsidR="0070624D" w:rsidRDefault="0070624D" w:rsidP="0070624D">
      <w:pPr>
        <w:spacing w:line="340" w:lineRule="exact"/>
        <w:ind w:firstLineChars="200" w:firstLine="420"/>
        <w:jc w:val="left"/>
        <w:rPr>
          <w:szCs w:val="21"/>
        </w:rPr>
      </w:pPr>
      <w:r>
        <w:rPr>
          <w:rFonts w:hint="eastAsia"/>
          <w:szCs w:val="21"/>
        </w:rPr>
        <w:t>D.</w:t>
      </w:r>
      <w:r>
        <w:rPr>
          <w:rFonts w:hint="eastAsia"/>
          <w:szCs w:val="21"/>
        </w:rPr>
        <w:t>德国的部分土地受到了污染，不再适合耕种，经济价值削弱，这种严重后果充分说明了此地遭受了生态意义上的剥夺。</w:t>
      </w:r>
    </w:p>
    <w:p w:rsidR="0070624D" w:rsidRDefault="0070624D" w:rsidP="0070624D">
      <w:pPr>
        <w:spacing w:line="340" w:lineRule="exact"/>
        <w:ind w:firstLineChars="200" w:firstLine="420"/>
        <w:jc w:val="left"/>
        <w:rPr>
          <w:szCs w:val="21"/>
        </w:rPr>
      </w:pPr>
      <w:r>
        <w:rPr>
          <w:rFonts w:hint="eastAsia"/>
          <w:szCs w:val="21"/>
        </w:rPr>
        <w:t>2.</w:t>
      </w:r>
      <w:r>
        <w:rPr>
          <w:rFonts w:hint="eastAsia"/>
          <w:szCs w:val="21"/>
        </w:rPr>
        <w:t>根据原文内容，下列说法不正确的一项是</w:t>
      </w:r>
      <w:r>
        <w:rPr>
          <w:rFonts w:hint="eastAsia"/>
          <w:szCs w:val="21"/>
        </w:rPr>
        <w:t xml:space="preserve">(3 </w:t>
      </w:r>
      <w:r>
        <w:rPr>
          <w:rFonts w:hint="eastAsia"/>
          <w:szCs w:val="21"/>
        </w:rPr>
        <w:t>分</w:t>
      </w:r>
      <w:r>
        <w:rPr>
          <w:rFonts w:hint="eastAsia"/>
          <w:szCs w:val="21"/>
        </w:rPr>
        <w:t>)</w:t>
      </w:r>
      <w:r>
        <w:rPr>
          <w:rFonts w:hint="eastAsia"/>
          <w:szCs w:val="21"/>
        </w:rPr>
        <w:t>（</w:t>
      </w:r>
      <w:r>
        <w:rPr>
          <w:rFonts w:hint="eastAsia"/>
          <w:szCs w:val="21"/>
        </w:rPr>
        <w:t xml:space="preserve">     </w:t>
      </w:r>
      <w:r>
        <w:rPr>
          <w:rFonts w:hint="eastAsia"/>
          <w:szCs w:val="21"/>
        </w:rPr>
        <w:t>）</w:t>
      </w:r>
    </w:p>
    <w:p w:rsidR="0070624D" w:rsidRDefault="0070624D" w:rsidP="0070624D">
      <w:pPr>
        <w:spacing w:line="340" w:lineRule="exact"/>
        <w:ind w:firstLineChars="200" w:firstLine="420"/>
        <w:jc w:val="left"/>
        <w:rPr>
          <w:szCs w:val="21"/>
        </w:rPr>
      </w:pPr>
      <w:r>
        <w:rPr>
          <w:rFonts w:hint="eastAsia"/>
          <w:szCs w:val="21"/>
        </w:rPr>
        <w:t>A.</w:t>
      </w:r>
      <w:r>
        <w:rPr>
          <w:rFonts w:hint="eastAsia"/>
          <w:szCs w:val="21"/>
        </w:rPr>
        <w:t>虽然阶级社会和风险社会在某种意义上存在着很大范围的重叠，但是我们依然不能把风险处境或风险冲突理解为阶级处境或阶级冲突。</w:t>
      </w:r>
    </w:p>
    <w:p w:rsidR="0070624D" w:rsidRDefault="0070624D" w:rsidP="0070624D">
      <w:pPr>
        <w:spacing w:line="340" w:lineRule="exact"/>
        <w:ind w:firstLineChars="200" w:firstLine="420"/>
        <w:jc w:val="left"/>
        <w:rPr>
          <w:szCs w:val="21"/>
        </w:rPr>
      </w:pPr>
      <w:r>
        <w:rPr>
          <w:rFonts w:hint="eastAsia"/>
          <w:szCs w:val="21"/>
        </w:rPr>
        <w:t>B.</w:t>
      </w:r>
      <w:r>
        <w:rPr>
          <w:rFonts w:hint="eastAsia"/>
          <w:szCs w:val="21"/>
        </w:rPr>
        <w:t>食物链把地球上的每个人都串联在一起了，遇到边界，风险不会消失，而是下潜而过，这说明人们若想逃离风险的影响几乎是不可能的。</w:t>
      </w:r>
    </w:p>
    <w:p w:rsidR="0070624D" w:rsidRDefault="0070624D" w:rsidP="0070624D">
      <w:pPr>
        <w:spacing w:line="340" w:lineRule="exact"/>
        <w:ind w:firstLineChars="200" w:firstLine="420"/>
        <w:jc w:val="left"/>
        <w:rPr>
          <w:szCs w:val="21"/>
        </w:rPr>
      </w:pPr>
      <w:r>
        <w:rPr>
          <w:rFonts w:hint="eastAsia"/>
          <w:szCs w:val="21"/>
        </w:rPr>
        <w:t>C.</w:t>
      </w:r>
      <w:r>
        <w:rPr>
          <w:rFonts w:hint="eastAsia"/>
          <w:szCs w:val="21"/>
        </w:rPr>
        <w:t>作为“死亡证明”的“红色名录”正变得越来越长，是因为自然破坏导致野生动植物的数量锐减，格陵兰岛面临生存威胁的物种类型即是证明。</w:t>
      </w:r>
    </w:p>
    <w:p w:rsidR="0070624D" w:rsidRDefault="0070624D" w:rsidP="0070624D">
      <w:pPr>
        <w:spacing w:line="340" w:lineRule="exact"/>
        <w:ind w:firstLineChars="200" w:firstLine="420"/>
        <w:jc w:val="left"/>
        <w:rPr>
          <w:szCs w:val="21"/>
        </w:rPr>
      </w:pPr>
      <w:r>
        <w:rPr>
          <w:rFonts w:hint="eastAsia"/>
          <w:szCs w:val="21"/>
        </w:rPr>
        <w:t>D.</w:t>
      </w:r>
      <w:r>
        <w:rPr>
          <w:rFonts w:hint="eastAsia"/>
          <w:szCs w:val="21"/>
        </w:rPr>
        <w:t>农业的自然和经济基础遭到破坏，富人钱袋缩小，权势人物的健康受损，这时候再去按贫富、肤色、地域等区分人类已失去了意义。</w:t>
      </w:r>
    </w:p>
    <w:p w:rsidR="0070624D" w:rsidRDefault="0070624D" w:rsidP="0070624D">
      <w:pPr>
        <w:spacing w:line="340" w:lineRule="exact"/>
        <w:ind w:firstLineChars="200" w:firstLine="420"/>
        <w:jc w:val="left"/>
        <w:rPr>
          <w:szCs w:val="21"/>
        </w:rPr>
      </w:pPr>
      <w:r>
        <w:rPr>
          <w:rFonts w:hint="eastAsia"/>
          <w:szCs w:val="21"/>
        </w:rPr>
        <w:t>3.</w:t>
      </w:r>
      <w:r>
        <w:rPr>
          <w:rFonts w:hint="eastAsia"/>
          <w:szCs w:val="21"/>
        </w:rPr>
        <w:t>下列选项，最适合作为论据来支撑最后一段观点的一项是</w:t>
      </w:r>
      <w:r>
        <w:rPr>
          <w:rFonts w:hint="eastAsia"/>
          <w:szCs w:val="21"/>
        </w:rPr>
        <w:t xml:space="preserve">(3 </w:t>
      </w:r>
      <w:r>
        <w:rPr>
          <w:rFonts w:hint="eastAsia"/>
          <w:szCs w:val="21"/>
        </w:rPr>
        <w:t>分</w:t>
      </w:r>
      <w:r>
        <w:rPr>
          <w:rFonts w:hint="eastAsia"/>
          <w:szCs w:val="21"/>
        </w:rPr>
        <w:t>)</w:t>
      </w:r>
      <w:r>
        <w:rPr>
          <w:rFonts w:hint="eastAsia"/>
          <w:szCs w:val="21"/>
        </w:rPr>
        <w:t>（</w:t>
      </w:r>
      <w:r>
        <w:rPr>
          <w:rFonts w:hint="eastAsia"/>
          <w:szCs w:val="21"/>
        </w:rPr>
        <w:t xml:space="preserve">     </w:t>
      </w:r>
      <w:r>
        <w:rPr>
          <w:rFonts w:hint="eastAsia"/>
          <w:szCs w:val="21"/>
        </w:rPr>
        <w:t>）</w:t>
      </w:r>
    </w:p>
    <w:p w:rsidR="0070624D" w:rsidRDefault="0070624D" w:rsidP="0070624D">
      <w:pPr>
        <w:spacing w:line="340" w:lineRule="exact"/>
        <w:ind w:firstLineChars="200" w:firstLine="420"/>
        <w:jc w:val="left"/>
        <w:rPr>
          <w:szCs w:val="21"/>
        </w:rPr>
      </w:pPr>
      <w:r>
        <w:rPr>
          <w:rFonts w:hint="eastAsia"/>
          <w:szCs w:val="21"/>
        </w:rPr>
        <w:t>A.</w:t>
      </w:r>
      <w:r>
        <w:rPr>
          <w:rFonts w:hint="eastAsia"/>
          <w:szCs w:val="21"/>
        </w:rPr>
        <w:t>生态灾难打破阶级图式，无视国界，富商大贾或有权有势者，也难逃其影响。</w:t>
      </w:r>
    </w:p>
    <w:p w:rsidR="0070624D" w:rsidRDefault="0070624D" w:rsidP="0070624D">
      <w:pPr>
        <w:spacing w:line="340" w:lineRule="exact"/>
        <w:ind w:firstLineChars="200" w:firstLine="420"/>
        <w:jc w:val="left"/>
        <w:rPr>
          <w:szCs w:val="21"/>
        </w:rPr>
      </w:pPr>
      <w:r>
        <w:rPr>
          <w:rFonts w:hint="eastAsia"/>
          <w:szCs w:val="21"/>
        </w:rPr>
        <w:t>B.</w:t>
      </w:r>
      <w:r>
        <w:rPr>
          <w:rFonts w:hint="eastAsia"/>
          <w:szCs w:val="21"/>
        </w:rPr>
        <w:t>有毒的废料场让良田成了荒地，居民的饮食和当地经济发展都受到极大影响。</w:t>
      </w:r>
    </w:p>
    <w:p w:rsidR="0070624D" w:rsidRDefault="0070624D" w:rsidP="0070624D">
      <w:pPr>
        <w:spacing w:line="340" w:lineRule="exact"/>
        <w:ind w:firstLineChars="200" w:firstLine="420"/>
        <w:jc w:val="left"/>
        <w:rPr>
          <w:szCs w:val="21"/>
        </w:rPr>
      </w:pPr>
      <w:r>
        <w:rPr>
          <w:rFonts w:hint="eastAsia"/>
          <w:szCs w:val="21"/>
        </w:rPr>
        <w:t>C.</w:t>
      </w:r>
      <w:r>
        <w:rPr>
          <w:rFonts w:hint="eastAsia"/>
          <w:szCs w:val="21"/>
        </w:rPr>
        <w:t>“风险”这列火车特别偏爱那些位于“欠发达的穷乡僻壤”的小火车站。</w:t>
      </w:r>
    </w:p>
    <w:p w:rsidR="0070624D" w:rsidRDefault="0070624D" w:rsidP="0070624D">
      <w:pPr>
        <w:spacing w:line="340" w:lineRule="exact"/>
        <w:ind w:firstLineChars="200" w:firstLine="420"/>
        <w:jc w:val="left"/>
        <w:rPr>
          <w:szCs w:val="21"/>
        </w:rPr>
      </w:pPr>
      <w:r>
        <w:rPr>
          <w:rFonts w:hint="eastAsia"/>
          <w:szCs w:val="21"/>
        </w:rPr>
        <w:lastRenderedPageBreak/>
        <w:t>D.</w:t>
      </w:r>
      <w:r>
        <w:rPr>
          <w:rFonts w:hint="eastAsia"/>
          <w:szCs w:val="21"/>
        </w:rPr>
        <w:t>城市化的快速推进，使得城市中的社会风险越来越集中，公共安全隐患也愈发突出。</w:t>
      </w:r>
    </w:p>
    <w:p w:rsidR="0070624D" w:rsidRDefault="0070624D" w:rsidP="0070624D">
      <w:pPr>
        <w:spacing w:line="340" w:lineRule="exact"/>
        <w:ind w:firstLineChars="200" w:firstLine="420"/>
        <w:jc w:val="left"/>
        <w:rPr>
          <w:szCs w:val="21"/>
        </w:rPr>
      </w:pPr>
      <w:r>
        <w:rPr>
          <w:rFonts w:hint="eastAsia"/>
          <w:szCs w:val="21"/>
        </w:rPr>
        <w:t>4.</w:t>
      </w:r>
      <w:r>
        <w:rPr>
          <w:rFonts w:hint="eastAsia"/>
          <w:szCs w:val="21"/>
        </w:rPr>
        <w:t>请结合原文简要分析加点词语“屋檐”“烙印”的作用。</w:t>
      </w:r>
      <w:r>
        <w:rPr>
          <w:rFonts w:hint="eastAsia"/>
          <w:szCs w:val="21"/>
        </w:rPr>
        <w:t xml:space="preserve">(4 </w:t>
      </w:r>
      <w:r>
        <w:rPr>
          <w:rFonts w:hint="eastAsia"/>
          <w:szCs w:val="21"/>
        </w:rPr>
        <w:t>分</w:t>
      </w:r>
      <w:r>
        <w:rPr>
          <w:rFonts w:hint="eastAsia"/>
          <w:szCs w:val="21"/>
        </w:rPr>
        <w:t>)</w:t>
      </w:r>
    </w:p>
    <w:p w:rsidR="0070624D" w:rsidRDefault="0070624D" w:rsidP="0070624D">
      <w:pPr>
        <w:spacing w:line="340" w:lineRule="exact"/>
        <w:ind w:firstLineChars="200" w:firstLine="420"/>
        <w:jc w:val="left"/>
        <w:rPr>
          <w:szCs w:val="21"/>
        </w:rPr>
      </w:pPr>
      <w:r>
        <w:rPr>
          <w:rFonts w:hint="eastAsia"/>
          <w:szCs w:val="21"/>
        </w:rPr>
        <w:t>5.</w:t>
      </w:r>
      <w:r>
        <w:rPr>
          <w:rFonts w:hint="eastAsia"/>
          <w:szCs w:val="21"/>
        </w:rPr>
        <w:t>请结合原文中的观点对以下现象加以分析。</w:t>
      </w:r>
      <w:r>
        <w:rPr>
          <w:rFonts w:hint="eastAsia"/>
          <w:szCs w:val="21"/>
        </w:rPr>
        <w:t xml:space="preserve">(6 </w:t>
      </w:r>
      <w:r>
        <w:rPr>
          <w:rFonts w:hint="eastAsia"/>
          <w:szCs w:val="21"/>
        </w:rPr>
        <w:t>分</w:t>
      </w:r>
      <w:r>
        <w:rPr>
          <w:rFonts w:hint="eastAsia"/>
          <w:szCs w:val="21"/>
        </w:rPr>
        <w:t>)</w:t>
      </w:r>
    </w:p>
    <w:p w:rsidR="0070624D" w:rsidRDefault="0070624D" w:rsidP="0070624D">
      <w:pPr>
        <w:spacing w:line="340" w:lineRule="exact"/>
        <w:ind w:firstLineChars="200" w:firstLine="420"/>
        <w:jc w:val="left"/>
        <w:rPr>
          <w:szCs w:val="21"/>
        </w:rPr>
      </w:pPr>
      <w:r>
        <w:rPr>
          <w:rFonts w:hint="eastAsia"/>
          <w:szCs w:val="21"/>
        </w:rPr>
        <w:t>巴西的维拉帕里西是一座拥有一万五千人的贫民窟，多数人只能住在不起眼的灰石小屋。</w:t>
      </w:r>
      <w:r>
        <w:rPr>
          <w:rFonts w:hint="eastAsia"/>
          <w:szCs w:val="21"/>
        </w:rPr>
        <w:t xml:space="preserve">1954 </w:t>
      </w:r>
      <w:r>
        <w:rPr>
          <w:rFonts w:hint="eastAsia"/>
          <w:szCs w:val="21"/>
        </w:rPr>
        <w:t>年，军政府为了促进经济的繁荣，便吸引一些企业到这里生产有害环境的产品。巴西的石油公司选中这里的沿海湿地作为其精炼厂的厂址。之后，巴美合资的磷肥厂、菲亚特、陶氏化学和联合碳化物公司等也很快到来。不久，这里的多数孩子患了哮喘、支气管炎等疾病。</w:t>
      </w:r>
      <w:r>
        <w:rPr>
          <w:rFonts w:hint="eastAsia"/>
          <w:szCs w:val="21"/>
        </w:rPr>
        <w:t xml:space="preserve">1984 </w:t>
      </w:r>
      <w:r>
        <w:rPr>
          <w:rFonts w:hint="eastAsia"/>
          <w:szCs w:val="21"/>
        </w:rPr>
        <w:t>年</w:t>
      </w:r>
      <w:r>
        <w:rPr>
          <w:rFonts w:hint="eastAsia"/>
          <w:szCs w:val="21"/>
        </w:rPr>
        <w:t>2</w:t>
      </w:r>
      <w:r>
        <w:rPr>
          <w:rFonts w:hint="eastAsia"/>
          <w:szCs w:val="21"/>
        </w:rPr>
        <w:t>月，巴西石油公司七十万升原油泄漏，相关人员无一人生还。</w:t>
      </w:r>
    </w:p>
    <w:p w:rsidR="0070624D" w:rsidRDefault="0070624D" w:rsidP="0070624D">
      <w:pPr>
        <w:widowControl/>
        <w:shd w:val="clear" w:color="auto" w:fill="FFFFFF"/>
        <w:spacing w:line="340" w:lineRule="exact"/>
        <w:ind w:firstLineChars="200" w:firstLine="452"/>
        <w:jc w:val="left"/>
        <w:rPr>
          <w:rFonts w:ascii="宋体" w:eastAsia="宋体" w:hAnsi="宋体" w:cs="宋体"/>
          <w:b/>
          <w:bCs/>
          <w:szCs w:val="21"/>
        </w:rPr>
      </w:pPr>
      <w:r>
        <w:rPr>
          <w:rFonts w:ascii="Times New Roman" w:eastAsia="宋体" w:hAnsi="Times New Roman" w:cs="Times New Roman"/>
          <w:spacing w:val="8"/>
          <w:kern w:val="0"/>
          <w:szCs w:val="21"/>
        </w:rPr>
        <w:t>          </w:t>
      </w:r>
      <w:r>
        <w:rPr>
          <w:rFonts w:ascii="宋体" w:eastAsia="宋体" w:hAnsi="宋体" w:cs="宋体" w:hint="eastAsia"/>
          <w:color w:val="FFFFFF"/>
          <w:spacing w:val="8"/>
          <w:kern w:val="0"/>
          <w:szCs w:val="21"/>
        </w:rPr>
        <w:t>超然客公众号</w:t>
      </w:r>
    </w:p>
    <w:p w:rsidR="0070624D" w:rsidRDefault="0070624D" w:rsidP="0070624D">
      <w:pPr>
        <w:widowControl/>
        <w:shd w:val="clear" w:color="auto" w:fill="FFFFFF"/>
        <w:spacing w:line="340" w:lineRule="exact"/>
        <w:jc w:val="left"/>
        <w:rPr>
          <w:rFonts w:ascii="宋体" w:eastAsia="宋体" w:hAnsi="宋体" w:cs="宋体"/>
          <w:spacing w:val="8"/>
          <w:kern w:val="0"/>
          <w:szCs w:val="21"/>
        </w:rPr>
      </w:pPr>
      <w:r>
        <w:rPr>
          <w:rFonts w:ascii="宋体" w:eastAsia="宋体" w:hAnsi="宋体" w:cs="宋体" w:hint="eastAsia"/>
          <w:b/>
          <w:bCs/>
          <w:szCs w:val="21"/>
        </w:rPr>
        <w:t>(二)现代文阅读II(本题共4小题，16分)</w:t>
      </w:r>
    </w:p>
    <w:p w:rsidR="0070624D" w:rsidRDefault="0070624D" w:rsidP="0070624D">
      <w:pPr>
        <w:widowControl/>
        <w:shd w:val="clear" w:color="auto" w:fill="FFFFFF"/>
        <w:spacing w:line="340" w:lineRule="exact"/>
        <w:jc w:val="left"/>
        <w:rPr>
          <w:rFonts w:ascii="宋体" w:eastAsia="宋体" w:hAnsi="宋体" w:cs="宋体"/>
          <w:spacing w:val="7"/>
          <w:kern w:val="0"/>
          <w:szCs w:val="21"/>
        </w:rPr>
      </w:pPr>
      <w:r>
        <w:rPr>
          <w:rFonts w:ascii="宋体" w:eastAsia="宋体" w:hAnsi="宋体" w:cs="宋体" w:hint="eastAsia"/>
          <w:spacing w:val="7"/>
          <w:kern w:val="0"/>
          <w:szCs w:val="21"/>
        </w:rPr>
        <w:t>阅读下面的文字，完成6～9题。</w:t>
      </w:r>
    </w:p>
    <w:p w:rsidR="0070624D" w:rsidRDefault="0070624D" w:rsidP="0070624D">
      <w:pPr>
        <w:widowControl/>
        <w:shd w:val="clear" w:color="auto" w:fill="FFFFFF"/>
        <w:spacing w:line="340" w:lineRule="exact"/>
        <w:ind w:firstLineChars="200" w:firstLine="454"/>
        <w:jc w:val="center"/>
        <w:rPr>
          <w:rFonts w:ascii="Calibri" w:eastAsia="宋体" w:hAnsi="Calibri" w:cs="宋体"/>
          <w:b/>
          <w:bCs/>
          <w:spacing w:val="8"/>
          <w:kern w:val="0"/>
          <w:szCs w:val="21"/>
        </w:rPr>
      </w:pPr>
      <w:r>
        <w:rPr>
          <w:rFonts w:ascii="楷体" w:eastAsia="楷体" w:hAnsi="楷体" w:cs="宋体" w:hint="eastAsia"/>
          <w:b/>
          <w:bCs/>
          <w:spacing w:val="8"/>
          <w:kern w:val="0"/>
          <w:szCs w:val="21"/>
        </w:rPr>
        <w:t>犁铧</w:t>
      </w:r>
    </w:p>
    <w:p w:rsidR="0070624D" w:rsidRDefault="0070624D" w:rsidP="0070624D">
      <w:pPr>
        <w:widowControl/>
        <w:shd w:val="clear" w:color="auto" w:fill="FFFFFF"/>
        <w:spacing w:line="340" w:lineRule="exact"/>
        <w:ind w:firstLineChars="200" w:firstLine="452"/>
        <w:jc w:val="center"/>
        <w:rPr>
          <w:rFonts w:ascii="Calibri" w:eastAsia="宋体" w:hAnsi="Calibri" w:cs="宋体"/>
          <w:spacing w:val="8"/>
          <w:kern w:val="0"/>
          <w:szCs w:val="21"/>
        </w:rPr>
      </w:pPr>
      <w:r>
        <w:rPr>
          <w:rFonts w:ascii="楷体" w:eastAsia="楷体" w:hAnsi="楷体" w:cs="宋体" w:hint="eastAsia"/>
          <w:spacing w:val="8"/>
          <w:kern w:val="0"/>
          <w:szCs w:val="21"/>
        </w:rPr>
        <w:t>李锐</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正午的太阳从头顶上直射下来，火辣辣的。刚被剪过的草坪又紧又密，露着一层崭新的茬子，鼻子里满是热烘烘的草腥气。火辣辣的太阳把人们逼得尽量缩在草帽下的阴凉里。</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宝生又抹了一把汗水。宝生想，现在该听见了。</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蹲在草地上，视线很低，只能贴着山坡朝上看，上面是镮着蓝天的坡顶，蓝绿相接的坡顶上冒出那两棵松树，像两座苍翠的宝塔，肩并肩站在蓝天里。等拔到坡顶上，就能看见整个树身了，就能看见驾着牛扶着犁铧的满金爷和柳叶儿了。他俩正在那两棵松树底下耕地撒种呢。这两棵松树是第八洞的标志树。满金爷和他手里扶着的犁铧是桃花潭高尔夫球乡村俱乐部的标志。</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草坪上拔草的人们都蹲在地上，一字排开，每人戴了一顶草帽，一只手拉着一条编织袋，眼睛紧盯着草坪，另一只手时不时伸下去，拔出一根杂草，塞进袋子里。远远看去，火辣辣的烈日下边，坦荡舒缓的草坪上，①</w:t>
      </w:r>
      <w:r>
        <w:rPr>
          <w:rFonts w:ascii="楷体" w:eastAsia="楷体" w:hAnsi="楷体" w:cs="宋体" w:hint="eastAsia"/>
          <w:spacing w:val="8"/>
          <w:kern w:val="0"/>
          <w:szCs w:val="21"/>
          <w:u w:val="single"/>
        </w:rPr>
        <w:t>面朝草地背朝天的人们，像一排在地毯上蠕动的蜗牛。</w:t>
      </w:r>
      <w:r>
        <w:rPr>
          <w:rFonts w:ascii="楷体" w:eastAsia="楷体" w:hAnsi="楷体" w:cs="宋体" w:hint="eastAsia"/>
          <w:spacing w:val="8"/>
          <w:kern w:val="0"/>
          <w:szCs w:val="21"/>
        </w:rPr>
        <w:t>他们的任务是拔杂草，是要把掺杂在高尔夫球场草坪里的狗尾草、水稗子、野蒿子、喇叭花、苦苦菜、蒲公英，全都拔出来，只留下草地早熟禾还有黑麦草。宝生觉得，干这活儿，有点像老家地里间谷苗，也是蹲地上，一步一挪，也是后背上驮着个大太阳。当然，北京不是五人坪，高尔夫俱乐部更不是农村，一张会员卡要缴三十万元的会费。②</w:t>
      </w:r>
      <w:r>
        <w:rPr>
          <w:rFonts w:ascii="楷体" w:eastAsia="楷体" w:hAnsi="楷体" w:cs="宋体" w:hint="eastAsia"/>
          <w:spacing w:val="8"/>
          <w:kern w:val="0"/>
          <w:szCs w:val="21"/>
          <w:u w:val="single"/>
        </w:rPr>
        <w:t>这个数目要是放在五人坪，你得在一亩地里种两千年的玉芟。</w:t>
      </w:r>
      <w:r>
        <w:rPr>
          <w:rFonts w:ascii="楷体" w:eastAsia="楷体" w:hAnsi="楷体" w:cs="宋体" w:hint="eastAsia"/>
          <w:spacing w:val="8"/>
          <w:kern w:val="0"/>
          <w:szCs w:val="21"/>
        </w:rPr>
        <w:t>宝生现在当然明白，你不能拿北京跟农村比。草坪质量的好坏直接关系到高尔夫球场的名声，这儿的人靠草坪吃饭，所以，在桃花潭不种庄稼，只种草。</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宝生觉得自己特别幸运，爹妈把自己生在五人坪，生在当年陈总插队的地方。宝生现在太喜欢桃花潭了。不只因为这儿工作给发衣服，能挣钱，能吃好饭，也不只因为桃花潭漂亮得像电视里的广告片儿，最主要的是因为在这儿天天都能听见五人坪的声音，看见五人坪的人。现在，十八岁的宝生终于弄明白自己为什么爱北京了——北京有这个让他无法想象的桃花潭高尔夫球乡村俱乐部。陈总说了，半年以后就不用再拔草了，就让自己去当球童，再过一两年，就不再当球童了，就去学技术当电工。陈总是这儿的董事长兼总经理。</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宝生竖起耳朵等。</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果然，暴热的草坪上突然传过一阵清凉的泉水声，哗啦啦的泉水声里夹杂着鸡鸣和狗叫，还有孩子们忽起忽落的尖叫和女人们隐隐约约的对话……宝生知道，这些声音是草坪外边藏</w:t>
      </w:r>
      <w:r>
        <w:rPr>
          <w:rFonts w:ascii="楷体" w:eastAsia="楷体" w:hAnsi="楷体" w:cs="宋体" w:hint="eastAsia"/>
          <w:spacing w:val="8"/>
          <w:kern w:val="0"/>
          <w:szCs w:val="21"/>
        </w:rPr>
        <w:lastRenderedPageBreak/>
        <w:t>在树丛背后的扬声器里发出的。风声，水声，雨声，林涛声，鸡鸣，狗叫，羊群出坡声，牛群回栏声，老人们街巷里的搭话声，女人们叫喊自己的孩子回家吃饭声……千姿百态，全都是五人坪的声音，全都是陈总用一套高级录音机专门从五人坪录回来的。第一次听见这些声音，宝生叫起来，宝生扭头看看身边的陈总，说：“哎呀，建国爷爷！我家黄毛儿咋也到这来啦？”</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陈总笑起来：“就是你家黄毛儿叫呢！我就是想把五人坪留在我身边！”陈总又拍拍宝生的头：“宝生，记住，以后你就叫我陈总，咱们高尔夫俱乐部里没爷爷这个职务。”</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当年陈总在五人坪插队，宝生还没出生。宝生记得自己第一次看见陈总，是有一年的春天。那时大伙都叫他建国爷爷。那些日子里，娃娃们成天追在建国爷爷的屁股后头，盯着他手里的照相机乱喊，给我照个相吧！建国爷爷就笑，给你们照，每人照一张，谁也少不了。③</w:t>
      </w:r>
      <w:r>
        <w:rPr>
          <w:rFonts w:ascii="楷体" w:eastAsia="楷体" w:hAnsi="楷体" w:cs="宋体" w:hint="eastAsia"/>
          <w:spacing w:val="8"/>
          <w:kern w:val="0"/>
          <w:szCs w:val="21"/>
          <w:u w:val="single"/>
        </w:rPr>
        <w:t>照相机噼里啪啦，又闪又响；娃娃们叽里呱啦，又跳又笑。</w:t>
      </w:r>
      <w:r>
        <w:rPr>
          <w:rFonts w:ascii="楷体" w:eastAsia="楷体" w:hAnsi="楷体" w:cs="宋体" w:hint="eastAsia"/>
          <w:spacing w:val="8"/>
          <w:kern w:val="0"/>
          <w:szCs w:val="21"/>
        </w:rPr>
        <w:t>后来，就看见照片了。每个人都有，也有满金爷的。满金爷扶着犁吆着牛在前面走，他的孙女柳叶儿跟在后，胳膊肘里挂着柳条斗子，正在撒玉艾种子。又过了好多年，等到建国爷爷开着汽车再到五人坪时，满金爷已经死了，柳叶儿出嫁生下孩子了。那时，建国爷爷指着那张照片说过好多次，我耕地就是满金爷教会的。</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自从来到桃花潭，宝生干活从不叶苦。宝生知道，自己是在为自己的幸运和希望受苦。就像现在眼前的这群人，他们的运气和希望，好比草帽底下的阴凉，只有那么可怜的一小片。说不定什么时候刮来一阵风，头顶上的草帽就没了。④</w:t>
      </w:r>
      <w:r>
        <w:rPr>
          <w:rFonts w:ascii="楷体" w:eastAsia="楷体" w:hAnsi="楷体" w:cs="宋体" w:hint="eastAsia"/>
          <w:spacing w:val="8"/>
          <w:kern w:val="0"/>
          <w:szCs w:val="21"/>
          <w:u w:val="single"/>
        </w:rPr>
        <w:t>宝生有几分兴奋地打量着身边的蜗牛们，宝生想，人和人真是不一样呀。</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拔到坡顶，每个人都湿透了衣裳。</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现在终于看清楚了：矗立在草坪左边的两棵松树下，和照片上一模一样，走出来扶着犁铧的满金爷。大黄牛脖下挂着牛铃，高举犄角，绷紧身子走在最前头。一脸皱纹的满金爷头扎白羊肚手巾，左手握紧扶手，把犁铧深深插进草地里，右手高扬鞭子。柳叶儿胳膊肘上挂着柳斗子：走在最后，正低头往犁沟撒种。</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藏在铜雕里的扬声器又响起来了，水声，风声，鸡鸣，狗叫，孩子们的嬉笑声，满金爷赶牛的吆喝声……错杂缤纷地从松树下动人地传过来。这套铜雕做得真好，和真人一模一样，牛索、犁铧、鞭子、柳斗，也都按原物大小铸出来。他们正从松树下平静安详地走出来，如果没人打搅，他们会一直往前走，会在这片地毯一样的草坪上翻起土地，开出一条深深的犁沟来。</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楷体" w:eastAsia="楷体" w:hAnsi="楷体" w:cs="宋体" w:hint="eastAsia"/>
          <w:spacing w:val="8"/>
          <w:kern w:val="0"/>
          <w:szCs w:val="21"/>
        </w:rPr>
        <w:t>每次看见他们，宝生心里都会涌起说不出的赞叹和感动，这赞叹和感动又会搅起一些让宝生更为赞叹和感动的幻觉，看见他们，听见身边那些生机勃勃的声音，宝生说不清楚到底是他们走进了自己的梦境，还是自己走进了他们的梦境。</w:t>
      </w:r>
    </w:p>
    <w:p w:rsidR="0070624D" w:rsidRDefault="0070624D" w:rsidP="0070624D">
      <w:pPr>
        <w:widowControl/>
        <w:shd w:val="clear" w:color="auto" w:fill="FFFFFF"/>
        <w:spacing w:line="340" w:lineRule="exact"/>
        <w:ind w:firstLineChars="3200" w:firstLine="7232"/>
        <w:jc w:val="left"/>
        <w:rPr>
          <w:rFonts w:ascii="Calibri" w:eastAsia="宋体" w:hAnsi="Calibri" w:cs="宋体"/>
          <w:spacing w:val="8"/>
          <w:kern w:val="0"/>
          <w:szCs w:val="21"/>
        </w:rPr>
      </w:pPr>
      <w:r>
        <w:rPr>
          <w:rFonts w:ascii="楷体" w:eastAsia="楷体" w:hAnsi="楷体" w:cs="宋体" w:hint="eastAsia"/>
          <w:spacing w:val="8"/>
          <w:kern w:val="0"/>
          <w:szCs w:val="21"/>
        </w:rPr>
        <w:t>（有删改）</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6.</w:t>
      </w:r>
      <w:r>
        <w:rPr>
          <w:rFonts w:ascii="宋体" w:eastAsia="宋体" w:hAnsi="宋体" w:cs="宋体" w:hint="eastAsia"/>
          <w:spacing w:val="8"/>
          <w:kern w:val="0"/>
          <w:szCs w:val="21"/>
        </w:rPr>
        <w:t>下列对文本相关内容和艺术特色的分析鉴赏，不正确的一项是（ </w:t>
      </w:r>
      <w:r>
        <w:rPr>
          <w:rFonts w:ascii="Times New Roman" w:eastAsia="宋体" w:hAnsi="Times New Roman" w:cs="Times New Roman"/>
          <w:spacing w:val="8"/>
          <w:kern w:val="0"/>
          <w:szCs w:val="21"/>
        </w:rPr>
        <w:t>   </w:t>
      </w:r>
      <w:r>
        <w:rPr>
          <w:rFonts w:ascii="宋体" w:eastAsia="宋体" w:hAnsi="宋体" w:cs="宋体" w:hint="eastAsia"/>
          <w:spacing w:val="8"/>
          <w:kern w:val="0"/>
          <w:szCs w:val="21"/>
        </w:rPr>
        <w:t>）（</w:t>
      </w:r>
      <w:r>
        <w:rPr>
          <w:rFonts w:ascii="Times New Roman" w:eastAsia="宋体" w:hAnsi="Times New Roman" w:cs="Times New Roman"/>
          <w:spacing w:val="8"/>
          <w:kern w:val="0"/>
          <w:szCs w:val="21"/>
        </w:rPr>
        <w:t>3</w:t>
      </w:r>
      <w:r>
        <w:rPr>
          <w:rFonts w:ascii="宋体" w:eastAsia="宋体" w:hAnsi="宋体" w:cs="宋体" w:hint="eastAsia"/>
          <w:spacing w:val="8"/>
          <w:kern w:val="0"/>
          <w:szCs w:val="21"/>
        </w:rPr>
        <w:t>分）</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A.</w:t>
      </w:r>
      <w:r>
        <w:rPr>
          <w:rFonts w:ascii="宋体" w:eastAsia="宋体" w:hAnsi="宋体" w:cs="宋体" w:hint="eastAsia"/>
          <w:spacing w:val="8"/>
          <w:kern w:val="0"/>
          <w:szCs w:val="21"/>
        </w:rPr>
        <w:t>小说第一段从视觉、嗅觉等角度描写正午烈日曝晒下的草坪热气蒸腾的景象，为人物出场提供了特定的环境背景。</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B.</w:t>
      </w:r>
      <w:r>
        <w:rPr>
          <w:rFonts w:ascii="宋体" w:eastAsia="宋体" w:hAnsi="宋体" w:cs="宋体" w:hint="eastAsia"/>
          <w:spacing w:val="8"/>
          <w:kern w:val="0"/>
          <w:szCs w:val="21"/>
        </w:rPr>
        <w:t>“我就是想把五人坪留在我身边！”这句发自肺腑的告白，表明陈总对乡土田园风光的热爱，凸显其淡泊名利的心态。</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C.</w:t>
      </w:r>
      <w:r>
        <w:rPr>
          <w:rFonts w:ascii="宋体" w:eastAsia="宋体" w:hAnsi="宋体" w:cs="宋体" w:hint="eastAsia"/>
          <w:spacing w:val="8"/>
          <w:kern w:val="0"/>
          <w:szCs w:val="21"/>
        </w:rPr>
        <w:t>“宝生竖起耳朵等。”这个独句段呼应前文“宝生想，现在该听见了”这句，起到揭示人物心理和标明叙事线索的作用。</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D.</w:t>
      </w:r>
      <w:r>
        <w:rPr>
          <w:rFonts w:ascii="宋体" w:eastAsia="宋体" w:hAnsi="宋体" w:cs="宋体" w:hint="eastAsia"/>
          <w:spacing w:val="8"/>
          <w:kern w:val="0"/>
          <w:szCs w:val="21"/>
        </w:rPr>
        <w:t>小说以宝生目睹耳闻的情景触发的“赞叹和感动的幻觉”收尾，刻画了宝生复杂微妙的心理，给读者留下想象的空白。</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7.</w:t>
      </w:r>
      <w:r>
        <w:rPr>
          <w:rFonts w:ascii="宋体" w:eastAsia="宋体" w:hAnsi="宋体" w:cs="宋体" w:hint="eastAsia"/>
          <w:spacing w:val="8"/>
          <w:kern w:val="0"/>
          <w:szCs w:val="21"/>
        </w:rPr>
        <w:t>下列对文中画横线句子的分析与鉴赏，不正确的一项是（ </w:t>
      </w:r>
      <w:r>
        <w:rPr>
          <w:rFonts w:ascii="Times New Roman" w:eastAsia="宋体" w:hAnsi="Times New Roman" w:cs="Times New Roman"/>
          <w:spacing w:val="8"/>
          <w:kern w:val="0"/>
          <w:szCs w:val="21"/>
        </w:rPr>
        <w:t>   </w:t>
      </w:r>
      <w:r>
        <w:rPr>
          <w:rFonts w:ascii="宋体" w:eastAsia="宋体" w:hAnsi="宋体" w:cs="宋体" w:hint="eastAsia"/>
          <w:spacing w:val="8"/>
          <w:kern w:val="0"/>
          <w:szCs w:val="21"/>
        </w:rPr>
        <w:t>）（</w:t>
      </w:r>
      <w:r>
        <w:rPr>
          <w:rFonts w:ascii="Times New Roman" w:eastAsia="宋体" w:hAnsi="Times New Roman" w:cs="Times New Roman"/>
          <w:spacing w:val="8"/>
          <w:kern w:val="0"/>
          <w:szCs w:val="21"/>
        </w:rPr>
        <w:t>3</w:t>
      </w:r>
      <w:r>
        <w:rPr>
          <w:rFonts w:ascii="宋体" w:eastAsia="宋体" w:hAnsi="宋体" w:cs="宋体" w:hint="eastAsia"/>
          <w:spacing w:val="8"/>
          <w:kern w:val="0"/>
          <w:szCs w:val="21"/>
        </w:rPr>
        <w:t>分）</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A.</w:t>
      </w:r>
      <w:r>
        <w:rPr>
          <w:rFonts w:ascii="宋体" w:eastAsia="宋体" w:hAnsi="宋体" w:cs="宋体" w:hint="eastAsia"/>
          <w:spacing w:val="8"/>
          <w:kern w:val="0"/>
          <w:szCs w:val="21"/>
        </w:rPr>
        <w:t>句子①用“蠕动的蜗牛”比喻烈日下拔草的人们，表现劳作的辛苦，凸显其卑微、渺小。</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B.</w:t>
      </w:r>
      <w:r>
        <w:rPr>
          <w:rFonts w:ascii="宋体" w:eastAsia="宋体" w:hAnsi="宋体" w:cs="宋体" w:hint="eastAsia"/>
          <w:spacing w:val="8"/>
          <w:kern w:val="0"/>
          <w:szCs w:val="21"/>
        </w:rPr>
        <w:t>句子②，一则强调高尔夫俱乐部会员费的昂贵，一则点明五人坪的贫穷、落后。</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C.</w:t>
      </w:r>
      <w:r>
        <w:rPr>
          <w:rFonts w:ascii="宋体" w:eastAsia="宋体" w:hAnsi="宋体" w:cs="宋体" w:hint="eastAsia"/>
          <w:spacing w:val="8"/>
          <w:kern w:val="0"/>
          <w:szCs w:val="21"/>
        </w:rPr>
        <w:t>句子③描写建国爷爷为孩子们拍照的情景，表现了他的亲和、慈爱，孩子们的天真、活泼。</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D.</w:t>
      </w:r>
      <w:r>
        <w:rPr>
          <w:rFonts w:ascii="宋体" w:eastAsia="宋体" w:hAnsi="宋体" w:cs="宋体" w:hint="eastAsia"/>
          <w:spacing w:val="8"/>
          <w:kern w:val="0"/>
          <w:szCs w:val="21"/>
        </w:rPr>
        <w:t>句子④揭示了宝生的心理：他为自己比别的工人更能吃苦而深得陈总信任、赏识而自豪。</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8.</w:t>
      </w:r>
      <w:r>
        <w:rPr>
          <w:rFonts w:ascii="宋体" w:eastAsia="宋体" w:hAnsi="宋体" w:cs="宋体" w:hint="eastAsia"/>
          <w:spacing w:val="8"/>
          <w:kern w:val="0"/>
          <w:szCs w:val="21"/>
        </w:rPr>
        <w:t>简要分析文中画波浪线部分文字的表达效果。（</w:t>
      </w:r>
      <w:r>
        <w:rPr>
          <w:rFonts w:ascii="Times New Roman" w:eastAsia="宋体" w:hAnsi="Times New Roman" w:cs="Times New Roman"/>
          <w:spacing w:val="8"/>
          <w:kern w:val="0"/>
          <w:szCs w:val="21"/>
        </w:rPr>
        <w:t>4</w:t>
      </w:r>
      <w:r>
        <w:rPr>
          <w:rFonts w:ascii="宋体" w:eastAsia="宋体" w:hAnsi="宋体" w:cs="宋体" w:hint="eastAsia"/>
          <w:spacing w:val="8"/>
          <w:kern w:val="0"/>
          <w:szCs w:val="21"/>
        </w:rPr>
        <w:t>分）</w:t>
      </w:r>
    </w:p>
    <w:p w:rsidR="0070624D" w:rsidRDefault="0070624D" w:rsidP="0070624D">
      <w:pPr>
        <w:widowControl/>
        <w:shd w:val="clear" w:color="auto" w:fill="FFFFFF"/>
        <w:spacing w:line="340" w:lineRule="exact"/>
        <w:ind w:firstLineChars="200" w:firstLine="452"/>
        <w:jc w:val="left"/>
        <w:rPr>
          <w:rFonts w:ascii="Calibri" w:eastAsia="宋体" w:hAnsi="Calibri" w:cs="宋体"/>
          <w:spacing w:val="8"/>
          <w:kern w:val="0"/>
          <w:szCs w:val="21"/>
        </w:rPr>
      </w:pPr>
      <w:r>
        <w:rPr>
          <w:rFonts w:ascii="Times New Roman" w:eastAsia="宋体" w:hAnsi="Times New Roman" w:cs="Times New Roman"/>
          <w:spacing w:val="8"/>
          <w:kern w:val="0"/>
          <w:szCs w:val="21"/>
        </w:rPr>
        <w:t>9.</w:t>
      </w:r>
      <w:r>
        <w:rPr>
          <w:rFonts w:ascii="宋体" w:eastAsia="宋体" w:hAnsi="宋体" w:cs="宋体" w:hint="eastAsia"/>
          <w:spacing w:val="8"/>
          <w:kern w:val="0"/>
          <w:szCs w:val="21"/>
        </w:rPr>
        <w:t>语文课上老师组织同学们针对这篇小说写一则文学短评。以下是参考题目：（</w:t>
      </w:r>
      <w:r>
        <w:rPr>
          <w:rFonts w:ascii="Times New Roman" w:eastAsia="宋体" w:hAnsi="Times New Roman" w:cs="Times New Roman"/>
          <w:spacing w:val="8"/>
          <w:kern w:val="0"/>
          <w:szCs w:val="21"/>
        </w:rPr>
        <w:t>1</w:t>
      </w:r>
      <w:r>
        <w:rPr>
          <w:rFonts w:ascii="宋体" w:eastAsia="宋体" w:hAnsi="宋体" w:cs="宋体" w:hint="eastAsia"/>
          <w:spacing w:val="8"/>
          <w:kern w:val="0"/>
          <w:szCs w:val="21"/>
        </w:rPr>
        <w:t>）“农具的寓言，冷峻的反思”：（</w:t>
      </w:r>
      <w:r>
        <w:rPr>
          <w:rFonts w:ascii="Times New Roman" w:eastAsia="宋体" w:hAnsi="Times New Roman" w:cs="Times New Roman"/>
          <w:spacing w:val="8"/>
          <w:kern w:val="0"/>
          <w:szCs w:val="21"/>
        </w:rPr>
        <w:t>2</w:t>
      </w:r>
      <w:r>
        <w:rPr>
          <w:rFonts w:ascii="宋体" w:eastAsia="宋体" w:hAnsi="宋体" w:cs="宋体" w:hint="eastAsia"/>
          <w:spacing w:val="8"/>
          <w:kern w:val="0"/>
          <w:szCs w:val="21"/>
        </w:rPr>
        <w:t>）“传统文明的当下命运”，请任选其一，围绕题目，立足文本内容，写出你的短评思路。（</w:t>
      </w:r>
      <w:r>
        <w:rPr>
          <w:rFonts w:ascii="Times New Roman" w:eastAsia="宋体" w:hAnsi="Times New Roman" w:cs="Times New Roman"/>
          <w:spacing w:val="8"/>
          <w:kern w:val="0"/>
          <w:szCs w:val="21"/>
        </w:rPr>
        <w:t>6</w:t>
      </w:r>
      <w:r>
        <w:rPr>
          <w:rFonts w:ascii="宋体" w:eastAsia="宋体" w:hAnsi="宋体" w:cs="宋体" w:hint="eastAsia"/>
          <w:spacing w:val="8"/>
          <w:kern w:val="0"/>
          <w:szCs w:val="21"/>
        </w:rPr>
        <w:t>分）</w:t>
      </w:r>
    </w:p>
    <w:p w:rsidR="0070624D" w:rsidRDefault="0070624D" w:rsidP="0070624D">
      <w:pPr>
        <w:pStyle w:val="a8"/>
        <w:shd w:val="clear" w:color="auto" w:fill="FFFFFF"/>
        <w:spacing w:before="0" w:beforeAutospacing="0" w:after="0" w:afterAutospacing="0" w:line="340" w:lineRule="exact"/>
        <w:ind w:firstLineChars="200" w:firstLine="452"/>
        <w:rPr>
          <w:rFonts w:ascii="Arial" w:hAnsi="Arial" w:cs="Arial"/>
          <w:spacing w:val="8"/>
          <w:sz w:val="21"/>
          <w:szCs w:val="21"/>
        </w:rPr>
      </w:pPr>
    </w:p>
    <w:p w:rsidR="0070624D" w:rsidRDefault="0070624D" w:rsidP="0070624D">
      <w:pPr>
        <w:widowControl/>
        <w:shd w:val="clear" w:color="auto" w:fill="FFFFFF"/>
        <w:spacing w:line="340" w:lineRule="exact"/>
        <w:ind w:firstLineChars="200" w:firstLine="422"/>
        <w:jc w:val="left"/>
        <w:rPr>
          <w:rFonts w:ascii="宋体" w:eastAsia="宋体" w:hAnsi="宋体" w:cs="宋体"/>
          <w:b/>
          <w:bCs/>
          <w:szCs w:val="21"/>
        </w:rPr>
      </w:pPr>
    </w:p>
    <w:p w:rsidR="0070624D" w:rsidRDefault="0070624D" w:rsidP="0070624D">
      <w:pPr>
        <w:widowControl/>
        <w:shd w:val="clear" w:color="auto" w:fill="FFFFFF"/>
        <w:spacing w:line="340" w:lineRule="exact"/>
        <w:jc w:val="left"/>
        <w:rPr>
          <w:rFonts w:ascii="宋体" w:eastAsia="宋体" w:hAnsi="宋体" w:cs="宋体"/>
          <w:b/>
          <w:bCs/>
          <w:szCs w:val="21"/>
        </w:rPr>
      </w:pPr>
      <w:r>
        <w:rPr>
          <w:rFonts w:ascii="宋体" w:eastAsia="宋体" w:hAnsi="宋体" w:cs="宋体" w:hint="eastAsia"/>
          <w:b/>
          <w:bCs/>
          <w:szCs w:val="21"/>
        </w:rPr>
        <w:t>二、古代诗文阅读（35分）</w:t>
      </w:r>
    </w:p>
    <w:p w:rsidR="0070624D" w:rsidRDefault="0070624D" w:rsidP="0070624D">
      <w:pPr>
        <w:widowControl/>
        <w:shd w:val="clear" w:color="auto" w:fill="FFFFFF"/>
        <w:spacing w:line="340" w:lineRule="exact"/>
        <w:jc w:val="left"/>
        <w:rPr>
          <w:rFonts w:ascii="宋体" w:eastAsia="宋体" w:hAnsi="宋体" w:cs="宋体"/>
          <w:b/>
          <w:bCs/>
          <w:color w:val="000000"/>
          <w:spacing w:val="8"/>
          <w:szCs w:val="21"/>
        </w:rPr>
      </w:pPr>
      <w:r>
        <w:rPr>
          <w:rFonts w:ascii="宋体" w:eastAsia="宋体" w:hAnsi="宋体" w:cs="宋体" w:hint="eastAsia"/>
          <w:b/>
          <w:bCs/>
          <w:color w:val="000000"/>
          <w:spacing w:val="8"/>
          <w:szCs w:val="21"/>
        </w:rPr>
        <w:t>(一)文言文阅读(本题共5 小题，20分)</w:t>
      </w:r>
    </w:p>
    <w:p w:rsidR="0070624D" w:rsidRDefault="0070624D" w:rsidP="0070624D">
      <w:pPr>
        <w:widowControl/>
        <w:shd w:val="clear" w:color="auto" w:fill="FFFFFF"/>
        <w:spacing w:line="340" w:lineRule="exact"/>
        <w:jc w:val="left"/>
        <w:rPr>
          <w:rFonts w:ascii="Arial" w:eastAsia="宋体" w:hAnsi="Arial" w:cs="Arial"/>
          <w:spacing w:val="7"/>
          <w:kern w:val="0"/>
          <w:szCs w:val="21"/>
        </w:rPr>
      </w:pPr>
      <w:r>
        <w:rPr>
          <w:rFonts w:ascii="宋体" w:eastAsia="宋体" w:hAnsi="宋体" w:cs="Arial" w:hint="eastAsia"/>
          <w:color w:val="000000"/>
          <w:spacing w:val="7"/>
          <w:kern w:val="0"/>
          <w:szCs w:val="21"/>
        </w:rPr>
        <w:t>阅读下面的文言文，完成</w:t>
      </w:r>
      <w:r>
        <w:rPr>
          <w:rFonts w:ascii="Times New Roman" w:eastAsia="宋体" w:hAnsi="Times New Roman" w:cs="Times New Roman"/>
          <w:color w:val="000000"/>
          <w:spacing w:val="7"/>
          <w:kern w:val="0"/>
          <w:szCs w:val="21"/>
        </w:rPr>
        <w:t>10</w:t>
      </w:r>
      <w:r>
        <w:rPr>
          <w:rFonts w:ascii="宋体" w:eastAsia="宋体" w:hAnsi="宋体" w:cs="Arial" w:hint="eastAsia"/>
          <w:color w:val="000000"/>
          <w:spacing w:val="7"/>
          <w:kern w:val="0"/>
          <w:szCs w:val="21"/>
        </w:rPr>
        <w:t>～</w:t>
      </w:r>
      <w:r>
        <w:rPr>
          <w:rFonts w:ascii="Times New Roman" w:eastAsia="宋体" w:hAnsi="Times New Roman" w:cs="Times New Roman"/>
          <w:color w:val="000000"/>
          <w:spacing w:val="7"/>
          <w:kern w:val="0"/>
          <w:szCs w:val="21"/>
        </w:rPr>
        <w:t>14</w:t>
      </w:r>
      <w:r>
        <w:rPr>
          <w:rFonts w:ascii="宋体" w:eastAsia="宋体" w:hAnsi="宋体" w:cs="Arial" w:hint="eastAsia"/>
          <w:color w:val="000000"/>
          <w:spacing w:val="7"/>
          <w:kern w:val="0"/>
          <w:szCs w:val="21"/>
        </w:rPr>
        <w:t>题。</w:t>
      </w:r>
    </w:p>
    <w:p w:rsidR="0070624D" w:rsidRDefault="0070624D" w:rsidP="0070624D">
      <w:pPr>
        <w:pStyle w:val="a8"/>
        <w:shd w:val="clear" w:color="auto" w:fill="FFFFFF"/>
        <w:spacing w:before="0" w:beforeAutospacing="0" w:after="0" w:afterAutospacing="0" w:line="340" w:lineRule="exact"/>
        <w:rPr>
          <w:rFonts w:ascii="Arial" w:hAnsi="Arial" w:cs="Arial"/>
          <w:spacing w:val="6"/>
          <w:sz w:val="21"/>
          <w:szCs w:val="21"/>
        </w:rPr>
      </w:pPr>
      <w:r>
        <w:rPr>
          <w:rStyle w:val="ab"/>
          <w:rFonts w:cs="Arial" w:hint="eastAsia"/>
          <w:spacing w:val="5"/>
          <w:sz w:val="21"/>
          <w:szCs w:val="21"/>
        </w:rPr>
        <w:t>材料一</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楷体" w:eastAsia="楷体" w:hAnsi="楷体" w:cs="Arial" w:hint="eastAsia"/>
          <w:spacing w:val="5"/>
          <w:sz w:val="21"/>
          <w:szCs w:val="21"/>
        </w:rPr>
        <w:t>凡敌人强盛，未能必取，须当卑辞厚礼，以</w:t>
      </w:r>
      <w:r>
        <w:rPr>
          <w:rFonts w:ascii="楷体" w:eastAsia="楷体" w:hAnsi="楷体" w:cs="Arial" w:hint="eastAsia"/>
          <w:spacing w:val="6"/>
          <w:sz w:val="21"/>
          <w:szCs w:val="21"/>
          <w:em w:val="dot"/>
        </w:rPr>
        <w:t>骄</w:t>
      </w:r>
      <w:r>
        <w:rPr>
          <w:rFonts w:ascii="楷体" w:eastAsia="楷体" w:hAnsi="楷体" w:cs="Arial" w:hint="eastAsia"/>
          <w:spacing w:val="5"/>
          <w:sz w:val="21"/>
          <w:szCs w:val="21"/>
        </w:rPr>
        <w:t>其志，候其有衅隙可乘，一举可破。法曰：“卑而骄之。”</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楷体" w:eastAsia="楷体" w:hAnsi="楷体" w:cs="Arial" w:hint="eastAsia"/>
          <w:spacing w:val="5"/>
          <w:sz w:val="21"/>
          <w:szCs w:val="21"/>
        </w:rPr>
        <w:t>蜀将关羽北伐，擒魏将于禁，围曹仁于樊。吴将吕蒙在陆口称疾，诣建业，陆逊往见之，谓曰：“关羽接境，如何远下，后不堪忧也！”蒙曰：“诚如来言，然我病笃。”逊曰：“羽</w:t>
      </w:r>
      <w:r>
        <w:rPr>
          <w:rFonts w:ascii="楷体" w:eastAsia="楷体" w:hAnsi="楷体" w:cs="Arial" w:hint="eastAsia"/>
          <w:spacing w:val="6"/>
          <w:sz w:val="21"/>
          <w:szCs w:val="21"/>
          <w:em w:val="dot"/>
        </w:rPr>
        <w:t>矜</w:t>
      </w:r>
      <w:r>
        <w:rPr>
          <w:rFonts w:ascii="楷体" w:eastAsia="楷体" w:hAnsi="楷体" w:cs="Arial" w:hint="eastAsia"/>
          <w:spacing w:val="5"/>
          <w:sz w:val="21"/>
          <w:szCs w:val="21"/>
        </w:rPr>
        <w:t>其骁气，凌轹于人。</w:t>
      </w:r>
      <w:r>
        <w:rPr>
          <w:rFonts w:ascii="楷体" w:eastAsia="楷体" w:hAnsi="楷体" w:cs="Arial" w:hint="eastAsia"/>
          <w:spacing w:val="5"/>
          <w:sz w:val="21"/>
          <w:szCs w:val="21"/>
          <w:u w:val="single"/>
        </w:rPr>
        <w:t>始有大功，意骄志逸，但务北进，未嫌于我</w:t>
      </w:r>
      <w:r>
        <w:rPr>
          <w:rFonts w:ascii="楷体" w:eastAsia="楷体" w:hAnsi="楷体" w:cs="Arial" w:hint="eastAsia"/>
          <w:spacing w:val="5"/>
          <w:sz w:val="21"/>
          <w:szCs w:val="21"/>
        </w:rPr>
        <w:t>。又相闻病，必益无备。今出其不意，自可擒制。若见</w:t>
      </w:r>
      <w:r>
        <w:rPr>
          <w:rFonts w:ascii="楷体" w:eastAsia="楷体" w:hAnsi="楷体" w:cs="Arial" w:hint="eastAsia"/>
          <w:spacing w:val="6"/>
          <w:sz w:val="21"/>
          <w:szCs w:val="21"/>
          <w:em w:val="dot"/>
        </w:rPr>
        <w:t>至尊</w:t>
      </w:r>
      <w:r>
        <w:rPr>
          <w:rFonts w:ascii="楷体" w:eastAsia="楷体" w:hAnsi="楷体" w:cs="Arial" w:hint="eastAsia"/>
          <w:spacing w:val="5"/>
          <w:sz w:val="21"/>
          <w:szCs w:val="21"/>
        </w:rPr>
        <w:t>．宜好为计。”蒙曰：“羽素勇猛，既难与敌，且已据荆州，恩信大布，兼始有功，胆气益壮，未易图也。”蒙至都，权问：“卿病，谁可代者？”蒙对曰：“陆逊虑思深长，才堪负重，观其规虑，终可大任。而未有远名，非羽所忌，无复是过。若用之，当令外自韬隐，内察形便，然后可克。”权乃召逊，拜偏将军右都督代蒙。逊至陆口，书与羽曰：“前承观衅而动，以律行师，小举大克，一何巍巍！敌国败绩，利在同盟，闻庆抚节，想遂席卷，共奖王纲。某不敏，受任来西，延慕光尘，思禀良规。”又曰：“</w:t>
      </w:r>
      <w:r>
        <w:rPr>
          <w:rFonts w:ascii="楷体" w:eastAsia="楷体" w:hAnsi="楷体" w:cs="Arial" w:hint="eastAsia"/>
          <w:spacing w:val="5"/>
          <w:sz w:val="21"/>
          <w:szCs w:val="21"/>
          <w:u w:val="single"/>
        </w:rPr>
        <w:t>于禁等见获，遐迩欣叹，以为将军之勋足以长世</w:t>
      </w:r>
      <w:r>
        <w:rPr>
          <w:rFonts w:ascii="楷体" w:eastAsia="楷体" w:hAnsi="楷体" w:cs="Arial" w:hint="eastAsia"/>
          <w:spacing w:val="5"/>
          <w:sz w:val="21"/>
          <w:szCs w:val="21"/>
        </w:rPr>
        <w:t>，虽昔晋文城濮之师，淮阴拔赵之略，蔑以尚之。闻徐晃等步骑驻旌，窥望麾葆。操猾虏也，忿不思难，恐潜增众，以逞其心。虽云师老，犹有骁悍。且战捷之后，常苦轻敌，古术军胜弥警，愿将军广为方针，以全独克。仆书生疏迟，忝所不堪，嘉邻威德，乐自倾尽，虽未合策，犹可怀也。”羽览书有谦下自托之意，遂大安，无复所嫌。逊具启状，陈其可擒之要。权乃潜军而上，使逊与吕蒙为前部，至即克公安，南郡。</w:t>
      </w:r>
    </w:p>
    <w:p w:rsidR="0070624D" w:rsidRDefault="0070624D" w:rsidP="0070624D">
      <w:pPr>
        <w:pStyle w:val="a8"/>
        <w:shd w:val="clear" w:color="auto" w:fill="FFFFFF"/>
        <w:spacing w:before="0" w:beforeAutospacing="0" w:after="0" w:afterAutospacing="0" w:line="340" w:lineRule="exact"/>
        <w:ind w:firstLineChars="2500" w:firstLine="5500"/>
        <w:rPr>
          <w:rFonts w:ascii="楷体" w:eastAsia="楷体" w:hAnsi="楷体" w:cs="楷体"/>
          <w:spacing w:val="6"/>
          <w:sz w:val="21"/>
          <w:szCs w:val="21"/>
        </w:rPr>
      </w:pPr>
      <w:r>
        <w:rPr>
          <w:rFonts w:ascii="楷体" w:eastAsia="楷体" w:hAnsi="楷体" w:cs="楷体" w:hint="eastAsia"/>
          <w:spacing w:val="5"/>
          <w:sz w:val="21"/>
          <w:szCs w:val="21"/>
        </w:rPr>
        <w:t>（选自《百战奇略》，有删改）</w:t>
      </w:r>
    </w:p>
    <w:p w:rsidR="0070624D" w:rsidRDefault="0070624D" w:rsidP="0070624D">
      <w:pPr>
        <w:pStyle w:val="a8"/>
        <w:shd w:val="clear" w:color="auto" w:fill="FFFFFF"/>
        <w:spacing w:before="0" w:beforeAutospacing="0" w:after="0" w:afterAutospacing="0" w:line="340" w:lineRule="exact"/>
        <w:ind w:firstLineChars="200" w:firstLine="442"/>
        <w:rPr>
          <w:rFonts w:ascii="Arial" w:hAnsi="Arial" w:cs="Arial"/>
          <w:spacing w:val="6"/>
          <w:sz w:val="21"/>
          <w:szCs w:val="21"/>
        </w:rPr>
      </w:pPr>
      <w:r>
        <w:rPr>
          <w:rStyle w:val="ab"/>
          <w:rFonts w:cs="Arial" w:hint="eastAsia"/>
          <w:spacing w:val="5"/>
          <w:sz w:val="21"/>
          <w:szCs w:val="21"/>
        </w:rPr>
        <w:t>材料二：</w:t>
      </w:r>
    </w:p>
    <w:p w:rsidR="0070624D" w:rsidRDefault="0070624D" w:rsidP="0070624D">
      <w:pPr>
        <w:pStyle w:val="a8"/>
        <w:shd w:val="clear" w:color="auto" w:fill="FFFFFF"/>
        <w:spacing w:before="0" w:beforeAutospacing="0" w:after="0" w:afterAutospacing="0" w:line="340" w:lineRule="exact"/>
        <w:ind w:firstLineChars="200" w:firstLine="444"/>
        <w:rPr>
          <w:rFonts w:ascii="Arial" w:hAnsi="Arial" w:cs="Arial"/>
          <w:spacing w:val="6"/>
          <w:sz w:val="21"/>
          <w:szCs w:val="21"/>
        </w:rPr>
      </w:pPr>
      <w:r>
        <w:rPr>
          <w:rFonts w:ascii="楷体" w:eastAsia="楷体" w:hAnsi="楷体" w:cs="Arial" w:hint="eastAsia"/>
          <w:spacing w:val="6"/>
          <w:sz w:val="21"/>
          <w:szCs w:val="21"/>
          <w:u w:val="wave"/>
        </w:rPr>
        <w:t>羽闻马超来降旧非故人羽书与诸葛亮问超人才可谁比类。</w:t>
      </w:r>
      <w:r>
        <w:rPr>
          <w:rFonts w:ascii="楷体" w:eastAsia="楷体" w:hAnsi="楷体" w:cs="Arial" w:hint="eastAsia"/>
          <w:spacing w:val="5"/>
          <w:sz w:val="21"/>
          <w:szCs w:val="21"/>
        </w:rPr>
        <w:t>亮知羽护前，乃答之曰：“孟起</w:t>
      </w:r>
      <w:r>
        <w:rPr>
          <w:rFonts w:ascii="楷体" w:eastAsia="楷体" w:hAnsi="楷体" w:cs="Arial" w:hint="eastAsia"/>
          <w:spacing w:val="5"/>
          <w:sz w:val="21"/>
          <w:szCs w:val="21"/>
          <w:vertAlign w:val="superscript"/>
        </w:rPr>
        <w:t>[注]</w:t>
      </w:r>
      <w:r>
        <w:rPr>
          <w:rFonts w:ascii="楷体" w:eastAsia="楷体" w:hAnsi="楷体" w:cs="Arial" w:hint="eastAsia"/>
          <w:spacing w:val="5"/>
          <w:sz w:val="21"/>
          <w:szCs w:val="21"/>
        </w:rPr>
        <w:t>兼资文武，雄烈过人，一世之杰，黥、彭之徒，当与翼德并驱争先，犹未及髯之绝伦逸群也。”羽美须髯，</w:t>
      </w:r>
      <w:r>
        <w:rPr>
          <w:rFonts w:ascii="楷体" w:eastAsia="楷体" w:hAnsi="楷体" w:cs="Arial" w:hint="eastAsia"/>
          <w:spacing w:val="6"/>
          <w:sz w:val="21"/>
          <w:szCs w:val="21"/>
          <w:em w:val="dot"/>
        </w:rPr>
        <w:t>故</w:t>
      </w:r>
      <w:r>
        <w:rPr>
          <w:rFonts w:ascii="楷体" w:eastAsia="楷体" w:hAnsi="楷体" w:cs="Arial" w:hint="eastAsia"/>
          <w:spacing w:val="5"/>
          <w:sz w:val="21"/>
          <w:szCs w:val="21"/>
        </w:rPr>
        <w:t>亮谓之髯。羽省书大悦，以示宾客。</w:t>
      </w:r>
    </w:p>
    <w:p w:rsidR="0070624D" w:rsidRDefault="0070624D" w:rsidP="0070624D">
      <w:pPr>
        <w:pStyle w:val="a8"/>
        <w:shd w:val="clear" w:color="auto" w:fill="FFFFFF"/>
        <w:spacing w:before="0" w:beforeAutospacing="0" w:after="0" w:afterAutospacing="0" w:line="340" w:lineRule="exact"/>
        <w:ind w:firstLineChars="2500" w:firstLine="5500"/>
        <w:rPr>
          <w:rFonts w:ascii="楷体" w:eastAsia="楷体" w:hAnsi="楷体" w:cs="楷体"/>
          <w:spacing w:val="6"/>
          <w:sz w:val="21"/>
          <w:szCs w:val="21"/>
        </w:rPr>
      </w:pPr>
      <w:r>
        <w:rPr>
          <w:rFonts w:ascii="楷体" w:eastAsia="楷体" w:hAnsi="楷体" w:cs="楷体" w:hint="eastAsia"/>
          <w:spacing w:val="5"/>
          <w:sz w:val="21"/>
          <w:szCs w:val="21"/>
        </w:rPr>
        <w:t>（选自《三国志》，有删改）</w:t>
      </w:r>
    </w:p>
    <w:p w:rsidR="0070624D" w:rsidRDefault="0070624D" w:rsidP="0070624D">
      <w:pPr>
        <w:pStyle w:val="a8"/>
        <w:shd w:val="clear" w:color="auto" w:fill="FFFFFF"/>
        <w:spacing w:before="0" w:beforeAutospacing="0" w:after="0" w:afterAutospacing="0" w:line="340" w:lineRule="exact"/>
        <w:ind w:firstLineChars="200" w:firstLine="440"/>
        <w:rPr>
          <w:rFonts w:ascii="楷体" w:eastAsia="楷体" w:hAnsi="楷体" w:cs="楷体"/>
          <w:spacing w:val="6"/>
          <w:sz w:val="21"/>
          <w:szCs w:val="21"/>
        </w:rPr>
      </w:pPr>
      <w:r>
        <w:rPr>
          <w:rFonts w:ascii="楷体" w:eastAsia="楷体" w:hAnsi="楷体" w:cs="楷体" w:hint="eastAsia"/>
          <w:spacing w:val="5"/>
          <w:sz w:val="21"/>
          <w:szCs w:val="21"/>
        </w:rPr>
        <w:t>【注】孟起：马超，字孟起。</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10.</w:t>
      </w:r>
      <w:r>
        <w:rPr>
          <w:rFonts w:cs="Arial" w:hint="eastAsia"/>
          <w:spacing w:val="5"/>
          <w:sz w:val="21"/>
          <w:szCs w:val="21"/>
        </w:rPr>
        <w:t>材料二中画波浪线的部分有三处需要断句，请用铅笔将答题卡上相应位置的答案标号涂黑，每涂对一处给</w:t>
      </w:r>
      <w:r>
        <w:rPr>
          <w:rFonts w:ascii="Times New Roman" w:hAnsi="Times New Roman" w:cs="Times New Roman"/>
          <w:spacing w:val="5"/>
          <w:sz w:val="21"/>
          <w:szCs w:val="21"/>
        </w:rPr>
        <w:t>1</w:t>
      </w:r>
      <w:r>
        <w:rPr>
          <w:rFonts w:cs="Arial" w:hint="eastAsia"/>
          <w:spacing w:val="5"/>
          <w:sz w:val="21"/>
          <w:szCs w:val="21"/>
        </w:rPr>
        <w:t>分，涂黑超过三处不给分。（</w:t>
      </w:r>
      <w:r>
        <w:rPr>
          <w:rFonts w:ascii="Times New Roman" w:hAnsi="Times New Roman" w:cs="Times New Roman"/>
          <w:spacing w:val="5"/>
          <w:sz w:val="21"/>
          <w:szCs w:val="21"/>
        </w:rPr>
        <w:t>3</w:t>
      </w:r>
      <w:r>
        <w:rPr>
          <w:rFonts w:cs="Arial" w:hint="eastAsia"/>
          <w:spacing w:val="5"/>
          <w:sz w:val="21"/>
          <w:szCs w:val="21"/>
        </w:rPr>
        <w:t>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楷体" w:eastAsia="楷体" w:hAnsi="楷体" w:cs="Arial" w:hint="eastAsia"/>
          <w:spacing w:val="5"/>
          <w:sz w:val="21"/>
          <w:szCs w:val="21"/>
        </w:rPr>
        <w:t>羽闻A马超B来降C旧非D故人E羽书F与诸葛亮G问超人H才可谁比类</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11.</w:t>
      </w:r>
      <w:r>
        <w:rPr>
          <w:rFonts w:cs="Arial" w:hint="eastAsia"/>
          <w:spacing w:val="5"/>
          <w:sz w:val="21"/>
          <w:szCs w:val="21"/>
        </w:rPr>
        <w:t>下列对材料中加点的词语及相关内容的解说，不正确的一项是（</w:t>
      </w:r>
      <w:r>
        <w:rPr>
          <w:rFonts w:ascii="Times New Roman" w:hAnsi="Times New Roman" w:cs="Times New Roman"/>
          <w:spacing w:val="5"/>
          <w:sz w:val="21"/>
          <w:szCs w:val="21"/>
        </w:rPr>
        <w:t>  </w:t>
      </w:r>
      <w:r>
        <w:rPr>
          <w:rFonts w:ascii="Times New Roman" w:hAnsi="Times New Roman" w:cs="Times New Roman" w:hint="eastAsia"/>
          <w:spacing w:val="5"/>
          <w:sz w:val="21"/>
          <w:szCs w:val="21"/>
        </w:rPr>
        <w:t xml:space="preserve">   </w:t>
      </w:r>
      <w:r>
        <w:rPr>
          <w:rFonts w:ascii="Times New Roman" w:hAnsi="Times New Roman" w:cs="Times New Roman"/>
          <w:spacing w:val="5"/>
          <w:sz w:val="21"/>
          <w:szCs w:val="21"/>
        </w:rPr>
        <w:t>  </w:t>
      </w:r>
      <w:r>
        <w:rPr>
          <w:rFonts w:cs="Arial" w:hint="eastAsia"/>
          <w:spacing w:val="5"/>
          <w:sz w:val="21"/>
          <w:szCs w:val="21"/>
        </w:rPr>
        <w:t>）（</w:t>
      </w:r>
      <w:r>
        <w:rPr>
          <w:rFonts w:ascii="Times New Roman" w:hAnsi="Times New Roman" w:cs="Times New Roman"/>
          <w:spacing w:val="5"/>
          <w:sz w:val="21"/>
          <w:szCs w:val="21"/>
        </w:rPr>
        <w:t>3</w:t>
      </w:r>
      <w:r>
        <w:rPr>
          <w:rFonts w:cs="Arial" w:hint="eastAsia"/>
          <w:spacing w:val="5"/>
          <w:sz w:val="21"/>
          <w:szCs w:val="21"/>
        </w:rPr>
        <w:t>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A.骄，意思是“使其骄惰”，与“渔人甚异之”中的“异”字，两者用法相同。</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B. </w:t>
      </w:r>
      <w:r>
        <w:rPr>
          <w:rFonts w:cs="Arial" w:hint="eastAsia"/>
          <w:spacing w:val="5"/>
          <w:sz w:val="21"/>
          <w:szCs w:val="21"/>
        </w:rPr>
        <w:t>“羽矜其骁气”与“愿陛下矜愍愚诚”（《陈情表》）两句中的“矜”字意义不同。</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C. </w:t>
      </w:r>
      <w:r>
        <w:rPr>
          <w:rFonts w:cs="Arial" w:hint="eastAsia"/>
          <w:spacing w:val="5"/>
          <w:sz w:val="21"/>
          <w:szCs w:val="21"/>
        </w:rPr>
        <w:t>至尊，意为“极尊贵、至高无上的地位”，也可用于借指皇帝，文中指孙权。</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D. </w:t>
      </w:r>
      <w:r>
        <w:rPr>
          <w:rFonts w:cs="Arial" w:hint="eastAsia"/>
          <w:spacing w:val="5"/>
          <w:sz w:val="21"/>
          <w:szCs w:val="21"/>
        </w:rPr>
        <w:t>故，意为“因此”，与《鸿门宴》中“君安与项伯有故”的“故”意义不同。</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12.</w:t>
      </w:r>
      <w:r>
        <w:rPr>
          <w:rFonts w:cs="Arial" w:hint="eastAsia"/>
          <w:spacing w:val="5"/>
          <w:sz w:val="21"/>
          <w:szCs w:val="21"/>
        </w:rPr>
        <w:t>下列对材料有关内容的概述，不正确的一项是（   ）（</w:t>
      </w:r>
      <w:r>
        <w:rPr>
          <w:rFonts w:ascii="Times New Roman" w:hAnsi="Times New Roman" w:cs="Times New Roman"/>
          <w:spacing w:val="5"/>
          <w:sz w:val="21"/>
          <w:szCs w:val="21"/>
        </w:rPr>
        <w:t>3</w:t>
      </w:r>
      <w:r>
        <w:rPr>
          <w:rFonts w:cs="Arial" w:hint="eastAsia"/>
          <w:spacing w:val="5"/>
          <w:sz w:val="21"/>
          <w:szCs w:val="21"/>
        </w:rPr>
        <w:t>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A.</w:t>
      </w:r>
      <w:r>
        <w:rPr>
          <w:rFonts w:cs="Arial" w:hint="eastAsia"/>
          <w:spacing w:val="5"/>
          <w:sz w:val="21"/>
          <w:szCs w:val="21"/>
        </w:rPr>
        <w:t>正当关羽活捉魏将又把曹仁围困于樊城之时，吴将吕蒙声称有病，返回建业，陆逊对此非常担忧，提出让吕蒙留下来。</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B.</w:t>
      </w:r>
      <w:r>
        <w:rPr>
          <w:rFonts w:cs="Arial" w:hint="eastAsia"/>
          <w:spacing w:val="5"/>
          <w:sz w:val="21"/>
          <w:szCs w:val="21"/>
        </w:rPr>
        <w:t>陆逊对吕蒙建议说，关羽一心只图北进，在听到吕蒙生病的消息后必定不做防备，希望吴军趁机出击，活捉并制服关羽。</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C.</w:t>
      </w:r>
      <w:r>
        <w:rPr>
          <w:rFonts w:cs="Arial" w:hint="eastAsia"/>
          <w:spacing w:val="5"/>
          <w:sz w:val="21"/>
          <w:szCs w:val="21"/>
        </w:rPr>
        <w:t>吕蒙建议孙权用陆逊代替自己，因为陆逊眼光远大，有军事才能，而且关羽也不会有所顾虑，孙权采纳了吕蒙的建议。</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D.</w:t>
      </w:r>
      <w:r>
        <w:rPr>
          <w:rFonts w:cs="Arial" w:hint="eastAsia"/>
          <w:spacing w:val="5"/>
          <w:sz w:val="21"/>
          <w:szCs w:val="21"/>
        </w:rPr>
        <w:t>孙权任命陆逊为偏军右都督，让他代替吕蒙，陆逊赴任之后把陆口的情况向孙权做了汇报，</w:t>
      </w:r>
      <w:r>
        <w:rPr>
          <w:rFonts w:ascii="Times New Roman" w:hAnsi="Times New Roman" w:cs="Times New Roman"/>
          <w:spacing w:val="5"/>
          <w:sz w:val="21"/>
          <w:szCs w:val="21"/>
        </w:rPr>
        <w:t>  </w:t>
      </w:r>
      <w:r>
        <w:rPr>
          <w:rFonts w:cs="Arial" w:hint="eastAsia"/>
          <w:spacing w:val="5"/>
          <w:sz w:val="21"/>
          <w:szCs w:val="21"/>
        </w:rPr>
        <w:t>于是孙权秘密派兵而来。</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13.</w:t>
      </w:r>
      <w:r>
        <w:rPr>
          <w:rFonts w:cs="Arial" w:hint="eastAsia"/>
          <w:spacing w:val="5"/>
          <w:sz w:val="21"/>
          <w:szCs w:val="21"/>
        </w:rPr>
        <w:t>把材料中画横线的句子翻译成现代汉语。（</w:t>
      </w:r>
      <w:r>
        <w:rPr>
          <w:rFonts w:ascii="Times New Roman" w:hAnsi="Times New Roman" w:cs="Times New Roman"/>
          <w:spacing w:val="5"/>
          <w:sz w:val="21"/>
          <w:szCs w:val="21"/>
        </w:rPr>
        <w:t>8</w:t>
      </w:r>
      <w:r>
        <w:rPr>
          <w:rFonts w:cs="Arial" w:hint="eastAsia"/>
          <w:spacing w:val="5"/>
          <w:sz w:val="21"/>
          <w:szCs w:val="21"/>
        </w:rPr>
        <w:t>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w:t>
      </w:r>
      <w:r>
        <w:rPr>
          <w:rFonts w:ascii="Times New Roman" w:hAnsi="Times New Roman" w:cs="Times New Roman"/>
          <w:spacing w:val="5"/>
          <w:sz w:val="21"/>
          <w:szCs w:val="21"/>
        </w:rPr>
        <w:t>1</w:t>
      </w:r>
      <w:r>
        <w:rPr>
          <w:rFonts w:cs="Arial" w:hint="eastAsia"/>
          <w:spacing w:val="5"/>
          <w:sz w:val="21"/>
          <w:szCs w:val="21"/>
        </w:rPr>
        <w:t>始有大功，意骄志逸，但务北进，未嫌于我。（</w:t>
      </w:r>
      <w:r>
        <w:rPr>
          <w:rFonts w:ascii="Times New Roman" w:hAnsi="Times New Roman" w:cs="Times New Roman"/>
          <w:spacing w:val="5"/>
          <w:sz w:val="21"/>
          <w:szCs w:val="21"/>
        </w:rPr>
        <w:t>4</w:t>
      </w:r>
      <w:r>
        <w:rPr>
          <w:rFonts w:cs="Arial" w:hint="eastAsia"/>
          <w:spacing w:val="5"/>
          <w:sz w:val="21"/>
          <w:szCs w:val="21"/>
        </w:rPr>
        <w:t>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w:t>
      </w:r>
      <w:r>
        <w:rPr>
          <w:rFonts w:ascii="Times New Roman" w:hAnsi="Times New Roman" w:cs="Times New Roman"/>
          <w:spacing w:val="5"/>
          <w:sz w:val="21"/>
          <w:szCs w:val="21"/>
        </w:rPr>
        <w:t>2</w:t>
      </w:r>
      <w:r>
        <w:rPr>
          <w:rFonts w:cs="Arial" w:hint="eastAsia"/>
          <w:spacing w:val="5"/>
          <w:sz w:val="21"/>
          <w:szCs w:val="21"/>
        </w:rPr>
        <w:t>于禁等见获，遐迩欣叹，以为将军之勋足以长世。（</w:t>
      </w:r>
      <w:r>
        <w:rPr>
          <w:rFonts w:ascii="Times New Roman" w:hAnsi="Times New Roman" w:cs="Times New Roman"/>
          <w:spacing w:val="5"/>
          <w:sz w:val="21"/>
          <w:szCs w:val="21"/>
        </w:rPr>
        <w:t>4</w:t>
      </w:r>
      <w:r>
        <w:rPr>
          <w:rFonts w:cs="Arial" w:hint="eastAsia"/>
          <w:spacing w:val="5"/>
          <w:sz w:val="21"/>
          <w:szCs w:val="21"/>
        </w:rPr>
        <w:t>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Times New Roman" w:hAnsi="Times New Roman" w:cs="Times New Roman"/>
          <w:spacing w:val="5"/>
          <w:sz w:val="21"/>
          <w:szCs w:val="21"/>
        </w:rPr>
        <w:t>14.</w:t>
      </w:r>
      <w:r>
        <w:rPr>
          <w:rFonts w:cs="Arial" w:hint="eastAsia"/>
          <w:spacing w:val="5"/>
          <w:sz w:val="21"/>
          <w:szCs w:val="21"/>
        </w:rPr>
        <w:t>材料中陆逊和诸葛亮都给关羽写过信，两人目的有何不同？请简要分析。（</w:t>
      </w:r>
      <w:r>
        <w:rPr>
          <w:rFonts w:ascii="Times New Roman" w:hAnsi="Times New Roman" w:cs="Times New Roman"/>
          <w:spacing w:val="5"/>
          <w:sz w:val="21"/>
          <w:szCs w:val="21"/>
        </w:rPr>
        <w:t>3</w:t>
      </w:r>
      <w:r>
        <w:rPr>
          <w:rFonts w:cs="Arial" w:hint="eastAsia"/>
          <w:spacing w:val="5"/>
          <w:sz w:val="21"/>
          <w:szCs w:val="21"/>
        </w:rPr>
        <w:t>分）</w:t>
      </w:r>
    </w:p>
    <w:p w:rsidR="0070624D" w:rsidRDefault="0070624D" w:rsidP="0070624D">
      <w:pPr>
        <w:widowControl/>
        <w:shd w:val="clear" w:color="auto" w:fill="FFFFFF"/>
        <w:spacing w:line="340" w:lineRule="exact"/>
        <w:ind w:firstLineChars="200" w:firstLine="422"/>
        <w:jc w:val="left"/>
        <w:rPr>
          <w:rFonts w:ascii="宋体" w:eastAsia="宋体" w:hAnsi="宋体" w:cs="宋体"/>
          <w:b/>
          <w:bCs/>
          <w:szCs w:val="21"/>
        </w:rPr>
      </w:pPr>
    </w:p>
    <w:p w:rsidR="0070624D" w:rsidRDefault="0070624D" w:rsidP="0070624D">
      <w:pPr>
        <w:widowControl/>
        <w:shd w:val="clear" w:color="auto" w:fill="FFFFFF"/>
        <w:spacing w:line="340" w:lineRule="exact"/>
        <w:ind w:firstLineChars="200" w:firstLine="422"/>
        <w:jc w:val="left"/>
        <w:rPr>
          <w:rFonts w:ascii="宋体" w:eastAsia="宋体" w:hAnsi="宋体" w:cs="宋体"/>
          <w:b/>
          <w:bCs/>
          <w:szCs w:val="21"/>
        </w:rPr>
      </w:pPr>
    </w:p>
    <w:p w:rsidR="0070624D" w:rsidRDefault="0070624D" w:rsidP="0070624D">
      <w:pPr>
        <w:widowControl/>
        <w:shd w:val="clear" w:color="auto" w:fill="FFFFFF"/>
        <w:spacing w:line="340" w:lineRule="exact"/>
        <w:ind w:firstLineChars="200" w:firstLine="422"/>
        <w:jc w:val="left"/>
        <w:rPr>
          <w:rFonts w:ascii="宋体" w:eastAsia="宋体" w:hAnsi="宋体" w:cs="宋体"/>
          <w:b/>
          <w:bCs/>
          <w:szCs w:val="21"/>
        </w:rPr>
      </w:pPr>
    </w:p>
    <w:p w:rsidR="0070624D" w:rsidRDefault="0070624D" w:rsidP="0070624D">
      <w:pPr>
        <w:widowControl/>
        <w:shd w:val="clear" w:color="auto" w:fill="FFFFFF"/>
        <w:spacing w:line="340" w:lineRule="exact"/>
        <w:ind w:firstLineChars="200" w:firstLine="422"/>
        <w:jc w:val="left"/>
        <w:rPr>
          <w:rFonts w:ascii="宋体" w:eastAsia="宋体" w:hAnsi="宋体" w:cs="宋体"/>
          <w:b/>
          <w:bCs/>
          <w:szCs w:val="21"/>
        </w:rPr>
      </w:pPr>
      <w:r>
        <w:rPr>
          <w:rFonts w:ascii="宋体" w:eastAsia="宋体" w:hAnsi="宋体" w:cs="宋体" w:hint="eastAsia"/>
          <w:b/>
          <w:bCs/>
          <w:szCs w:val="21"/>
        </w:rPr>
        <w:t>(二)古代诗歌阅读(本题共2小题，9分)</w:t>
      </w:r>
    </w:p>
    <w:p w:rsidR="0070624D" w:rsidRDefault="0070624D" w:rsidP="0070624D">
      <w:pPr>
        <w:pStyle w:val="a8"/>
        <w:shd w:val="clear" w:color="auto" w:fill="FFFFFF"/>
        <w:spacing w:before="0" w:beforeAutospacing="0" w:after="0" w:afterAutospacing="0" w:line="340" w:lineRule="exact"/>
        <w:ind w:firstLineChars="200" w:firstLine="452"/>
        <w:rPr>
          <w:rFonts w:ascii="Arial" w:hAnsi="Arial" w:cs="Arial"/>
          <w:spacing w:val="8"/>
          <w:sz w:val="21"/>
          <w:szCs w:val="21"/>
        </w:rPr>
      </w:pPr>
      <w:r>
        <w:rPr>
          <w:rFonts w:cs="Arial" w:hint="eastAsia"/>
          <w:color w:val="000000"/>
          <w:spacing w:val="8"/>
          <w:sz w:val="21"/>
          <w:szCs w:val="21"/>
        </w:rPr>
        <w:t>阅读下面这首宋诗，完成15～16题。</w:t>
      </w:r>
    </w:p>
    <w:p w:rsidR="0070624D" w:rsidRDefault="0070624D" w:rsidP="0070624D">
      <w:pPr>
        <w:shd w:val="clear" w:color="auto" w:fill="FFFFFF"/>
        <w:spacing w:line="340" w:lineRule="exact"/>
        <w:ind w:firstLineChars="200" w:firstLine="452"/>
        <w:jc w:val="center"/>
        <w:rPr>
          <w:rFonts w:ascii="黑体" w:eastAsia="黑体" w:hAnsi="黑体"/>
          <w:spacing w:val="8"/>
          <w:szCs w:val="21"/>
        </w:rPr>
      </w:pPr>
      <w:r>
        <w:rPr>
          <w:rFonts w:ascii="黑体" w:eastAsia="黑体" w:hAnsi="黑体" w:hint="eastAsia"/>
          <w:color w:val="000000"/>
          <w:spacing w:val="8"/>
          <w:szCs w:val="21"/>
        </w:rPr>
        <w:t>宿范氏水阁</w:t>
      </w:r>
    </w:p>
    <w:p w:rsidR="0070624D" w:rsidRDefault="0070624D" w:rsidP="0070624D">
      <w:pPr>
        <w:pStyle w:val="a8"/>
        <w:shd w:val="clear" w:color="auto" w:fill="FFFFFF"/>
        <w:spacing w:before="0" w:beforeAutospacing="0" w:after="0" w:afterAutospacing="0" w:line="340" w:lineRule="exact"/>
        <w:ind w:firstLineChars="200" w:firstLine="452"/>
        <w:jc w:val="center"/>
        <w:rPr>
          <w:rFonts w:ascii="Arial" w:hAnsi="Arial" w:cs="Arial"/>
          <w:spacing w:val="8"/>
          <w:sz w:val="21"/>
          <w:szCs w:val="21"/>
        </w:rPr>
      </w:pPr>
      <w:r>
        <w:rPr>
          <w:rFonts w:ascii="仿宋" w:eastAsia="仿宋" w:hAnsi="仿宋" w:cs="Arial" w:hint="eastAsia"/>
          <w:color w:val="000000"/>
          <w:spacing w:val="8"/>
          <w:sz w:val="21"/>
          <w:szCs w:val="21"/>
        </w:rPr>
        <w:t>洪朋</w:t>
      </w:r>
    </w:p>
    <w:p w:rsidR="0070624D" w:rsidRDefault="0070624D" w:rsidP="0070624D">
      <w:pPr>
        <w:pStyle w:val="a8"/>
        <w:shd w:val="clear" w:color="auto" w:fill="FFFFFF"/>
        <w:spacing w:before="0" w:beforeAutospacing="0" w:after="0" w:afterAutospacing="0" w:line="340" w:lineRule="exact"/>
        <w:ind w:firstLineChars="200" w:firstLine="452"/>
        <w:jc w:val="center"/>
        <w:rPr>
          <w:rFonts w:ascii="楷体" w:eastAsia="楷体" w:hAnsi="楷体"/>
          <w:spacing w:val="8"/>
          <w:sz w:val="21"/>
          <w:szCs w:val="21"/>
        </w:rPr>
      </w:pPr>
      <w:r>
        <w:rPr>
          <w:rFonts w:ascii="楷体" w:eastAsia="楷体" w:hAnsi="楷体" w:hint="eastAsia"/>
          <w:color w:val="000000"/>
          <w:spacing w:val="8"/>
          <w:sz w:val="21"/>
          <w:szCs w:val="21"/>
        </w:rPr>
        <w:t xml:space="preserve">  枕水凿疏棂</w:t>
      </w:r>
      <w:r>
        <w:rPr>
          <w:rFonts w:hint="eastAsia"/>
          <w:color w:val="000000"/>
          <w:spacing w:val="8"/>
          <w:sz w:val="21"/>
          <w:szCs w:val="21"/>
        </w:rPr>
        <w:t>①</w:t>
      </w:r>
      <w:r>
        <w:rPr>
          <w:rFonts w:ascii="楷体" w:eastAsia="楷体" w:hAnsi="楷体" w:hint="eastAsia"/>
          <w:color w:val="000000"/>
          <w:spacing w:val="8"/>
          <w:sz w:val="21"/>
          <w:szCs w:val="21"/>
        </w:rPr>
        <w:t>，云扉夜不扃。</w:t>
      </w:r>
    </w:p>
    <w:p w:rsidR="0070624D" w:rsidRDefault="0070624D" w:rsidP="0070624D">
      <w:pPr>
        <w:pStyle w:val="a8"/>
        <w:shd w:val="clear" w:color="auto" w:fill="FFFFFF"/>
        <w:spacing w:before="0" w:beforeAutospacing="0" w:after="0" w:afterAutospacing="0" w:line="340" w:lineRule="exact"/>
        <w:ind w:firstLineChars="200" w:firstLine="452"/>
        <w:jc w:val="center"/>
        <w:rPr>
          <w:rFonts w:ascii="楷体" w:eastAsia="楷体" w:hAnsi="楷体"/>
          <w:spacing w:val="8"/>
          <w:sz w:val="21"/>
          <w:szCs w:val="21"/>
        </w:rPr>
      </w:pPr>
      <w:r>
        <w:rPr>
          <w:rFonts w:ascii="楷体" w:eastAsia="楷体" w:hAnsi="楷体" w:hint="eastAsia"/>
          <w:color w:val="000000"/>
          <w:spacing w:val="8"/>
          <w:sz w:val="21"/>
          <w:szCs w:val="21"/>
        </w:rPr>
        <w:t>滩声连地籁，林影乱天星。</w:t>
      </w:r>
    </w:p>
    <w:p w:rsidR="0070624D" w:rsidRDefault="0070624D" w:rsidP="0070624D">
      <w:pPr>
        <w:pStyle w:val="a8"/>
        <w:shd w:val="clear" w:color="auto" w:fill="FFFFFF"/>
        <w:spacing w:before="0" w:beforeAutospacing="0" w:after="0" w:afterAutospacing="0" w:line="340" w:lineRule="exact"/>
        <w:ind w:firstLineChars="200" w:firstLine="452"/>
        <w:jc w:val="center"/>
        <w:rPr>
          <w:rFonts w:ascii="楷体" w:eastAsia="楷体" w:hAnsi="楷体"/>
          <w:spacing w:val="8"/>
          <w:sz w:val="21"/>
          <w:szCs w:val="21"/>
        </w:rPr>
      </w:pPr>
      <w:r>
        <w:rPr>
          <w:rFonts w:ascii="楷体" w:eastAsia="楷体" w:hAnsi="楷体" w:hint="eastAsia"/>
          <w:color w:val="000000"/>
          <w:spacing w:val="8"/>
          <w:sz w:val="21"/>
          <w:szCs w:val="21"/>
        </w:rPr>
        <w:t>人静鱼频跃，秋高露欲零。</w:t>
      </w:r>
    </w:p>
    <w:p w:rsidR="0070624D" w:rsidRDefault="0070624D" w:rsidP="0070624D">
      <w:pPr>
        <w:pStyle w:val="a8"/>
        <w:shd w:val="clear" w:color="auto" w:fill="FFFFFF"/>
        <w:spacing w:before="0" w:beforeAutospacing="0" w:after="0" w:afterAutospacing="0" w:line="340" w:lineRule="exact"/>
        <w:ind w:firstLineChars="200" w:firstLine="452"/>
        <w:jc w:val="center"/>
        <w:rPr>
          <w:rFonts w:ascii="楷体" w:eastAsia="楷体" w:hAnsi="楷体"/>
          <w:spacing w:val="8"/>
          <w:sz w:val="21"/>
          <w:szCs w:val="21"/>
        </w:rPr>
      </w:pPr>
      <w:r>
        <w:rPr>
          <w:rFonts w:ascii="楷体" w:eastAsia="楷体" w:hAnsi="楷体" w:hint="eastAsia"/>
          <w:color w:val="000000"/>
          <w:spacing w:val="8"/>
          <w:sz w:val="21"/>
          <w:szCs w:val="21"/>
        </w:rPr>
        <w:t>何妨呼我友，乘月与扬舲。</w:t>
      </w:r>
    </w:p>
    <w:p w:rsidR="0070624D" w:rsidRDefault="0070624D" w:rsidP="0070624D">
      <w:pPr>
        <w:pStyle w:val="a8"/>
        <w:shd w:val="clear" w:color="auto" w:fill="FFFFFF"/>
        <w:spacing w:before="0" w:beforeAutospacing="0" w:after="0" w:afterAutospacing="0" w:line="340" w:lineRule="exact"/>
        <w:ind w:firstLineChars="200" w:firstLine="452"/>
        <w:rPr>
          <w:rFonts w:ascii="Arial" w:hAnsi="Arial" w:cs="Arial"/>
          <w:spacing w:val="8"/>
          <w:sz w:val="21"/>
          <w:szCs w:val="21"/>
        </w:rPr>
      </w:pPr>
      <w:r>
        <w:rPr>
          <w:rFonts w:ascii="仿宋" w:eastAsia="仿宋" w:hAnsi="仿宋" w:cs="Arial" w:hint="eastAsia"/>
          <w:color w:val="000000"/>
          <w:spacing w:val="8"/>
          <w:sz w:val="21"/>
          <w:szCs w:val="21"/>
        </w:rPr>
        <w:t>[注]①疏棂:栏杆上雕花的格子。</w:t>
      </w:r>
    </w:p>
    <w:p w:rsidR="0070624D" w:rsidRDefault="0070624D" w:rsidP="0070624D">
      <w:pPr>
        <w:pStyle w:val="a8"/>
        <w:shd w:val="clear" w:color="auto" w:fill="FFFFFF"/>
        <w:spacing w:before="0" w:beforeAutospacing="0" w:after="0" w:afterAutospacing="0" w:line="340" w:lineRule="exact"/>
        <w:ind w:firstLineChars="200" w:firstLine="452"/>
        <w:rPr>
          <w:spacing w:val="8"/>
          <w:sz w:val="21"/>
          <w:szCs w:val="21"/>
        </w:rPr>
      </w:pPr>
      <w:r>
        <w:rPr>
          <w:rFonts w:hint="eastAsia"/>
          <w:color w:val="000000"/>
          <w:spacing w:val="8"/>
          <w:sz w:val="21"/>
          <w:szCs w:val="21"/>
        </w:rPr>
        <w:t>15.下列对这首诗的理解和赏析，不正确的一项是（3分）（    ）</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A.本诗描写夜宿水阁所见所闻，画面野逸清瘦，境界和谐幽美，表达了诗人的欢喜之情。</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B.颔联从听觉视觉的角度，描写滩头的秋声连续不绝、天上的星光凌乱一片，富有神韵。</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C.颈联描写秋天夜深人静时，诗人听见水中鱼儿频频跳跃，露水欲零，静寂中蕴含生机。</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D.尾联写出诗人的心理状态，表现诗人静极欲动，急于和友人融入到大自然中去的冲动。</w:t>
      </w:r>
    </w:p>
    <w:p w:rsidR="0070624D" w:rsidRDefault="0070624D" w:rsidP="0070624D">
      <w:pPr>
        <w:pStyle w:val="a8"/>
        <w:shd w:val="clear" w:color="auto" w:fill="FFFFFF"/>
        <w:spacing w:before="0" w:beforeAutospacing="0" w:after="0" w:afterAutospacing="0" w:line="340" w:lineRule="exact"/>
        <w:ind w:firstLineChars="200" w:firstLine="452"/>
        <w:rPr>
          <w:spacing w:val="8"/>
          <w:sz w:val="21"/>
          <w:szCs w:val="21"/>
        </w:rPr>
      </w:pPr>
      <w:r>
        <w:rPr>
          <w:rFonts w:hint="eastAsia"/>
          <w:color w:val="000000"/>
          <w:spacing w:val="8"/>
          <w:sz w:val="21"/>
          <w:szCs w:val="21"/>
        </w:rPr>
        <w:t>16.洪朋诗作“辞义深厚，包孕丰富”，请结合首联简要分析。（6分）</w:t>
      </w:r>
    </w:p>
    <w:p w:rsidR="0070624D" w:rsidRDefault="0070624D" w:rsidP="0070624D">
      <w:pPr>
        <w:pStyle w:val="a8"/>
        <w:shd w:val="clear" w:color="auto" w:fill="FFFFFF"/>
        <w:spacing w:before="0" w:beforeAutospacing="0" w:after="0" w:afterAutospacing="0" w:line="340" w:lineRule="exact"/>
        <w:ind w:firstLineChars="200" w:firstLine="452"/>
        <w:rPr>
          <w:color w:val="000000"/>
          <w:spacing w:val="8"/>
          <w:sz w:val="21"/>
          <w:szCs w:val="21"/>
        </w:rPr>
      </w:pPr>
      <w:r>
        <w:rPr>
          <w:rFonts w:hint="eastAsia"/>
          <w:color w:val="000000"/>
          <w:spacing w:val="8"/>
          <w:sz w:val="21"/>
          <w:szCs w:val="21"/>
        </w:rPr>
        <w:t>          </w:t>
      </w:r>
    </w:p>
    <w:p w:rsidR="0070624D" w:rsidRDefault="0070624D" w:rsidP="0070624D">
      <w:pPr>
        <w:pStyle w:val="a8"/>
        <w:shd w:val="clear" w:color="auto" w:fill="FFFFFF"/>
        <w:spacing w:before="0" w:beforeAutospacing="0" w:after="0" w:afterAutospacing="0" w:line="340" w:lineRule="exact"/>
        <w:rPr>
          <w:rFonts w:ascii="Arial" w:hAnsi="Arial" w:cs="Arial"/>
          <w:spacing w:val="8"/>
          <w:sz w:val="21"/>
          <w:szCs w:val="21"/>
        </w:rPr>
      </w:pPr>
      <w:r>
        <w:rPr>
          <w:rFonts w:cs="Arial" w:hint="eastAsia"/>
          <w:b/>
          <w:bCs/>
          <w:color w:val="000000"/>
          <w:spacing w:val="8"/>
          <w:sz w:val="21"/>
          <w:szCs w:val="21"/>
        </w:rPr>
        <w:t>（三）名篇名句默写（本题共</w:t>
      </w:r>
      <w:r>
        <w:rPr>
          <w:rFonts w:ascii="Times New Roman" w:hAnsi="Times New Roman" w:cs="Times New Roman"/>
          <w:b/>
          <w:bCs/>
          <w:color w:val="000000"/>
          <w:spacing w:val="8"/>
          <w:sz w:val="21"/>
          <w:szCs w:val="21"/>
        </w:rPr>
        <w:t>1</w:t>
      </w:r>
      <w:r>
        <w:rPr>
          <w:rFonts w:cs="Arial" w:hint="eastAsia"/>
          <w:b/>
          <w:bCs/>
          <w:color w:val="000000"/>
          <w:spacing w:val="8"/>
          <w:sz w:val="21"/>
          <w:szCs w:val="21"/>
        </w:rPr>
        <w:t>小题，</w:t>
      </w:r>
      <w:r>
        <w:rPr>
          <w:rFonts w:ascii="Times New Roman" w:hAnsi="Times New Roman" w:cs="Times New Roman"/>
          <w:b/>
          <w:bCs/>
          <w:color w:val="000000"/>
          <w:spacing w:val="8"/>
          <w:sz w:val="21"/>
          <w:szCs w:val="21"/>
        </w:rPr>
        <w:t>6</w:t>
      </w:r>
      <w:r>
        <w:rPr>
          <w:rFonts w:cs="Arial" w:hint="eastAsia"/>
          <w:b/>
          <w:bCs/>
          <w:color w:val="000000"/>
          <w:spacing w:val="8"/>
          <w:sz w:val="21"/>
          <w:szCs w:val="21"/>
        </w:rPr>
        <w:t>分）</w:t>
      </w:r>
    </w:p>
    <w:p w:rsidR="0070624D" w:rsidRDefault="0070624D" w:rsidP="0070624D">
      <w:pPr>
        <w:pStyle w:val="a8"/>
        <w:shd w:val="clear" w:color="auto" w:fill="FFFFFF"/>
        <w:spacing w:before="0" w:beforeAutospacing="0" w:after="0" w:afterAutospacing="0" w:line="340" w:lineRule="exact"/>
        <w:ind w:firstLineChars="200" w:firstLine="452"/>
        <w:rPr>
          <w:rFonts w:ascii="Arial" w:hAnsi="Arial" w:cs="Arial"/>
          <w:spacing w:val="8"/>
          <w:sz w:val="21"/>
          <w:szCs w:val="21"/>
        </w:rPr>
      </w:pPr>
      <w:r>
        <w:rPr>
          <w:rFonts w:cs="Arial" w:hint="eastAsia"/>
          <w:color w:val="000000"/>
          <w:spacing w:val="8"/>
          <w:sz w:val="21"/>
          <w:szCs w:val="21"/>
        </w:rPr>
        <w:t>17.补写出下列句子中的空缺部分。</w:t>
      </w:r>
    </w:p>
    <w:p w:rsidR="0070624D" w:rsidRDefault="0070624D" w:rsidP="0070624D">
      <w:pPr>
        <w:pStyle w:val="a8"/>
        <w:shd w:val="clear" w:color="auto" w:fill="FFFFFF"/>
        <w:spacing w:before="0" w:beforeAutospacing="0" w:after="0" w:afterAutospacing="0" w:line="340" w:lineRule="exact"/>
        <w:ind w:firstLineChars="200" w:firstLine="452"/>
        <w:rPr>
          <w:spacing w:val="8"/>
          <w:sz w:val="21"/>
          <w:szCs w:val="21"/>
        </w:rPr>
      </w:pPr>
      <w:r>
        <w:rPr>
          <w:rFonts w:hint="eastAsia"/>
          <w:color w:val="000000"/>
          <w:spacing w:val="8"/>
          <w:sz w:val="21"/>
          <w:szCs w:val="21"/>
        </w:rPr>
        <w:t>（1）韩愈在《师说》中指出，古之圣人才智超出一般人很远，“</w:t>
      </w:r>
      <w:r>
        <w:rPr>
          <w:rFonts w:hint="eastAsia"/>
          <w:color w:val="000000"/>
          <w:spacing w:val="8"/>
          <w:sz w:val="21"/>
          <w:szCs w:val="21"/>
          <w:u w:val="single"/>
        </w:rPr>
        <w:t>    </w:t>
      </w:r>
      <w:r>
        <w:rPr>
          <w:rFonts w:ascii="Times New Roman" w:hAnsi="Times New Roman" w:cs="Times New Roman"/>
          <w:color w:val="000000"/>
          <w:spacing w:val="8"/>
          <w:sz w:val="21"/>
          <w:szCs w:val="21"/>
          <w:u w:val="single"/>
        </w:rPr>
        <w:t>        </w:t>
      </w:r>
      <w:r>
        <w:rPr>
          <w:rFonts w:hint="eastAsia"/>
          <w:color w:val="000000"/>
          <w:spacing w:val="8"/>
          <w:sz w:val="21"/>
          <w:szCs w:val="21"/>
        </w:rPr>
        <w:t>”；今之</w:t>
      </w:r>
      <w:r>
        <w:rPr>
          <w:rFonts w:hint="eastAsia"/>
          <w:color w:val="000000"/>
          <w:spacing w:val="-14"/>
          <w:sz w:val="21"/>
          <w:szCs w:val="21"/>
        </w:rPr>
        <w:t>众</w:t>
      </w:r>
      <w:r>
        <w:rPr>
          <w:rFonts w:hint="eastAsia"/>
          <w:color w:val="000000"/>
          <w:spacing w:val="8"/>
          <w:sz w:val="21"/>
          <w:szCs w:val="21"/>
        </w:rPr>
        <w:t>人才智低于圣人很多，“</w:t>
      </w:r>
      <w:r>
        <w:rPr>
          <w:rFonts w:hint="eastAsia"/>
          <w:color w:val="000000"/>
          <w:spacing w:val="8"/>
          <w:sz w:val="21"/>
          <w:szCs w:val="21"/>
          <w:u w:val="single"/>
        </w:rPr>
        <w:t>      </w:t>
      </w:r>
      <w:r>
        <w:rPr>
          <w:rFonts w:ascii="Times New Roman" w:hAnsi="Times New Roman" w:cs="Times New Roman"/>
          <w:color w:val="000000"/>
          <w:spacing w:val="8"/>
          <w:sz w:val="21"/>
          <w:szCs w:val="21"/>
          <w:u w:val="single"/>
        </w:rPr>
        <w:t>        </w:t>
      </w:r>
      <w:r>
        <w:rPr>
          <w:rFonts w:hint="eastAsia"/>
          <w:color w:val="000000"/>
          <w:spacing w:val="8"/>
          <w:sz w:val="21"/>
          <w:szCs w:val="21"/>
        </w:rPr>
        <w:t>”，这就造成了两种截然不同的结果。</w:t>
      </w:r>
    </w:p>
    <w:p w:rsidR="0070624D" w:rsidRDefault="0070624D" w:rsidP="0070624D">
      <w:pPr>
        <w:pStyle w:val="a8"/>
        <w:shd w:val="clear" w:color="auto" w:fill="FFFFFF"/>
        <w:spacing w:before="0" w:beforeAutospacing="0" w:after="0" w:afterAutospacing="0" w:line="340" w:lineRule="exact"/>
        <w:ind w:firstLineChars="200" w:firstLine="452"/>
        <w:rPr>
          <w:spacing w:val="8"/>
          <w:sz w:val="21"/>
          <w:szCs w:val="21"/>
        </w:rPr>
      </w:pPr>
      <w:r>
        <w:rPr>
          <w:rFonts w:hint="eastAsia"/>
          <w:color w:val="000000"/>
          <w:spacing w:val="8"/>
          <w:sz w:val="21"/>
          <w:szCs w:val="21"/>
        </w:rPr>
        <w:t>（2）黄</w:t>
      </w:r>
      <w:r>
        <w:rPr>
          <w:rFonts w:hint="eastAsia"/>
          <w:color w:val="000000"/>
          <w:spacing w:val="4"/>
          <w:sz w:val="21"/>
          <w:szCs w:val="21"/>
        </w:rPr>
        <w:t>庭</w:t>
      </w:r>
      <w:r>
        <w:rPr>
          <w:rFonts w:hint="eastAsia"/>
          <w:color w:val="000000"/>
          <w:spacing w:val="8"/>
          <w:sz w:val="21"/>
          <w:szCs w:val="21"/>
        </w:rPr>
        <w:t>坚《登</w:t>
      </w:r>
      <w:r>
        <w:rPr>
          <w:rFonts w:hint="eastAsia"/>
          <w:color w:val="000000"/>
          <w:spacing w:val="4"/>
          <w:sz w:val="21"/>
          <w:szCs w:val="21"/>
        </w:rPr>
        <w:t>快阁</w:t>
      </w:r>
      <w:r>
        <w:rPr>
          <w:rFonts w:hint="eastAsia"/>
          <w:color w:val="000000"/>
          <w:spacing w:val="8"/>
          <w:sz w:val="21"/>
          <w:szCs w:val="21"/>
        </w:rPr>
        <w:t>》一</w:t>
      </w:r>
      <w:r>
        <w:rPr>
          <w:rFonts w:hint="eastAsia"/>
          <w:color w:val="000000"/>
          <w:spacing w:val="4"/>
          <w:sz w:val="21"/>
          <w:szCs w:val="21"/>
        </w:rPr>
        <w:t>诗</w:t>
      </w:r>
      <w:r>
        <w:rPr>
          <w:rFonts w:hint="eastAsia"/>
          <w:color w:val="000000"/>
          <w:spacing w:val="8"/>
          <w:sz w:val="21"/>
          <w:szCs w:val="21"/>
        </w:rPr>
        <w:t>中</w:t>
      </w:r>
      <w:r>
        <w:rPr>
          <w:rFonts w:hint="eastAsia"/>
          <w:color w:val="000000"/>
          <w:spacing w:val="4"/>
          <w:sz w:val="21"/>
          <w:szCs w:val="21"/>
        </w:rPr>
        <w:t>，“</w:t>
      </w:r>
      <w:r>
        <w:rPr>
          <w:rFonts w:hint="eastAsia"/>
          <w:color w:val="000000"/>
          <w:spacing w:val="8"/>
          <w:sz w:val="21"/>
          <w:szCs w:val="21"/>
          <w:u w:val="single"/>
        </w:rPr>
        <w:t>      </w:t>
      </w:r>
      <w:r>
        <w:rPr>
          <w:rFonts w:ascii="Times New Roman" w:hAnsi="Times New Roman" w:cs="Times New Roman"/>
          <w:color w:val="000000"/>
          <w:spacing w:val="8"/>
          <w:sz w:val="21"/>
          <w:szCs w:val="21"/>
          <w:u w:val="single"/>
        </w:rPr>
        <w:t>          </w:t>
      </w:r>
      <w:r>
        <w:rPr>
          <w:rFonts w:ascii="Times New Roman" w:hAnsi="Times New Roman" w:cs="Times New Roman"/>
          <w:color w:val="000000"/>
          <w:spacing w:val="6"/>
          <w:sz w:val="21"/>
          <w:szCs w:val="21"/>
        </w:rPr>
        <w:t xml:space="preserve"> </w:t>
      </w:r>
      <w:r>
        <w:rPr>
          <w:rFonts w:ascii="Times New Roman" w:hAnsi="Times New Roman" w:cs="Times New Roman" w:hint="eastAsia"/>
          <w:color w:val="000000"/>
          <w:spacing w:val="6"/>
          <w:sz w:val="21"/>
          <w:szCs w:val="21"/>
        </w:rPr>
        <w:t>，</w:t>
      </w:r>
      <w:r>
        <w:rPr>
          <w:rFonts w:ascii="Times New Roman" w:hAnsi="Times New Roman" w:cs="Times New Roman"/>
          <w:color w:val="000000"/>
          <w:spacing w:val="8"/>
          <w:sz w:val="21"/>
          <w:szCs w:val="21"/>
          <w:u w:val="single"/>
        </w:rPr>
        <w:t>                      </w:t>
      </w:r>
      <w:r>
        <w:rPr>
          <w:rFonts w:hint="eastAsia"/>
          <w:color w:val="000000"/>
          <w:spacing w:val="4"/>
          <w:sz w:val="21"/>
          <w:szCs w:val="21"/>
        </w:rPr>
        <w:t>”</w:t>
      </w:r>
      <w:r>
        <w:rPr>
          <w:rFonts w:hint="eastAsia"/>
          <w:color w:val="000000"/>
          <w:spacing w:val="8"/>
          <w:sz w:val="21"/>
          <w:szCs w:val="21"/>
        </w:rPr>
        <w:t>两</w:t>
      </w:r>
      <w:r>
        <w:rPr>
          <w:rFonts w:hint="eastAsia"/>
          <w:color w:val="000000"/>
          <w:spacing w:val="4"/>
          <w:sz w:val="21"/>
          <w:szCs w:val="21"/>
        </w:rPr>
        <w:t>句</w:t>
      </w:r>
      <w:r>
        <w:rPr>
          <w:rFonts w:hint="eastAsia"/>
          <w:color w:val="000000"/>
          <w:spacing w:val="8"/>
          <w:sz w:val="21"/>
          <w:szCs w:val="21"/>
        </w:rPr>
        <w:t>写</w:t>
      </w:r>
      <w:r>
        <w:rPr>
          <w:rFonts w:hint="eastAsia"/>
          <w:color w:val="000000"/>
          <w:spacing w:val="4"/>
          <w:sz w:val="21"/>
          <w:szCs w:val="21"/>
        </w:rPr>
        <w:t>出</w:t>
      </w:r>
      <w:r>
        <w:rPr>
          <w:rFonts w:hint="eastAsia"/>
          <w:color w:val="000000"/>
          <w:spacing w:val="8"/>
          <w:sz w:val="21"/>
          <w:szCs w:val="21"/>
        </w:rPr>
        <w:t>了</w:t>
      </w:r>
      <w:r>
        <w:rPr>
          <w:rFonts w:hint="eastAsia"/>
          <w:color w:val="000000"/>
          <w:spacing w:val="4"/>
          <w:sz w:val="21"/>
          <w:szCs w:val="21"/>
        </w:rPr>
        <w:t>诗</w:t>
      </w:r>
      <w:r>
        <w:rPr>
          <w:rFonts w:hint="eastAsia"/>
          <w:color w:val="000000"/>
          <w:spacing w:val="8"/>
          <w:sz w:val="21"/>
          <w:szCs w:val="21"/>
        </w:rPr>
        <w:t>人</w:t>
      </w:r>
      <w:r>
        <w:rPr>
          <w:rFonts w:hint="eastAsia"/>
          <w:color w:val="000000"/>
          <w:spacing w:val="4"/>
          <w:sz w:val="21"/>
          <w:szCs w:val="21"/>
        </w:rPr>
        <w:t>登</w:t>
      </w:r>
      <w:r>
        <w:rPr>
          <w:rFonts w:hint="eastAsia"/>
          <w:color w:val="000000"/>
          <w:spacing w:val="8"/>
          <w:sz w:val="21"/>
          <w:szCs w:val="21"/>
        </w:rPr>
        <w:t>阁所</w:t>
      </w:r>
      <w:r>
        <w:rPr>
          <w:rFonts w:hint="eastAsia"/>
          <w:color w:val="000000"/>
          <w:spacing w:val="-12"/>
          <w:sz w:val="21"/>
          <w:szCs w:val="21"/>
        </w:rPr>
        <w:t>见</w:t>
      </w:r>
      <w:r>
        <w:rPr>
          <w:rFonts w:hint="eastAsia"/>
          <w:color w:val="000000"/>
          <w:spacing w:val="8"/>
          <w:sz w:val="21"/>
          <w:szCs w:val="21"/>
        </w:rPr>
        <w:t>辽远阔大的暮秋景色。</w:t>
      </w:r>
    </w:p>
    <w:p w:rsidR="0070624D" w:rsidRDefault="0070624D" w:rsidP="0070624D">
      <w:pPr>
        <w:spacing w:line="340" w:lineRule="exact"/>
        <w:ind w:firstLineChars="200" w:firstLine="452"/>
        <w:jc w:val="left"/>
        <w:rPr>
          <w:rFonts w:ascii="宋体" w:eastAsia="宋体" w:hAnsi="宋体" w:cs="宋体"/>
          <w:b/>
          <w:bCs/>
          <w:szCs w:val="21"/>
        </w:rPr>
      </w:pPr>
      <w:r>
        <w:rPr>
          <w:rFonts w:hint="eastAsia"/>
          <w:color w:val="000000"/>
          <w:spacing w:val="8"/>
          <w:szCs w:val="21"/>
        </w:rPr>
        <w:t>（</w:t>
      </w:r>
      <w:r>
        <w:rPr>
          <w:rFonts w:hint="eastAsia"/>
          <w:color w:val="000000"/>
          <w:spacing w:val="8"/>
          <w:szCs w:val="21"/>
        </w:rPr>
        <w:t>3</w:t>
      </w:r>
      <w:r>
        <w:rPr>
          <w:rFonts w:hint="eastAsia"/>
          <w:color w:val="000000"/>
          <w:spacing w:val="8"/>
          <w:szCs w:val="21"/>
        </w:rPr>
        <w:t>）小刚</w:t>
      </w:r>
      <w:r>
        <w:rPr>
          <w:rFonts w:hint="eastAsia"/>
          <w:color w:val="000000"/>
          <w:spacing w:val="4"/>
          <w:szCs w:val="21"/>
        </w:rPr>
        <w:t>到</w:t>
      </w:r>
      <w:r>
        <w:rPr>
          <w:rFonts w:hint="eastAsia"/>
          <w:color w:val="000000"/>
          <w:spacing w:val="8"/>
          <w:szCs w:val="21"/>
        </w:rPr>
        <w:t>杭</w:t>
      </w:r>
      <w:r>
        <w:rPr>
          <w:rFonts w:hint="eastAsia"/>
          <w:color w:val="000000"/>
          <w:spacing w:val="4"/>
          <w:szCs w:val="21"/>
        </w:rPr>
        <w:t>州</w:t>
      </w:r>
      <w:r>
        <w:rPr>
          <w:rFonts w:hint="eastAsia"/>
          <w:color w:val="000000"/>
          <w:spacing w:val="8"/>
          <w:szCs w:val="21"/>
        </w:rPr>
        <w:t>西</w:t>
      </w:r>
      <w:r>
        <w:rPr>
          <w:rFonts w:hint="eastAsia"/>
          <w:color w:val="000000"/>
          <w:spacing w:val="4"/>
          <w:szCs w:val="21"/>
        </w:rPr>
        <w:t>湖</w:t>
      </w:r>
      <w:r>
        <w:rPr>
          <w:rFonts w:hint="eastAsia"/>
          <w:color w:val="000000"/>
          <w:spacing w:val="8"/>
          <w:szCs w:val="21"/>
        </w:rPr>
        <w:t>旅</w:t>
      </w:r>
      <w:r>
        <w:rPr>
          <w:rFonts w:hint="eastAsia"/>
          <w:color w:val="000000"/>
          <w:spacing w:val="4"/>
          <w:szCs w:val="21"/>
        </w:rPr>
        <w:t>游，有一</w:t>
      </w:r>
      <w:r>
        <w:rPr>
          <w:rFonts w:hint="eastAsia"/>
          <w:color w:val="000000"/>
          <w:spacing w:val="8"/>
          <w:szCs w:val="21"/>
        </w:rPr>
        <w:t>处</w:t>
      </w:r>
      <w:r>
        <w:rPr>
          <w:rFonts w:hint="eastAsia"/>
          <w:color w:val="000000"/>
          <w:spacing w:val="4"/>
          <w:szCs w:val="21"/>
        </w:rPr>
        <w:t>景</w:t>
      </w:r>
      <w:r>
        <w:rPr>
          <w:rFonts w:hint="eastAsia"/>
          <w:color w:val="000000"/>
          <w:spacing w:val="8"/>
          <w:szCs w:val="21"/>
        </w:rPr>
        <w:t>点</w:t>
      </w:r>
      <w:r>
        <w:rPr>
          <w:rFonts w:hint="eastAsia"/>
          <w:color w:val="000000"/>
          <w:spacing w:val="4"/>
          <w:szCs w:val="21"/>
        </w:rPr>
        <w:t>请</w:t>
      </w:r>
      <w:r>
        <w:rPr>
          <w:rFonts w:hint="eastAsia"/>
          <w:color w:val="000000"/>
          <w:spacing w:val="8"/>
          <w:szCs w:val="21"/>
        </w:rPr>
        <w:t>游</w:t>
      </w:r>
      <w:r>
        <w:rPr>
          <w:rFonts w:hint="eastAsia"/>
          <w:color w:val="000000"/>
          <w:spacing w:val="4"/>
          <w:szCs w:val="21"/>
        </w:rPr>
        <w:t>客</w:t>
      </w:r>
      <w:r>
        <w:rPr>
          <w:rFonts w:hint="eastAsia"/>
          <w:color w:val="000000"/>
          <w:spacing w:val="8"/>
          <w:szCs w:val="21"/>
        </w:rPr>
        <w:t>题</w:t>
      </w:r>
      <w:r>
        <w:rPr>
          <w:rFonts w:hint="eastAsia"/>
          <w:color w:val="000000"/>
          <w:spacing w:val="4"/>
          <w:szCs w:val="21"/>
        </w:rPr>
        <w:t>字</w:t>
      </w:r>
      <w:r>
        <w:rPr>
          <w:rFonts w:hint="eastAsia"/>
          <w:color w:val="000000"/>
          <w:spacing w:val="8"/>
          <w:szCs w:val="21"/>
        </w:rPr>
        <w:t>。</w:t>
      </w:r>
      <w:r>
        <w:rPr>
          <w:rFonts w:hint="eastAsia"/>
          <w:color w:val="000000"/>
          <w:spacing w:val="4"/>
          <w:szCs w:val="21"/>
        </w:rPr>
        <w:t>小刚</w:t>
      </w:r>
      <w:r>
        <w:rPr>
          <w:rFonts w:hint="eastAsia"/>
          <w:color w:val="000000"/>
          <w:spacing w:val="8"/>
          <w:szCs w:val="21"/>
        </w:rPr>
        <w:t>想</w:t>
      </w:r>
      <w:r>
        <w:rPr>
          <w:rFonts w:hint="eastAsia"/>
          <w:color w:val="000000"/>
          <w:spacing w:val="4"/>
          <w:szCs w:val="21"/>
        </w:rPr>
        <w:t>了</w:t>
      </w:r>
      <w:r>
        <w:rPr>
          <w:rFonts w:hint="eastAsia"/>
          <w:color w:val="000000"/>
          <w:spacing w:val="8"/>
          <w:szCs w:val="21"/>
        </w:rPr>
        <w:t>想，提</w:t>
      </w:r>
      <w:r>
        <w:rPr>
          <w:rFonts w:hint="eastAsia"/>
          <w:color w:val="000000"/>
          <w:spacing w:val="4"/>
          <w:szCs w:val="21"/>
        </w:rPr>
        <w:t>笔</w:t>
      </w:r>
      <w:r>
        <w:rPr>
          <w:rFonts w:hint="eastAsia"/>
          <w:color w:val="000000"/>
          <w:spacing w:val="8"/>
          <w:szCs w:val="21"/>
        </w:rPr>
        <w:t>写</w:t>
      </w:r>
      <w:r>
        <w:rPr>
          <w:rFonts w:hint="eastAsia"/>
          <w:color w:val="000000"/>
          <w:spacing w:val="4"/>
          <w:szCs w:val="21"/>
        </w:rPr>
        <w:t>下了</w:t>
      </w:r>
      <w:r>
        <w:rPr>
          <w:rFonts w:hint="eastAsia"/>
          <w:color w:val="000000"/>
          <w:spacing w:val="8"/>
          <w:szCs w:val="21"/>
        </w:rPr>
        <w:t>古</w:t>
      </w:r>
      <w:r>
        <w:rPr>
          <w:rFonts w:hint="eastAsia"/>
          <w:color w:val="000000"/>
          <w:spacing w:val="4"/>
          <w:szCs w:val="21"/>
        </w:rPr>
        <w:t>人</w:t>
      </w:r>
      <w:r>
        <w:rPr>
          <w:rFonts w:hint="eastAsia"/>
          <w:color w:val="000000"/>
          <w:spacing w:val="8"/>
          <w:szCs w:val="21"/>
        </w:rPr>
        <w:t>描写西湖美景的名句“</w:t>
      </w:r>
      <w:r>
        <w:rPr>
          <w:rFonts w:hint="eastAsia"/>
          <w:color w:val="000000"/>
          <w:spacing w:val="8"/>
          <w:szCs w:val="21"/>
          <w:u w:val="single"/>
        </w:rPr>
        <w:t>      </w:t>
      </w:r>
      <w:r>
        <w:rPr>
          <w:rFonts w:ascii="Times New Roman" w:hAnsi="Times New Roman" w:cs="Times New Roman"/>
          <w:color w:val="000000"/>
          <w:spacing w:val="8"/>
          <w:szCs w:val="21"/>
          <w:u w:val="single"/>
        </w:rPr>
        <w:t>          </w:t>
      </w:r>
      <w:r>
        <w:rPr>
          <w:rFonts w:ascii="Times New Roman" w:hAnsi="Times New Roman" w:cs="Times New Roman"/>
          <w:color w:val="000000"/>
          <w:spacing w:val="6"/>
          <w:szCs w:val="21"/>
        </w:rPr>
        <w:t xml:space="preserve"> </w:t>
      </w:r>
      <w:r>
        <w:rPr>
          <w:rFonts w:ascii="Times New Roman" w:hAnsi="Times New Roman" w:cs="Times New Roman" w:hint="eastAsia"/>
          <w:color w:val="000000"/>
          <w:spacing w:val="6"/>
          <w:szCs w:val="21"/>
        </w:rPr>
        <w:t>，</w:t>
      </w:r>
      <w:r>
        <w:rPr>
          <w:rFonts w:ascii="Times New Roman" w:hAnsi="Times New Roman" w:cs="Times New Roman"/>
          <w:color w:val="000000"/>
          <w:spacing w:val="8"/>
          <w:szCs w:val="21"/>
          <w:u w:val="single"/>
        </w:rPr>
        <w:t>                     </w:t>
      </w:r>
      <w:r>
        <w:rPr>
          <w:rFonts w:hint="eastAsia"/>
          <w:color w:val="000000"/>
          <w:spacing w:val="8"/>
          <w:szCs w:val="21"/>
        </w:rPr>
        <w:t>”。</w:t>
      </w:r>
      <w:r>
        <w:rPr>
          <w:rFonts w:hint="eastAsia"/>
          <w:color w:val="000000"/>
          <w:spacing w:val="8"/>
          <w:szCs w:val="21"/>
        </w:rPr>
        <w:t>       </w:t>
      </w:r>
    </w:p>
    <w:p w:rsidR="0070624D" w:rsidRDefault="0070624D" w:rsidP="0070624D">
      <w:pPr>
        <w:spacing w:line="340" w:lineRule="exact"/>
        <w:jc w:val="left"/>
        <w:rPr>
          <w:rFonts w:ascii="宋体" w:eastAsia="宋体" w:hAnsi="宋体" w:cs="宋体"/>
          <w:b/>
          <w:bCs/>
          <w:szCs w:val="21"/>
        </w:rPr>
      </w:pPr>
    </w:p>
    <w:p w:rsidR="0070624D" w:rsidRDefault="0070624D" w:rsidP="0070624D">
      <w:pPr>
        <w:spacing w:line="340" w:lineRule="exact"/>
        <w:jc w:val="left"/>
        <w:rPr>
          <w:rFonts w:ascii="宋体" w:eastAsia="宋体" w:hAnsi="宋体" w:cs="宋体"/>
          <w:b/>
          <w:bCs/>
          <w:szCs w:val="21"/>
        </w:rPr>
      </w:pPr>
      <w:r>
        <w:rPr>
          <w:rFonts w:ascii="宋体" w:eastAsia="宋体" w:hAnsi="宋体" w:cs="宋体" w:hint="eastAsia"/>
          <w:b/>
          <w:bCs/>
          <w:szCs w:val="21"/>
        </w:rPr>
        <w:t>三、语言文字运用(20分)</w:t>
      </w:r>
    </w:p>
    <w:p w:rsidR="0070624D" w:rsidRDefault="0070624D" w:rsidP="0070624D">
      <w:pPr>
        <w:widowControl/>
        <w:shd w:val="clear" w:color="auto" w:fill="FFFFFF"/>
        <w:spacing w:line="340" w:lineRule="exact"/>
        <w:jc w:val="left"/>
        <w:rPr>
          <w:rFonts w:ascii="宋体" w:eastAsia="宋体" w:hAnsi="宋体" w:cs="宋体"/>
          <w:b/>
          <w:bCs/>
          <w:kern w:val="0"/>
          <w:szCs w:val="21"/>
        </w:rPr>
      </w:pPr>
      <w:r>
        <w:rPr>
          <w:rFonts w:ascii="Microsoft YaHei UI" w:eastAsia="宋体" w:hAnsi="Microsoft YaHei UI" w:cs="宋体"/>
          <w:b/>
          <w:bCs/>
          <w:spacing w:val="5"/>
          <w:kern w:val="0"/>
          <w:szCs w:val="21"/>
        </w:rPr>
        <w:t>(</w:t>
      </w:r>
      <w:r>
        <w:rPr>
          <w:rFonts w:ascii="Microsoft YaHei UI" w:eastAsia="宋体" w:hAnsi="Microsoft YaHei UI" w:cs="宋体"/>
          <w:b/>
          <w:bCs/>
          <w:spacing w:val="5"/>
          <w:kern w:val="0"/>
          <w:szCs w:val="21"/>
        </w:rPr>
        <w:t>一</w:t>
      </w:r>
      <w:r>
        <w:rPr>
          <w:rFonts w:ascii="Microsoft YaHei UI" w:eastAsia="宋体" w:hAnsi="Microsoft YaHei UI" w:cs="宋体"/>
          <w:b/>
          <w:bCs/>
          <w:spacing w:val="5"/>
          <w:kern w:val="0"/>
          <w:szCs w:val="21"/>
        </w:rPr>
        <w:t>)</w:t>
      </w:r>
      <w:r>
        <w:rPr>
          <w:rFonts w:ascii="Microsoft YaHei UI" w:eastAsia="宋体" w:hAnsi="Microsoft YaHei UI" w:cs="宋体"/>
          <w:b/>
          <w:bCs/>
          <w:spacing w:val="5"/>
          <w:kern w:val="0"/>
          <w:szCs w:val="21"/>
        </w:rPr>
        <w:t>语言文字运用</w:t>
      </w:r>
      <w:r>
        <w:rPr>
          <w:rFonts w:ascii="宋体" w:eastAsia="宋体" w:hAnsi="宋体" w:cs="宋体" w:hint="eastAsia"/>
          <w:b/>
          <w:bCs/>
          <w:spacing w:val="5"/>
          <w:kern w:val="0"/>
          <w:szCs w:val="21"/>
        </w:rPr>
        <w:t>Ⅰ</w:t>
      </w:r>
      <w:r>
        <w:rPr>
          <w:rFonts w:ascii="Times New Roman" w:eastAsia="宋体" w:hAnsi="Times New Roman" w:cs="Times New Roman"/>
          <w:b/>
          <w:bCs/>
          <w:spacing w:val="5"/>
          <w:kern w:val="0"/>
          <w:szCs w:val="21"/>
        </w:rPr>
        <w:t>(</w:t>
      </w:r>
      <w:r>
        <w:rPr>
          <w:rFonts w:ascii="Microsoft YaHei UI" w:eastAsia="宋体" w:hAnsi="Microsoft YaHei UI" w:cs="宋体"/>
          <w:b/>
          <w:bCs/>
          <w:spacing w:val="5"/>
          <w:kern w:val="0"/>
          <w:szCs w:val="21"/>
        </w:rPr>
        <w:t>本题共</w:t>
      </w:r>
      <w:r>
        <w:rPr>
          <w:rFonts w:ascii="Microsoft YaHei UI" w:eastAsia="宋体" w:hAnsi="Microsoft YaHei UI" w:cs="宋体"/>
          <w:b/>
          <w:bCs/>
          <w:spacing w:val="5"/>
          <w:kern w:val="0"/>
          <w:szCs w:val="21"/>
        </w:rPr>
        <w:t>2</w:t>
      </w:r>
      <w:r>
        <w:rPr>
          <w:rFonts w:ascii="Microsoft YaHei UI" w:eastAsia="宋体" w:hAnsi="Microsoft YaHei UI" w:cs="宋体"/>
          <w:b/>
          <w:bCs/>
          <w:spacing w:val="5"/>
          <w:kern w:val="0"/>
          <w:szCs w:val="21"/>
        </w:rPr>
        <w:t>小题，</w:t>
      </w:r>
      <w:r>
        <w:rPr>
          <w:rFonts w:ascii="Microsoft YaHei UI" w:eastAsia="宋体" w:hAnsi="Microsoft YaHei UI" w:cs="宋体"/>
          <w:b/>
          <w:bCs/>
          <w:spacing w:val="5"/>
          <w:kern w:val="0"/>
          <w:szCs w:val="21"/>
        </w:rPr>
        <w:t>8</w:t>
      </w:r>
      <w:r>
        <w:rPr>
          <w:rFonts w:ascii="Microsoft YaHei UI" w:eastAsia="宋体" w:hAnsi="Microsoft YaHei UI" w:cs="宋体"/>
          <w:b/>
          <w:bCs/>
          <w:spacing w:val="5"/>
          <w:kern w:val="0"/>
          <w:szCs w:val="21"/>
        </w:rPr>
        <w:t>分</w:t>
      </w:r>
      <w:r>
        <w:rPr>
          <w:rFonts w:ascii="Microsoft YaHei UI" w:eastAsia="宋体" w:hAnsi="Microsoft YaHei UI" w:cs="宋体"/>
          <w:b/>
          <w:bCs/>
          <w:spacing w:val="5"/>
          <w:kern w:val="0"/>
          <w:szCs w:val="21"/>
        </w:rPr>
        <w:t>)</w:t>
      </w:r>
    </w:p>
    <w:p w:rsidR="0070624D" w:rsidRDefault="0070624D" w:rsidP="0070624D">
      <w:pPr>
        <w:widowControl/>
        <w:shd w:val="clear" w:color="auto" w:fill="FFFFFF"/>
        <w:spacing w:line="340" w:lineRule="exact"/>
        <w:jc w:val="left"/>
        <w:rPr>
          <w:rFonts w:ascii="宋体" w:eastAsia="宋体" w:hAnsi="宋体" w:cs="宋体"/>
          <w:kern w:val="0"/>
          <w:szCs w:val="21"/>
        </w:rPr>
      </w:pPr>
      <w:r>
        <w:rPr>
          <w:rFonts w:ascii="Microsoft YaHei UI" w:eastAsia="宋体" w:hAnsi="Microsoft YaHei UI" w:cs="宋体"/>
          <w:spacing w:val="5"/>
          <w:kern w:val="0"/>
          <w:szCs w:val="21"/>
        </w:rPr>
        <w:t>阅读下面的文字，完成</w:t>
      </w:r>
      <w:r>
        <w:rPr>
          <w:rFonts w:ascii="Microsoft YaHei UI" w:eastAsia="宋体" w:hAnsi="Microsoft YaHei UI" w:cs="宋体"/>
          <w:spacing w:val="5"/>
          <w:kern w:val="0"/>
          <w:szCs w:val="21"/>
        </w:rPr>
        <w:t>18~19</w:t>
      </w:r>
      <w:r>
        <w:rPr>
          <w:rFonts w:ascii="Microsoft YaHei UI" w:eastAsia="宋体" w:hAnsi="Microsoft YaHei UI" w:cs="宋体"/>
          <w:spacing w:val="5"/>
          <w:kern w:val="0"/>
          <w:szCs w:val="21"/>
        </w:rPr>
        <w:t>题。</w:t>
      </w:r>
    </w:p>
    <w:p w:rsidR="0070624D" w:rsidRDefault="0070624D" w:rsidP="0070624D">
      <w:pPr>
        <w:widowControl/>
        <w:shd w:val="clear" w:color="auto" w:fill="FFFFFF"/>
        <w:spacing w:line="340" w:lineRule="exact"/>
        <w:ind w:firstLineChars="200" w:firstLine="440"/>
        <w:jc w:val="left"/>
        <w:rPr>
          <w:rFonts w:ascii="楷体" w:eastAsia="楷体" w:hAnsi="楷体" w:cs="楷体"/>
          <w:kern w:val="0"/>
          <w:szCs w:val="21"/>
        </w:rPr>
      </w:pPr>
      <w:r>
        <w:rPr>
          <w:rFonts w:ascii="楷体" w:eastAsia="楷体" w:hAnsi="楷体" w:cs="楷体" w:hint="eastAsia"/>
          <w:spacing w:val="5"/>
          <w:kern w:val="0"/>
          <w:szCs w:val="21"/>
        </w:rPr>
        <w:t>老街人爱把食客分为三种。一种为吃货。吃货是最招饭铺里待见的那群人，想生意兴隆，就要有</w:t>
      </w:r>
      <w:r>
        <w:rPr>
          <w:rFonts w:ascii="楷体" w:eastAsia="楷体" w:hAnsi="楷体" w:cs="楷体" w:hint="eastAsia"/>
          <w:spacing w:val="6"/>
          <w:kern w:val="0"/>
          <w:szCs w:val="21"/>
          <w:u w:val="single"/>
        </w:rPr>
        <w:t xml:space="preserve"> A </w:t>
      </w:r>
      <w:r>
        <w:rPr>
          <w:rFonts w:ascii="楷体" w:eastAsia="楷体" w:hAnsi="楷体" w:cs="楷体" w:hint="eastAsia"/>
          <w:spacing w:val="5"/>
          <w:kern w:val="0"/>
          <w:szCs w:val="21"/>
        </w:rPr>
        <w:t>的吃货。吃货只管饭菜顺口，呼呼啦啦尽往嘴里扒拉食物，撑得肚圆胃胀，打着饱嗝方舒服。一种称吃客。吃客是店里的老主顾，熟悉大厨手艺，而大厨也知吃客口咸口酸，调剂得吃客味蕾全开。据传有位吃客跟着大厨吃了十几年炒面，大厨换主家，吃客 路相随、</w:t>
      </w:r>
      <w:r>
        <w:rPr>
          <w:rFonts w:ascii="楷体" w:eastAsia="楷体" w:hAnsi="楷体" w:cs="楷体" w:hint="eastAsia"/>
          <w:spacing w:val="6"/>
          <w:kern w:val="0"/>
          <w:szCs w:val="21"/>
          <w:u w:val="single"/>
        </w:rPr>
        <w:t xml:space="preserve"> B </w:t>
      </w:r>
      <w:r>
        <w:rPr>
          <w:rFonts w:ascii="楷体" w:eastAsia="楷体" w:hAnsi="楷体" w:cs="楷体" w:hint="eastAsia"/>
          <w:spacing w:val="5"/>
          <w:kern w:val="0"/>
          <w:szCs w:val="21"/>
        </w:rPr>
        <w:t>。日大厨有事，就让徒弟给吃客做了炒面。炒面上桌，吃客只吃了一口就吐了，说这不是你家大厨的手艺。徒弟只好把炒面端回。大厨一笑，把炒面倒回锅里，双手抓面揉搓了几下说中了。徒弟再端上去，吃客尝一口，嗯嗯，就是这个味。还有一种人被称为吃家。被称为吃家在老街就是最高荣誉了，他们类似于在电视餐饮大赛节目中的美食家评委，会吃会做会摆活。</w:t>
      </w:r>
    </w:p>
    <w:p w:rsidR="0070624D" w:rsidRDefault="0070624D" w:rsidP="0070624D">
      <w:pPr>
        <w:widowControl/>
        <w:shd w:val="clear" w:color="auto" w:fill="FFFFFF"/>
        <w:spacing w:line="340" w:lineRule="exact"/>
        <w:ind w:firstLineChars="200" w:firstLine="440"/>
        <w:jc w:val="left"/>
        <w:rPr>
          <w:rFonts w:ascii="楷体" w:eastAsia="楷体" w:hAnsi="楷体" w:cs="楷体"/>
          <w:kern w:val="0"/>
          <w:szCs w:val="21"/>
        </w:rPr>
      </w:pPr>
      <w:r>
        <w:rPr>
          <w:rFonts w:ascii="楷体" w:eastAsia="楷体" w:hAnsi="楷体" w:cs="楷体" w:hint="eastAsia"/>
          <w:spacing w:val="5"/>
          <w:kern w:val="0"/>
          <w:szCs w:val="21"/>
        </w:rPr>
        <w:t>老街很古老，九个朝代的皇帝都曾建都于此，老街人开店做生意也或多或少地滋生了些情怀，即便是用柴米油盐酱醋茶也期望能调剂出古都的文化底蕴，这样显得有格调、有格局。老街吃家就能把“吃”文化张扬得流光溢彩。</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18.</w:t>
      </w:r>
      <w:r>
        <w:rPr>
          <w:rFonts w:ascii="Microsoft YaHei UI" w:eastAsia="宋体" w:hAnsi="Microsoft YaHei UI" w:cs="宋体"/>
          <w:spacing w:val="5"/>
          <w:kern w:val="0"/>
          <w:szCs w:val="21"/>
        </w:rPr>
        <w:t>请在文中横线处填入恰当的成语。</w:t>
      </w:r>
      <w:r>
        <w:rPr>
          <w:rFonts w:ascii="Microsoft YaHei UI" w:eastAsia="宋体" w:hAnsi="Microsoft YaHei UI" w:cs="宋体"/>
          <w:spacing w:val="5"/>
          <w:kern w:val="0"/>
          <w:szCs w:val="21"/>
        </w:rPr>
        <w:t>(2</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19.</w:t>
      </w:r>
      <w:r>
        <w:rPr>
          <w:rFonts w:ascii="Microsoft YaHei UI" w:eastAsia="宋体" w:hAnsi="Microsoft YaHei UI" w:cs="宋体"/>
          <w:spacing w:val="5"/>
          <w:kern w:val="0"/>
          <w:szCs w:val="21"/>
        </w:rPr>
        <w:t>午饭时间到了，现有一批游客到老街寻找美味，作为这里的主人，你如何向游客介绍这条老街</w:t>
      </w:r>
      <w:r>
        <w:rPr>
          <w:rFonts w:ascii="Microsoft YaHei UI" w:eastAsia="宋体" w:hAnsi="Microsoft YaHei UI" w:cs="宋体" w:hint="eastAsia"/>
          <w:spacing w:val="5"/>
          <w:kern w:val="0"/>
          <w:szCs w:val="21"/>
        </w:rPr>
        <w:t>？</w:t>
      </w:r>
      <w:r>
        <w:rPr>
          <w:rFonts w:ascii="Microsoft YaHei UI" w:eastAsia="宋体" w:hAnsi="Microsoft YaHei UI" w:cs="宋体"/>
          <w:spacing w:val="5"/>
          <w:kern w:val="0"/>
          <w:szCs w:val="21"/>
        </w:rPr>
        <w:t>请写一段推介词，字数不超过</w:t>
      </w:r>
      <w:r>
        <w:rPr>
          <w:rFonts w:ascii="Microsoft YaHei UI" w:eastAsia="宋体" w:hAnsi="Microsoft YaHei UI" w:cs="宋体"/>
          <w:spacing w:val="5"/>
          <w:kern w:val="0"/>
          <w:szCs w:val="21"/>
        </w:rPr>
        <w:t>50</w:t>
      </w:r>
      <w:r>
        <w:rPr>
          <w:rFonts w:ascii="Microsoft YaHei UI" w:eastAsia="宋体" w:hAnsi="Microsoft YaHei UI" w:cs="宋体"/>
          <w:spacing w:val="5"/>
          <w:kern w:val="0"/>
          <w:szCs w:val="21"/>
        </w:rPr>
        <w:t>字。</w:t>
      </w:r>
      <w:r>
        <w:rPr>
          <w:rFonts w:ascii="Microsoft YaHei UI" w:eastAsia="宋体" w:hAnsi="Microsoft YaHei UI" w:cs="宋体"/>
          <w:spacing w:val="5"/>
          <w:kern w:val="0"/>
          <w:szCs w:val="21"/>
        </w:rPr>
        <w:t>(6</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p>
    <w:p w:rsidR="0070624D" w:rsidRDefault="0070624D" w:rsidP="0070624D">
      <w:pPr>
        <w:widowControl/>
        <w:shd w:val="clear" w:color="auto" w:fill="FFFFFF"/>
        <w:spacing w:line="340" w:lineRule="exact"/>
        <w:jc w:val="left"/>
        <w:rPr>
          <w:rFonts w:ascii="Microsoft YaHei UI" w:eastAsia="宋体" w:hAnsi="Microsoft YaHei UI" w:cs="宋体"/>
          <w:spacing w:val="5"/>
          <w:kern w:val="0"/>
          <w:szCs w:val="21"/>
        </w:rPr>
      </w:pPr>
    </w:p>
    <w:p w:rsidR="0070624D" w:rsidRDefault="0070624D" w:rsidP="0070624D">
      <w:pPr>
        <w:widowControl/>
        <w:shd w:val="clear" w:color="auto" w:fill="FFFFFF"/>
        <w:spacing w:line="340" w:lineRule="exact"/>
        <w:jc w:val="left"/>
        <w:rPr>
          <w:rFonts w:ascii="宋体" w:eastAsia="宋体" w:hAnsi="宋体" w:cs="宋体"/>
          <w:b/>
          <w:bCs/>
          <w:kern w:val="0"/>
          <w:szCs w:val="21"/>
        </w:rPr>
      </w:pPr>
      <w:r>
        <w:rPr>
          <w:rFonts w:ascii="Microsoft YaHei UI" w:eastAsia="宋体" w:hAnsi="Microsoft YaHei UI" w:cs="宋体"/>
          <w:b/>
          <w:bCs/>
          <w:spacing w:val="5"/>
          <w:kern w:val="0"/>
          <w:szCs w:val="21"/>
        </w:rPr>
        <w:t>(</w:t>
      </w:r>
      <w:r>
        <w:rPr>
          <w:rFonts w:ascii="Microsoft YaHei UI" w:eastAsia="宋体" w:hAnsi="Microsoft YaHei UI" w:cs="宋体"/>
          <w:b/>
          <w:bCs/>
          <w:spacing w:val="5"/>
          <w:kern w:val="0"/>
          <w:szCs w:val="21"/>
        </w:rPr>
        <w:t>二</w:t>
      </w:r>
      <w:r>
        <w:rPr>
          <w:rFonts w:ascii="Microsoft YaHei UI" w:eastAsia="宋体" w:hAnsi="Microsoft YaHei UI" w:cs="宋体"/>
          <w:b/>
          <w:bCs/>
          <w:spacing w:val="5"/>
          <w:kern w:val="0"/>
          <w:szCs w:val="21"/>
        </w:rPr>
        <w:t>)</w:t>
      </w:r>
      <w:r>
        <w:rPr>
          <w:rFonts w:ascii="Microsoft YaHei UI" w:eastAsia="宋体" w:hAnsi="Microsoft YaHei UI" w:cs="宋体"/>
          <w:b/>
          <w:bCs/>
          <w:spacing w:val="5"/>
          <w:kern w:val="0"/>
          <w:szCs w:val="21"/>
        </w:rPr>
        <w:t>语言文字运用</w:t>
      </w:r>
      <w:r>
        <w:rPr>
          <w:rFonts w:ascii="宋体" w:eastAsia="宋体" w:hAnsi="宋体" w:cs="宋体" w:hint="eastAsia"/>
          <w:b/>
          <w:bCs/>
          <w:spacing w:val="5"/>
          <w:kern w:val="0"/>
          <w:szCs w:val="21"/>
        </w:rPr>
        <w:t>Ⅱ</w:t>
      </w:r>
      <w:r>
        <w:rPr>
          <w:rFonts w:ascii="Times New Roman" w:eastAsia="宋体" w:hAnsi="Times New Roman" w:cs="Times New Roman"/>
          <w:b/>
          <w:bCs/>
          <w:spacing w:val="5"/>
          <w:kern w:val="0"/>
          <w:szCs w:val="21"/>
        </w:rPr>
        <w:t>(</w:t>
      </w:r>
      <w:r>
        <w:rPr>
          <w:rFonts w:ascii="Microsoft YaHei UI" w:eastAsia="宋体" w:hAnsi="Microsoft YaHei UI" w:cs="宋体"/>
          <w:b/>
          <w:bCs/>
          <w:spacing w:val="5"/>
          <w:kern w:val="0"/>
          <w:szCs w:val="21"/>
        </w:rPr>
        <w:t>本题共</w:t>
      </w:r>
      <w:r>
        <w:rPr>
          <w:rFonts w:ascii="Microsoft YaHei UI" w:eastAsia="宋体" w:hAnsi="Microsoft YaHei UI" w:cs="宋体"/>
          <w:b/>
          <w:bCs/>
          <w:spacing w:val="5"/>
          <w:kern w:val="0"/>
          <w:szCs w:val="21"/>
        </w:rPr>
        <w:t xml:space="preserve">3 </w:t>
      </w:r>
      <w:r>
        <w:rPr>
          <w:rFonts w:ascii="Microsoft YaHei UI" w:eastAsia="宋体" w:hAnsi="Microsoft YaHei UI" w:cs="宋体"/>
          <w:b/>
          <w:bCs/>
          <w:spacing w:val="5"/>
          <w:kern w:val="0"/>
          <w:szCs w:val="21"/>
        </w:rPr>
        <w:t>小题，</w:t>
      </w:r>
      <w:r>
        <w:rPr>
          <w:rFonts w:ascii="Microsoft YaHei UI" w:eastAsia="宋体" w:hAnsi="Microsoft YaHei UI" w:cs="宋体"/>
          <w:b/>
          <w:bCs/>
          <w:spacing w:val="5"/>
          <w:kern w:val="0"/>
          <w:szCs w:val="21"/>
        </w:rPr>
        <w:t>12</w:t>
      </w:r>
      <w:r>
        <w:rPr>
          <w:rFonts w:ascii="Microsoft YaHei UI" w:eastAsia="宋体" w:hAnsi="Microsoft YaHei UI" w:cs="宋体"/>
          <w:b/>
          <w:bCs/>
          <w:spacing w:val="5"/>
          <w:kern w:val="0"/>
          <w:szCs w:val="21"/>
        </w:rPr>
        <w:t>分</w:t>
      </w:r>
      <w:r>
        <w:rPr>
          <w:rFonts w:ascii="Microsoft YaHei UI" w:eastAsia="宋体" w:hAnsi="Microsoft YaHei UI" w:cs="宋体"/>
          <w:b/>
          <w:bCs/>
          <w:spacing w:val="5"/>
          <w:kern w:val="0"/>
          <w:szCs w:val="21"/>
        </w:rPr>
        <w:t>)</w:t>
      </w:r>
    </w:p>
    <w:p w:rsidR="0070624D" w:rsidRDefault="0070624D" w:rsidP="0070624D">
      <w:pPr>
        <w:widowControl/>
        <w:shd w:val="clear" w:color="auto" w:fill="FFFFFF"/>
        <w:spacing w:line="340" w:lineRule="exact"/>
        <w:jc w:val="left"/>
        <w:rPr>
          <w:rFonts w:ascii="宋体" w:eastAsia="宋体" w:hAnsi="宋体" w:cs="宋体"/>
          <w:kern w:val="0"/>
          <w:szCs w:val="21"/>
        </w:rPr>
      </w:pPr>
      <w:r>
        <w:rPr>
          <w:rFonts w:ascii="Microsoft YaHei UI" w:eastAsia="宋体" w:hAnsi="Microsoft YaHei UI" w:cs="宋体"/>
          <w:spacing w:val="5"/>
          <w:kern w:val="0"/>
          <w:szCs w:val="21"/>
        </w:rPr>
        <w:t>阅读下面的文字，完成</w:t>
      </w:r>
      <w:r>
        <w:rPr>
          <w:rFonts w:ascii="Microsoft YaHei UI" w:eastAsia="宋体" w:hAnsi="Microsoft YaHei UI" w:cs="宋体"/>
          <w:spacing w:val="5"/>
          <w:kern w:val="0"/>
          <w:szCs w:val="21"/>
        </w:rPr>
        <w:t>20~22</w:t>
      </w:r>
      <w:r>
        <w:rPr>
          <w:rFonts w:ascii="Microsoft YaHei UI" w:eastAsia="宋体" w:hAnsi="Microsoft YaHei UI" w:cs="宋体"/>
          <w:spacing w:val="5"/>
          <w:kern w:val="0"/>
          <w:szCs w:val="21"/>
        </w:rPr>
        <w:t>题。</w:t>
      </w:r>
    </w:p>
    <w:p w:rsidR="0070624D" w:rsidRDefault="0070624D" w:rsidP="0070624D">
      <w:pPr>
        <w:widowControl/>
        <w:shd w:val="clear" w:color="auto" w:fill="FFFFFF"/>
        <w:spacing w:line="340" w:lineRule="exact"/>
        <w:ind w:firstLineChars="200" w:firstLine="444"/>
        <w:jc w:val="left"/>
        <w:rPr>
          <w:rFonts w:ascii="楷体" w:eastAsia="楷体" w:hAnsi="楷体" w:cs="楷体"/>
          <w:kern w:val="0"/>
          <w:szCs w:val="21"/>
        </w:rPr>
      </w:pPr>
      <w:r>
        <w:rPr>
          <w:rFonts w:ascii="楷体" w:eastAsia="楷体" w:hAnsi="楷体" w:cs="楷体" w:hint="eastAsia"/>
          <w:spacing w:val="6"/>
          <w:kern w:val="0"/>
          <w:szCs w:val="21"/>
          <w:u w:val="single"/>
        </w:rPr>
        <w:t>春和夏似乎着意在色彩上铺陈，堆红叠绿，难免流于形式的浅</w:t>
      </w:r>
      <w:r>
        <w:rPr>
          <w:rFonts w:ascii="楷体" w:eastAsia="楷体" w:hAnsi="楷体" w:cs="楷体" w:hint="eastAsia"/>
          <w:spacing w:val="5"/>
          <w:kern w:val="0"/>
          <w:szCs w:val="21"/>
        </w:rPr>
        <w:t>。秋更多的时候是属于听觉的，那些声音，或清越或铿锵，从色彩深处突兀出来，有破静为动之妙，凸显的是内核之美。</w:t>
      </w:r>
    </w:p>
    <w:p w:rsidR="0070624D" w:rsidRDefault="0070624D" w:rsidP="0070624D">
      <w:pPr>
        <w:widowControl/>
        <w:shd w:val="clear" w:color="auto" w:fill="FFFFFF"/>
        <w:spacing w:line="340" w:lineRule="exact"/>
        <w:ind w:firstLineChars="200" w:firstLine="440"/>
        <w:jc w:val="left"/>
        <w:rPr>
          <w:rFonts w:ascii="楷体" w:eastAsia="楷体" w:hAnsi="楷体" w:cs="楷体"/>
          <w:kern w:val="0"/>
          <w:szCs w:val="21"/>
        </w:rPr>
      </w:pPr>
      <w:r>
        <w:rPr>
          <w:rFonts w:ascii="楷体" w:eastAsia="楷体" w:hAnsi="楷体" w:cs="楷体" w:hint="eastAsia"/>
          <w:spacing w:val="5"/>
          <w:kern w:val="0"/>
          <w:szCs w:val="21"/>
        </w:rPr>
        <w:t>( ① )倚灯夜读时，常有唧唧虫声自院墙根下穿庭入户而来，惯来人们形容它的叫声是“唧唧，唧唧”，其实不是这样断句的。它的每一个句子里恐怕有十来个“唧”字，不紧不缓地连成一气，最后一个“唧”字尾音悠长，像两个省略号后面还接了一个破折号。( ② )</w:t>
      </w:r>
      <w:r>
        <w:rPr>
          <w:rFonts w:ascii="楷体" w:eastAsia="楷体" w:hAnsi="楷体" w:cs="楷体" w:hint="eastAsia"/>
          <w:spacing w:val="6"/>
          <w:kern w:val="0"/>
          <w:szCs w:val="21"/>
          <w:u w:val="wave"/>
        </w:rPr>
        <w:t>那虫声清亮，从墙根下传来，浸染着秋的夜气的潮凉和湿润，仿佛一粒粒的露珠，滚落在青石铺就的光滑路面上</w:t>
      </w:r>
      <w:r>
        <w:rPr>
          <w:rFonts w:ascii="楷体" w:eastAsia="楷体" w:hAnsi="楷体" w:cs="楷体" w:hint="eastAsia"/>
          <w:spacing w:val="5"/>
          <w:kern w:val="0"/>
          <w:szCs w:val="21"/>
        </w:rPr>
        <w:t>。( ③ )却原来，这蛐蛐儿是这样一路婉转轻吟着自己长长短短的句子，于幕后走向台前，去抚摸烟火尘民的听觉。蛐蛐的叫声是小美，细碎、悠扬、轻柔，像风过桂花落，覆盖一秋的夜枕。( ④ )万物的形色和声貌上，从来都附着生命个体的灵魂温度。秋天，总归是一个收获的季节，丰盈、华美、沉甸甸，穿过浮华的视觉盛宴，且去听听秋声吧。</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20.“</w:t>
      </w:r>
      <w:r>
        <w:rPr>
          <w:rFonts w:ascii="Microsoft YaHei UI" w:eastAsia="宋体" w:hAnsi="Microsoft YaHei UI" w:cs="宋体"/>
          <w:spacing w:val="5"/>
          <w:kern w:val="0"/>
          <w:szCs w:val="21"/>
        </w:rPr>
        <w:t>七月在野，八月在宇，九月在户，十月蟋蟀入我床下</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《诗经</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七月》</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这几句古诗出现的位置，最恰当的一处是</w:t>
      </w:r>
      <w:r>
        <w:rPr>
          <w:rFonts w:ascii="Microsoft YaHei UI" w:eastAsia="宋体" w:hAnsi="Microsoft YaHei UI" w:cs="宋体"/>
          <w:spacing w:val="5"/>
          <w:kern w:val="0"/>
          <w:szCs w:val="21"/>
        </w:rPr>
        <w:t>(3</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r>
        <w:rPr>
          <w:rFonts w:ascii="Microsoft YaHei UI" w:eastAsia="宋体" w:hAnsi="Microsoft YaHei UI" w:cs="宋体" w:hint="eastAsia"/>
          <w:spacing w:val="5"/>
          <w:kern w:val="0"/>
          <w:szCs w:val="21"/>
        </w:rPr>
        <w:t>（</w:t>
      </w:r>
      <w:r>
        <w:rPr>
          <w:rFonts w:ascii="Microsoft YaHei UI" w:eastAsia="宋体" w:hAnsi="Microsoft YaHei UI" w:cs="宋体" w:hint="eastAsia"/>
          <w:spacing w:val="5"/>
          <w:kern w:val="0"/>
          <w:szCs w:val="21"/>
        </w:rPr>
        <w:t xml:space="preserve">    </w:t>
      </w:r>
      <w:r>
        <w:rPr>
          <w:rFonts w:ascii="Microsoft YaHei UI" w:eastAsia="宋体" w:hAnsi="Microsoft YaHei UI" w:cs="宋体" w:hint="eastAsia"/>
          <w:spacing w:val="5"/>
          <w:kern w:val="0"/>
          <w:szCs w:val="21"/>
        </w:rPr>
        <w:t>）</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A.</w:t>
      </w:r>
      <w:r>
        <w:rPr>
          <w:rFonts w:ascii="宋体" w:eastAsia="宋体" w:hAnsi="宋体" w:cs="宋体" w:hint="eastAsia"/>
          <w:spacing w:val="5"/>
          <w:kern w:val="0"/>
          <w:szCs w:val="21"/>
        </w:rPr>
        <w:t>①</w:t>
      </w:r>
      <w:r>
        <w:rPr>
          <w:rFonts w:ascii="Microsoft YaHei UI" w:eastAsia="宋体" w:hAnsi="Microsoft YaHei UI" w:cs="宋体"/>
          <w:spacing w:val="5"/>
          <w:kern w:val="0"/>
          <w:szCs w:val="21"/>
        </w:rPr>
        <w:t>处</w:t>
      </w:r>
      <w:r>
        <w:rPr>
          <w:rFonts w:ascii="Microsoft YaHei UI" w:eastAsia="宋体" w:hAnsi="Microsoft YaHei UI" w:cs="宋体"/>
          <w:spacing w:val="5"/>
          <w:kern w:val="0"/>
          <w:szCs w:val="21"/>
        </w:rPr>
        <w:t xml:space="preserve"> </w:t>
      </w:r>
      <w:r>
        <w:rPr>
          <w:rFonts w:ascii="Microsoft YaHei UI" w:eastAsia="宋体" w:hAnsi="Microsoft YaHei UI" w:cs="宋体" w:hint="eastAsia"/>
          <w:spacing w:val="5"/>
          <w:kern w:val="0"/>
          <w:szCs w:val="21"/>
        </w:rPr>
        <w:t xml:space="preserve">      </w:t>
      </w:r>
      <w:r>
        <w:rPr>
          <w:rFonts w:ascii="Microsoft YaHei UI" w:eastAsia="宋体" w:hAnsi="Microsoft YaHei UI" w:cs="宋体"/>
          <w:spacing w:val="5"/>
          <w:kern w:val="0"/>
          <w:szCs w:val="21"/>
        </w:rPr>
        <w:t>B.</w:t>
      </w:r>
      <w:r>
        <w:rPr>
          <w:rFonts w:ascii="宋体" w:eastAsia="宋体" w:hAnsi="宋体" w:cs="宋体" w:hint="eastAsia"/>
          <w:spacing w:val="5"/>
          <w:kern w:val="0"/>
          <w:szCs w:val="21"/>
        </w:rPr>
        <w:t>②</w:t>
      </w:r>
      <w:r>
        <w:rPr>
          <w:rFonts w:ascii="Microsoft YaHei UI" w:eastAsia="宋体" w:hAnsi="Microsoft YaHei UI" w:cs="宋体"/>
          <w:spacing w:val="5"/>
          <w:kern w:val="0"/>
          <w:szCs w:val="21"/>
        </w:rPr>
        <w:t>处</w:t>
      </w:r>
      <w:r>
        <w:rPr>
          <w:rFonts w:ascii="Microsoft YaHei UI" w:eastAsia="宋体" w:hAnsi="Microsoft YaHei UI" w:cs="宋体"/>
          <w:spacing w:val="5"/>
          <w:kern w:val="0"/>
          <w:szCs w:val="21"/>
        </w:rPr>
        <w:t xml:space="preserve"> </w:t>
      </w:r>
      <w:r>
        <w:rPr>
          <w:rFonts w:ascii="Microsoft YaHei UI" w:eastAsia="宋体" w:hAnsi="Microsoft YaHei UI" w:cs="宋体" w:hint="eastAsia"/>
          <w:spacing w:val="5"/>
          <w:kern w:val="0"/>
          <w:szCs w:val="21"/>
        </w:rPr>
        <w:t xml:space="preserve">      </w:t>
      </w:r>
      <w:r>
        <w:rPr>
          <w:rFonts w:ascii="Microsoft YaHei UI" w:eastAsia="宋体" w:hAnsi="Microsoft YaHei UI" w:cs="宋体"/>
          <w:spacing w:val="5"/>
          <w:kern w:val="0"/>
          <w:szCs w:val="21"/>
        </w:rPr>
        <w:t>C.</w:t>
      </w:r>
      <w:r>
        <w:rPr>
          <w:rFonts w:ascii="宋体" w:eastAsia="宋体" w:hAnsi="宋体" w:cs="宋体" w:hint="eastAsia"/>
          <w:spacing w:val="5"/>
          <w:kern w:val="0"/>
          <w:szCs w:val="21"/>
        </w:rPr>
        <w:t>③</w:t>
      </w:r>
      <w:r>
        <w:rPr>
          <w:rFonts w:ascii="Microsoft YaHei UI" w:eastAsia="宋体" w:hAnsi="Microsoft YaHei UI" w:cs="宋体"/>
          <w:spacing w:val="5"/>
          <w:kern w:val="0"/>
          <w:szCs w:val="21"/>
        </w:rPr>
        <w:t>处</w:t>
      </w:r>
      <w:r>
        <w:rPr>
          <w:rFonts w:ascii="Microsoft YaHei UI" w:eastAsia="宋体" w:hAnsi="Microsoft YaHei UI" w:cs="宋体" w:hint="eastAsia"/>
          <w:spacing w:val="5"/>
          <w:kern w:val="0"/>
          <w:szCs w:val="21"/>
        </w:rPr>
        <w:t xml:space="preserve">      </w:t>
      </w:r>
      <w:r>
        <w:rPr>
          <w:rFonts w:ascii="Microsoft YaHei UI" w:eastAsia="宋体" w:hAnsi="Microsoft YaHei UI" w:cs="宋体"/>
          <w:spacing w:val="5"/>
          <w:kern w:val="0"/>
          <w:szCs w:val="21"/>
        </w:rPr>
        <w:t xml:space="preserve"> D.</w:t>
      </w:r>
      <w:r>
        <w:rPr>
          <w:rFonts w:ascii="宋体" w:eastAsia="宋体" w:hAnsi="宋体" w:cs="宋体" w:hint="eastAsia"/>
          <w:spacing w:val="5"/>
          <w:kern w:val="0"/>
          <w:szCs w:val="21"/>
        </w:rPr>
        <w:t>④</w:t>
      </w:r>
      <w:r>
        <w:rPr>
          <w:rFonts w:ascii="Microsoft YaHei UI" w:eastAsia="宋体" w:hAnsi="Microsoft YaHei UI" w:cs="宋体"/>
          <w:spacing w:val="5"/>
          <w:kern w:val="0"/>
          <w:szCs w:val="21"/>
        </w:rPr>
        <w:t>处</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21.</w:t>
      </w:r>
      <w:r>
        <w:rPr>
          <w:rFonts w:ascii="Microsoft YaHei UI" w:eastAsia="宋体" w:hAnsi="Microsoft YaHei UI" w:cs="宋体"/>
          <w:spacing w:val="5"/>
          <w:kern w:val="0"/>
          <w:szCs w:val="21"/>
        </w:rPr>
        <w:t>文中画横线的部分，体现了汉语用词灵活、重视形象的特点。请对此简要说明。</w:t>
      </w:r>
      <w:r>
        <w:rPr>
          <w:rFonts w:ascii="Microsoft YaHei UI" w:eastAsia="宋体" w:hAnsi="Microsoft YaHei UI" w:cs="宋体"/>
          <w:spacing w:val="5"/>
          <w:kern w:val="0"/>
          <w:szCs w:val="21"/>
        </w:rPr>
        <w:t>(4</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22.</w:t>
      </w:r>
      <w:r>
        <w:rPr>
          <w:rFonts w:ascii="Microsoft YaHei UI" w:eastAsia="宋体" w:hAnsi="Microsoft YaHei UI" w:cs="宋体"/>
          <w:spacing w:val="5"/>
          <w:kern w:val="0"/>
          <w:szCs w:val="21"/>
        </w:rPr>
        <w:t>文中画波浪线的部分，运用了哪种修辞手法起到了怎样的表达效果</w:t>
      </w:r>
      <w:r>
        <w:rPr>
          <w:rFonts w:ascii="Microsoft YaHei UI" w:eastAsia="宋体" w:hAnsi="Microsoft YaHei UI" w:cs="宋体"/>
          <w:spacing w:val="5"/>
          <w:kern w:val="0"/>
          <w:szCs w:val="21"/>
        </w:rPr>
        <w:t xml:space="preserve"> (5</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p>
    <w:p w:rsidR="0070624D" w:rsidRDefault="0070624D" w:rsidP="0070624D">
      <w:pPr>
        <w:widowControl/>
        <w:shd w:val="clear" w:color="auto" w:fill="FFFFFF"/>
        <w:spacing w:line="340" w:lineRule="exact"/>
        <w:ind w:firstLineChars="200" w:firstLine="422"/>
        <w:jc w:val="left"/>
        <w:rPr>
          <w:rFonts w:ascii="宋体" w:eastAsia="宋体" w:hAnsi="宋体" w:cs="宋体"/>
          <w:b/>
          <w:bCs/>
          <w:szCs w:val="21"/>
        </w:rPr>
      </w:pPr>
    </w:p>
    <w:p w:rsidR="0070624D" w:rsidRDefault="0070624D" w:rsidP="0070624D">
      <w:pPr>
        <w:widowControl/>
        <w:shd w:val="clear" w:color="auto" w:fill="FFFFFF"/>
        <w:spacing w:line="340" w:lineRule="exact"/>
        <w:jc w:val="left"/>
        <w:rPr>
          <w:rFonts w:ascii="宋体" w:eastAsia="宋体" w:hAnsi="宋体" w:cs="宋体"/>
          <w:szCs w:val="21"/>
        </w:rPr>
      </w:pPr>
      <w:r>
        <w:rPr>
          <w:rFonts w:ascii="宋体" w:eastAsia="宋体" w:hAnsi="宋体" w:cs="宋体" w:hint="eastAsia"/>
          <w:b/>
          <w:bCs/>
          <w:szCs w:val="21"/>
        </w:rPr>
        <w:t>四、写作(60分)</w:t>
      </w:r>
    </w:p>
    <w:p w:rsidR="0070624D" w:rsidRDefault="0070624D" w:rsidP="0070624D">
      <w:pPr>
        <w:spacing w:line="340" w:lineRule="exact"/>
        <w:jc w:val="left"/>
        <w:rPr>
          <w:rFonts w:ascii="宋体" w:eastAsia="宋体" w:hAnsi="宋体" w:cs="宋体"/>
          <w:color w:val="000000"/>
          <w:spacing w:val="8"/>
          <w:szCs w:val="21"/>
        </w:rPr>
      </w:pPr>
      <w:r>
        <w:rPr>
          <w:rFonts w:ascii="宋体" w:eastAsia="宋体" w:hAnsi="宋体" w:cs="宋体" w:hint="eastAsia"/>
          <w:color w:val="000000"/>
          <w:spacing w:val="8"/>
          <w:szCs w:val="21"/>
        </w:rPr>
        <w:t>23、阅读下面的材料，根据要求写作。(60分)</w:t>
      </w:r>
    </w:p>
    <w:p w:rsidR="0070624D" w:rsidRDefault="0070624D" w:rsidP="0070624D">
      <w:pPr>
        <w:spacing w:line="340" w:lineRule="exact"/>
        <w:ind w:firstLineChars="200" w:firstLine="420"/>
        <w:jc w:val="left"/>
        <w:rPr>
          <w:rFonts w:ascii="宋体" w:eastAsia="宋体" w:hAnsi="宋体" w:cs="宋体"/>
          <w:szCs w:val="21"/>
        </w:rPr>
      </w:pPr>
      <w:r>
        <w:rPr>
          <w:rFonts w:ascii="楷体" w:eastAsia="楷体" w:hAnsi="楷体" w:cs="楷体" w:hint="eastAsia"/>
          <w:kern w:val="0"/>
          <w:szCs w:val="21"/>
        </w:rPr>
        <w:t>有时候，美丽的瞬间可以触动心灵，启迪智慧，甚至可以让你终生难忘。一个个的瞬间构成了人的一生。</w:t>
      </w:r>
      <w:r>
        <w:rPr>
          <w:rFonts w:ascii="Segoe UI" w:hAnsi="Segoe UI" w:cs="Segoe UI"/>
          <w:kern w:val="0"/>
          <w:szCs w:val="21"/>
        </w:rPr>
        <w:br/>
      </w:r>
      <w:r>
        <w:rPr>
          <w:rFonts w:ascii="Segoe UI" w:hAnsi="Segoe UI" w:cs="Segoe UI" w:hint="eastAsia"/>
          <w:kern w:val="0"/>
          <w:szCs w:val="21"/>
        </w:rPr>
        <w:t xml:space="preserve">    </w:t>
      </w:r>
      <w:r>
        <w:rPr>
          <w:rFonts w:ascii="宋体" w:hAnsi="宋体" w:cs="宋体"/>
          <w:kern w:val="0"/>
          <w:szCs w:val="21"/>
        </w:rPr>
        <w:t>以上材料引发了你怎样的联想和思考？请写一篇文章。</w:t>
      </w:r>
      <w:r>
        <w:rPr>
          <w:rFonts w:ascii="Segoe UI" w:hAnsi="Segoe UI" w:cs="Segoe UI"/>
          <w:kern w:val="0"/>
          <w:szCs w:val="21"/>
        </w:rPr>
        <w:br/>
      </w:r>
      <w:r>
        <w:rPr>
          <w:rFonts w:ascii="Segoe UI" w:hAnsi="Segoe UI" w:cs="Segoe UI" w:hint="eastAsia"/>
          <w:kern w:val="0"/>
          <w:szCs w:val="21"/>
        </w:rPr>
        <w:t xml:space="preserve">    </w:t>
      </w:r>
      <w:r>
        <w:rPr>
          <w:rFonts w:ascii="宋体" w:hAnsi="宋体" w:cs="宋体"/>
          <w:kern w:val="0"/>
          <w:szCs w:val="21"/>
        </w:rPr>
        <w:t>要求：选准角度，确定立意，明确文体，自拟标题；不要套作，不得抄袭；不得泄露个人信息；不少于800字。</w:t>
      </w:r>
      <w:r>
        <w:rPr>
          <w:rFonts w:ascii="Segoe UI" w:hAnsi="Segoe UI" w:cs="Segoe UI"/>
          <w:kern w:val="0"/>
          <w:szCs w:val="21"/>
        </w:rPr>
        <w:br/>
      </w:r>
    </w:p>
    <w:p w:rsidR="0070624D" w:rsidRDefault="0070624D" w:rsidP="0070624D">
      <w:pPr>
        <w:spacing w:line="340" w:lineRule="exact"/>
        <w:ind w:firstLineChars="200" w:firstLine="420"/>
        <w:jc w:val="left"/>
        <w:rPr>
          <w:rFonts w:ascii="宋体" w:eastAsia="宋体" w:hAnsi="宋体" w:cs="宋体"/>
          <w:szCs w:val="21"/>
        </w:rPr>
      </w:pPr>
    </w:p>
    <w:p w:rsidR="0070624D" w:rsidRDefault="0070624D" w:rsidP="0070624D">
      <w:pPr>
        <w:spacing w:line="340" w:lineRule="exact"/>
        <w:ind w:firstLineChars="200" w:firstLine="420"/>
        <w:jc w:val="left"/>
        <w:rPr>
          <w:rFonts w:ascii="宋体" w:eastAsia="宋体" w:hAnsi="宋体" w:cs="宋体"/>
          <w:szCs w:val="21"/>
        </w:rPr>
      </w:pPr>
      <w:r>
        <w:rPr>
          <w:rFonts w:ascii="宋体" w:eastAsia="宋体" w:hAnsi="宋体" w:cs="宋体" w:hint="eastAsia"/>
          <w:szCs w:val="21"/>
        </w:rPr>
        <w:t>参考答案</w:t>
      </w:r>
    </w:p>
    <w:p w:rsidR="0070624D" w:rsidRDefault="0070624D" w:rsidP="0070624D">
      <w:pPr>
        <w:spacing w:line="340" w:lineRule="exact"/>
        <w:ind w:firstLineChars="200" w:firstLine="420"/>
        <w:jc w:val="left"/>
        <w:rPr>
          <w:szCs w:val="21"/>
        </w:rPr>
      </w:pPr>
      <w:r>
        <w:rPr>
          <w:rFonts w:hint="eastAsia"/>
          <w:szCs w:val="21"/>
        </w:rPr>
        <w:t>1.(3</w:t>
      </w:r>
      <w:r>
        <w:rPr>
          <w:rFonts w:hint="eastAsia"/>
          <w:szCs w:val="21"/>
        </w:rPr>
        <w:t>分</w:t>
      </w:r>
      <w:r>
        <w:rPr>
          <w:rFonts w:hint="eastAsia"/>
          <w:szCs w:val="21"/>
        </w:rPr>
        <w:t>)D[</w:t>
      </w:r>
      <w:r>
        <w:rPr>
          <w:rFonts w:hint="eastAsia"/>
          <w:szCs w:val="21"/>
        </w:rPr>
        <w:t>解析</w:t>
      </w:r>
      <w:r>
        <w:rPr>
          <w:rFonts w:hint="eastAsia"/>
          <w:szCs w:val="21"/>
        </w:rPr>
        <w:t>]</w:t>
      </w:r>
      <w:r>
        <w:rPr>
          <w:rFonts w:hint="eastAsia"/>
          <w:szCs w:val="21"/>
        </w:rPr>
        <w:t>“德国的部分地受到了污染，不再适合耕种”错，原文为“德国</w:t>
      </w:r>
      <w:r>
        <w:rPr>
          <w:rFonts w:hint="eastAsia"/>
          <w:szCs w:val="21"/>
        </w:rPr>
        <w:t>7%</w:t>
      </w:r>
      <w:r>
        <w:rPr>
          <w:rFonts w:hint="eastAsia"/>
          <w:szCs w:val="21"/>
        </w:rPr>
        <w:t>的土地是否已经因此而受污染或即将受污染，以至于不再适宜耕种了一一这一点仍旧悬而未决”。</w:t>
      </w:r>
    </w:p>
    <w:p w:rsidR="0070624D" w:rsidRDefault="0070624D" w:rsidP="0070624D">
      <w:pPr>
        <w:spacing w:line="340" w:lineRule="exact"/>
        <w:ind w:firstLineChars="200" w:firstLine="420"/>
        <w:jc w:val="left"/>
        <w:rPr>
          <w:szCs w:val="21"/>
        </w:rPr>
      </w:pPr>
      <w:r>
        <w:rPr>
          <w:rFonts w:hint="eastAsia"/>
          <w:szCs w:val="21"/>
        </w:rPr>
        <w:t>2.(3</w:t>
      </w:r>
      <w:r>
        <w:rPr>
          <w:rFonts w:hint="eastAsia"/>
          <w:szCs w:val="21"/>
        </w:rPr>
        <w:t>分</w:t>
      </w:r>
      <w:r>
        <w:rPr>
          <w:rFonts w:hint="eastAsia"/>
          <w:szCs w:val="21"/>
        </w:rPr>
        <w:t>)D[</w:t>
      </w:r>
      <w:r>
        <w:rPr>
          <w:rFonts w:hint="eastAsia"/>
          <w:szCs w:val="21"/>
        </w:rPr>
        <w:t>解析</w:t>
      </w:r>
      <w:r>
        <w:rPr>
          <w:rFonts w:hint="eastAsia"/>
          <w:szCs w:val="21"/>
        </w:rPr>
        <w:t>]</w:t>
      </w:r>
      <w:r>
        <w:rPr>
          <w:rFonts w:hint="eastAsia"/>
          <w:szCs w:val="21"/>
        </w:rPr>
        <w:t>“这时候再去按贫富肤色地域等区分人类已失去了意义”的大前提不是“农业的自然和经济基础遭到破坏，富人钱袋缩小，权势人物的健康受损”，而是在现代化风险之下</w:t>
      </w:r>
      <w:r>
        <w:rPr>
          <w:rFonts w:hint="eastAsia"/>
          <w:szCs w:val="21"/>
        </w:rPr>
        <w:t>.</w:t>
      </w:r>
      <w:r>
        <w:rPr>
          <w:rFonts w:hint="eastAsia"/>
          <w:szCs w:val="21"/>
        </w:rPr>
        <w:t>地球已经身处险境的时候。</w:t>
      </w:r>
    </w:p>
    <w:p w:rsidR="0070624D" w:rsidRDefault="0070624D" w:rsidP="0070624D">
      <w:pPr>
        <w:spacing w:line="340" w:lineRule="exact"/>
        <w:ind w:firstLineChars="200" w:firstLine="420"/>
        <w:jc w:val="left"/>
        <w:rPr>
          <w:szCs w:val="21"/>
        </w:rPr>
      </w:pPr>
      <w:r>
        <w:rPr>
          <w:rFonts w:hint="eastAsia"/>
          <w:szCs w:val="21"/>
        </w:rPr>
        <w:t>3.(3</w:t>
      </w:r>
      <w:r>
        <w:rPr>
          <w:rFonts w:hint="eastAsia"/>
          <w:szCs w:val="21"/>
        </w:rPr>
        <w:t>分</w:t>
      </w:r>
      <w:r>
        <w:rPr>
          <w:rFonts w:hint="eastAsia"/>
          <w:szCs w:val="21"/>
        </w:rPr>
        <w:t>)B[</w:t>
      </w:r>
      <w:r>
        <w:rPr>
          <w:rFonts w:hint="eastAsia"/>
          <w:szCs w:val="21"/>
        </w:rPr>
        <w:t>解析</w:t>
      </w:r>
      <w:r>
        <w:rPr>
          <w:rFonts w:hint="eastAsia"/>
          <w:szCs w:val="21"/>
        </w:rPr>
        <w:t>]</w:t>
      </w:r>
      <w:r>
        <w:rPr>
          <w:rFonts w:hint="eastAsia"/>
          <w:szCs w:val="21"/>
        </w:rPr>
        <w:t>最后一段的观点是回旋效应不止表现为直接的生命威胁，它也影响传输的媒介，如金钱、财产和正当性。</w:t>
      </w:r>
      <w:r>
        <w:rPr>
          <w:rFonts w:hint="eastAsia"/>
          <w:szCs w:val="21"/>
        </w:rPr>
        <w:t>A</w:t>
      </w:r>
      <w:r>
        <w:rPr>
          <w:rFonts w:hint="eastAsia"/>
          <w:szCs w:val="21"/>
        </w:rPr>
        <w:t>项论证的是风险对受它影响的人群展现出了平等化效应。</w:t>
      </w:r>
      <w:r>
        <w:rPr>
          <w:rFonts w:hint="eastAsia"/>
          <w:szCs w:val="21"/>
        </w:rPr>
        <w:t xml:space="preserve">C </w:t>
      </w:r>
      <w:r>
        <w:rPr>
          <w:rFonts w:hint="eastAsia"/>
          <w:szCs w:val="21"/>
        </w:rPr>
        <w:t>项论证的是风险在底层积聚。</w:t>
      </w:r>
      <w:r>
        <w:rPr>
          <w:rFonts w:hint="eastAsia"/>
          <w:szCs w:val="21"/>
        </w:rPr>
        <w:t>D</w:t>
      </w:r>
      <w:r>
        <w:rPr>
          <w:rFonts w:hint="eastAsia"/>
          <w:szCs w:val="21"/>
        </w:rPr>
        <w:t>项论证的是风险的空间集聚，与原文无关。只有</w:t>
      </w:r>
      <w:r>
        <w:rPr>
          <w:rFonts w:hint="eastAsia"/>
          <w:szCs w:val="21"/>
        </w:rPr>
        <w:t>B</w:t>
      </w:r>
      <w:r>
        <w:rPr>
          <w:rFonts w:hint="eastAsia"/>
          <w:szCs w:val="21"/>
        </w:rPr>
        <w:t>项论证的是风险的回旋镖效应直接威胁生命以及影响了金钱、财产，故选</w:t>
      </w:r>
      <w:r>
        <w:rPr>
          <w:rFonts w:hint="eastAsia"/>
          <w:szCs w:val="21"/>
        </w:rPr>
        <w:t>B</w:t>
      </w:r>
      <w:r>
        <w:rPr>
          <w:rFonts w:hint="eastAsia"/>
          <w:szCs w:val="21"/>
        </w:rPr>
        <w:t>。</w:t>
      </w:r>
    </w:p>
    <w:p w:rsidR="0070624D" w:rsidRDefault="0070624D" w:rsidP="0070624D">
      <w:pPr>
        <w:spacing w:line="340" w:lineRule="exact"/>
        <w:ind w:firstLineChars="200" w:firstLine="420"/>
        <w:jc w:val="left"/>
        <w:rPr>
          <w:szCs w:val="21"/>
        </w:rPr>
      </w:pPr>
      <w:r>
        <w:rPr>
          <w:rFonts w:hint="eastAsia"/>
          <w:szCs w:val="21"/>
        </w:rPr>
        <w:t>4.</w:t>
      </w:r>
      <w:r>
        <w:rPr>
          <w:rFonts w:hint="eastAsia"/>
          <w:szCs w:val="21"/>
        </w:rPr>
        <w:t>①“屋檐”写出了现代化风险的覆盖性突出其让迫害者和辆牲者都难以逃脱的特征，“烙印”写出了生态危机给自然留下的创伤，突出其影响难以消除的特征。②两个词语都使用了比喻的修辞手法，增加了生动性，使现代化风险和生态危机的影响更为具体形象。</w:t>
      </w:r>
      <w:r>
        <w:rPr>
          <w:rFonts w:hint="eastAsia"/>
          <w:szCs w:val="21"/>
        </w:rPr>
        <w:t>(</w:t>
      </w:r>
      <w:r>
        <w:rPr>
          <w:rFonts w:hint="eastAsia"/>
          <w:szCs w:val="21"/>
        </w:rPr>
        <w:t>每点</w:t>
      </w:r>
      <w:r>
        <w:rPr>
          <w:rFonts w:hint="eastAsia"/>
          <w:szCs w:val="21"/>
        </w:rPr>
        <w:t xml:space="preserve"> 2</w:t>
      </w:r>
      <w:r>
        <w:rPr>
          <w:rFonts w:hint="eastAsia"/>
          <w:szCs w:val="21"/>
        </w:rPr>
        <w:t>分，共</w:t>
      </w:r>
      <w:r>
        <w:rPr>
          <w:rFonts w:hint="eastAsia"/>
          <w:szCs w:val="21"/>
        </w:rPr>
        <w:t xml:space="preserve">4 </w:t>
      </w:r>
      <w:r>
        <w:rPr>
          <w:rFonts w:hint="eastAsia"/>
          <w:szCs w:val="21"/>
        </w:rPr>
        <w:t>分。意思对即可。如有其他答案，言之有理亦可酌情给分。</w:t>
      </w:r>
      <w:r>
        <w:rPr>
          <w:rFonts w:hint="eastAsia"/>
          <w:szCs w:val="21"/>
        </w:rPr>
        <w:t>)</w:t>
      </w:r>
    </w:p>
    <w:p w:rsidR="0070624D" w:rsidRDefault="0070624D" w:rsidP="0070624D">
      <w:pPr>
        <w:spacing w:line="340" w:lineRule="exact"/>
        <w:ind w:firstLineChars="200" w:firstLine="420"/>
        <w:jc w:val="left"/>
        <w:rPr>
          <w:rFonts w:ascii="宋体" w:eastAsia="宋体" w:hAnsi="宋体" w:cs="宋体"/>
          <w:szCs w:val="21"/>
        </w:rPr>
      </w:pPr>
      <w:r>
        <w:rPr>
          <w:rFonts w:hint="eastAsia"/>
          <w:szCs w:val="21"/>
        </w:rPr>
        <w:t>5.</w:t>
      </w:r>
      <w:r>
        <w:rPr>
          <w:rFonts w:hint="eastAsia"/>
          <w:szCs w:val="21"/>
        </w:rPr>
        <w:t>①军政府选择维拉帕里西来吸引企业生产有害环境的产品，表明风险分配存在着阶级差别，财富在顶层积聚，风险在底层积聚。②维拉帕里西的孩子受环境影响，多数患了哮喘、支气管炎等疾病，表明风险的回旋镖效应，直接威胁生命。③巴西石油公司原油泄漏，相关人员无一人生还，表明风险的“潜在副作用”，回击它自己的生产中心。</w:t>
      </w:r>
      <w:r>
        <w:rPr>
          <w:rFonts w:hint="eastAsia"/>
          <w:szCs w:val="21"/>
        </w:rPr>
        <w:t>(</w:t>
      </w:r>
      <w:r>
        <w:rPr>
          <w:rFonts w:hint="eastAsia"/>
          <w:szCs w:val="21"/>
        </w:rPr>
        <w:t>每点</w:t>
      </w:r>
      <w:r>
        <w:rPr>
          <w:rFonts w:hint="eastAsia"/>
          <w:szCs w:val="21"/>
        </w:rPr>
        <w:t>2</w:t>
      </w:r>
      <w:r>
        <w:rPr>
          <w:rFonts w:hint="eastAsia"/>
          <w:szCs w:val="21"/>
        </w:rPr>
        <w:t>分，共</w:t>
      </w:r>
      <w:r>
        <w:rPr>
          <w:rFonts w:hint="eastAsia"/>
          <w:szCs w:val="21"/>
        </w:rPr>
        <w:t xml:space="preserve">6 </w:t>
      </w:r>
      <w:r>
        <w:rPr>
          <w:rFonts w:hint="eastAsia"/>
          <w:szCs w:val="21"/>
        </w:rPr>
        <w:t>分。意思对即可。如有其他答案，言之有理亦可酌情给分。</w:t>
      </w:r>
      <w:r>
        <w:rPr>
          <w:rFonts w:hint="eastAsia"/>
          <w:szCs w:val="21"/>
        </w:rPr>
        <w:t>)</w:t>
      </w:r>
    </w:p>
    <w:p w:rsidR="0070624D" w:rsidRDefault="0070624D" w:rsidP="0070624D">
      <w:pPr>
        <w:pStyle w:val="a8"/>
        <w:shd w:val="clear" w:color="auto" w:fill="FFFFFF"/>
        <w:spacing w:before="0" w:beforeAutospacing="0" w:after="0" w:afterAutospacing="0" w:line="340" w:lineRule="exact"/>
        <w:ind w:firstLineChars="200" w:firstLine="452"/>
        <w:rPr>
          <w:rFonts w:ascii="Calibri" w:hAnsi="Calibri"/>
          <w:spacing w:val="8"/>
          <w:sz w:val="21"/>
          <w:szCs w:val="21"/>
        </w:rPr>
      </w:pPr>
      <w:r>
        <w:rPr>
          <w:rFonts w:ascii="Times New Roman" w:hAnsi="Times New Roman" w:cs="Times New Roman"/>
          <w:spacing w:val="8"/>
          <w:sz w:val="21"/>
          <w:szCs w:val="21"/>
        </w:rPr>
        <w:t>6.B</w:t>
      </w:r>
      <w:r>
        <w:rPr>
          <w:rFonts w:hint="eastAsia"/>
          <w:spacing w:val="8"/>
          <w:sz w:val="21"/>
          <w:szCs w:val="21"/>
        </w:rPr>
        <w:t>【解析】本题考查理解小说环境描写、人物描写、结构线索等的能力。</w:t>
      </w:r>
      <w:r>
        <w:rPr>
          <w:rFonts w:ascii="Times New Roman" w:hAnsi="Times New Roman" w:cs="Times New Roman"/>
          <w:spacing w:val="8"/>
          <w:sz w:val="21"/>
          <w:szCs w:val="21"/>
        </w:rPr>
        <w:t>B</w:t>
      </w:r>
      <w:r>
        <w:rPr>
          <w:rFonts w:hint="eastAsia"/>
          <w:spacing w:val="8"/>
          <w:sz w:val="21"/>
          <w:szCs w:val="21"/>
        </w:rPr>
        <w:t>项中“表明陈总对乡土田园风光的热爱，凸显其淡泊名利的心态”这一理解不正确，属于过度解读。从小说上下文语境看，“我就是想把五人坪留在我身边！”这句话可以反映陈总对自己曾经插队过的农村五人坪的眷恋；但“淡泊名利”这一分析，从原文看，就缺乏充分依据了。</w:t>
      </w:r>
    </w:p>
    <w:p w:rsidR="0070624D" w:rsidRDefault="0070624D" w:rsidP="0070624D">
      <w:pPr>
        <w:pStyle w:val="a8"/>
        <w:shd w:val="clear" w:color="auto" w:fill="FFFFFF"/>
        <w:spacing w:before="0" w:beforeAutospacing="0" w:after="0" w:afterAutospacing="0" w:line="340" w:lineRule="exact"/>
        <w:ind w:firstLineChars="200" w:firstLine="452"/>
        <w:rPr>
          <w:rFonts w:ascii="Calibri" w:hAnsi="Calibri"/>
          <w:spacing w:val="8"/>
          <w:sz w:val="21"/>
          <w:szCs w:val="21"/>
        </w:rPr>
      </w:pPr>
      <w:r>
        <w:rPr>
          <w:rFonts w:ascii="Times New Roman" w:hAnsi="Times New Roman" w:cs="Times New Roman"/>
          <w:spacing w:val="8"/>
          <w:sz w:val="21"/>
          <w:szCs w:val="21"/>
        </w:rPr>
        <w:t>7.D</w:t>
      </w:r>
      <w:r>
        <w:rPr>
          <w:rFonts w:hint="eastAsia"/>
          <w:spacing w:val="8"/>
          <w:sz w:val="21"/>
          <w:szCs w:val="21"/>
        </w:rPr>
        <w:t>【解析】本题考查鉴赏文学作品的手法、形象、细节等的能力。</w:t>
      </w:r>
      <w:r>
        <w:rPr>
          <w:rFonts w:ascii="Times New Roman" w:hAnsi="Times New Roman" w:cs="Times New Roman"/>
          <w:spacing w:val="8"/>
          <w:sz w:val="21"/>
          <w:szCs w:val="21"/>
        </w:rPr>
        <w:t>D</w:t>
      </w:r>
      <w:r>
        <w:rPr>
          <w:rFonts w:hint="eastAsia"/>
          <w:spacing w:val="8"/>
          <w:sz w:val="21"/>
          <w:szCs w:val="21"/>
        </w:rPr>
        <w:t>项中“他为自己比别的工人更能吃苦而深得陈总信任、赏识而自豪”这一分析不正确。从文本语境看，“为自己比别的工人更能吃苦而深得陈总信任、赏识而自豪”这一分析没有依据，是无中生有。</w:t>
      </w:r>
    </w:p>
    <w:p w:rsidR="0070624D" w:rsidRDefault="0070624D" w:rsidP="0070624D">
      <w:pPr>
        <w:pStyle w:val="a8"/>
        <w:shd w:val="clear" w:color="auto" w:fill="FFFFFF"/>
        <w:spacing w:before="0" w:beforeAutospacing="0" w:after="0" w:afterAutospacing="0" w:line="340" w:lineRule="exact"/>
        <w:ind w:firstLineChars="200" w:firstLine="452"/>
        <w:rPr>
          <w:rFonts w:ascii="Calibri" w:hAnsi="Calibri"/>
          <w:spacing w:val="8"/>
          <w:sz w:val="21"/>
          <w:szCs w:val="21"/>
        </w:rPr>
      </w:pPr>
      <w:r>
        <w:rPr>
          <w:rFonts w:ascii="Times New Roman" w:hAnsi="Times New Roman" w:cs="Times New Roman"/>
          <w:spacing w:val="8"/>
          <w:sz w:val="21"/>
          <w:szCs w:val="21"/>
        </w:rPr>
        <w:t>8.</w:t>
      </w:r>
      <w:r>
        <w:rPr>
          <w:rFonts w:hint="eastAsia"/>
          <w:spacing w:val="8"/>
          <w:sz w:val="21"/>
          <w:szCs w:val="21"/>
        </w:rPr>
        <w:t>①透露出宝生对乡土农耕生活的留恋，对往昔农耕生活已成为雕塑风景（追忆场景）的惋惜与无奈；②呼应开头部分有关“桃花潭高尔夫球乡村俱乐部的标志”的描写，使得小说脉络连贯，情节紧凑，内容充实；③扣合标题“犁铧”，揭示传统农具及人们农耕劳作的命运际遇，暗示小说的主题意蕴。（每点</w:t>
      </w:r>
      <w:r>
        <w:rPr>
          <w:rFonts w:ascii="Times New Roman" w:hAnsi="Times New Roman" w:cs="Times New Roman"/>
          <w:spacing w:val="8"/>
          <w:sz w:val="21"/>
          <w:szCs w:val="21"/>
        </w:rPr>
        <w:t>2</w:t>
      </w:r>
      <w:r>
        <w:rPr>
          <w:rFonts w:hint="eastAsia"/>
          <w:spacing w:val="8"/>
          <w:sz w:val="21"/>
          <w:szCs w:val="21"/>
        </w:rPr>
        <w:t>分，答出两点即可）</w:t>
      </w:r>
    </w:p>
    <w:p w:rsidR="0070624D" w:rsidRDefault="0070624D" w:rsidP="0070624D">
      <w:pPr>
        <w:pStyle w:val="a8"/>
        <w:shd w:val="clear" w:color="auto" w:fill="FFFFFF"/>
        <w:spacing w:before="0" w:beforeAutospacing="0" w:after="0" w:afterAutospacing="0" w:line="340" w:lineRule="exact"/>
        <w:ind w:firstLineChars="200" w:firstLine="452"/>
        <w:rPr>
          <w:rFonts w:ascii="Calibri" w:hAnsi="Calibri"/>
          <w:spacing w:val="8"/>
          <w:sz w:val="21"/>
          <w:szCs w:val="21"/>
        </w:rPr>
      </w:pPr>
      <w:r>
        <w:rPr>
          <w:rFonts w:hint="eastAsia"/>
          <w:spacing w:val="8"/>
          <w:sz w:val="21"/>
          <w:szCs w:val="21"/>
        </w:rPr>
        <w:t>【解析】本题考查分析小说表达效果的能力。画波浪线部分文字是从宝生的视角描写他所见的满金爷手扶犁铧耕田、柳叶儿跟随撒种的铜雕画面。这部分文字运用了动作、外貌、细节等描写手法。从文本整体语境看，显然这部分文字是作者有意详写的。分析这样写的表达效果，可以从人物、结构、主题三方面考虑：从人物塑造看，以此透露出宝生对乡土农耕生活的留恋，对往昔农耕生活已成为雕塑风景（追忆场景）的惋惜与无奈；从情节结构看，呼应开头部分有关“桃花潭高尔夫球乡村俱乐部的标志”的描写，使得小说脉络连贯，情节紧凑，内容充实；从主题意蕴看，扣合标题“犁铧”，揭示传统农具及人们农耕劳作的命运际遇，暗示小说主题意蕴。</w:t>
      </w:r>
    </w:p>
    <w:p w:rsidR="0070624D" w:rsidRDefault="0070624D" w:rsidP="0070624D">
      <w:pPr>
        <w:pStyle w:val="a8"/>
        <w:shd w:val="clear" w:color="auto" w:fill="FFFFFF"/>
        <w:spacing w:before="0" w:beforeAutospacing="0" w:after="0" w:afterAutospacing="0" w:line="340" w:lineRule="exact"/>
        <w:ind w:firstLineChars="200" w:firstLine="452"/>
        <w:rPr>
          <w:rFonts w:ascii="Calibri" w:hAnsi="Calibri"/>
          <w:spacing w:val="8"/>
          <w:sz w:val="21"/>
          <w:szCs w:val="21"/>
        </w:rPr>
      </w:pPr>
      <w:r>
        <w:rPr>
          <w:rFonts w:ascii="Times New Roman" w:hAnsi="Times New Roman" w:cs="Times New Roman"/>
          <w:spacing w:val="8"/>
          <w:sz w:val="21"/>
          <w:szCs w:val="21"/>
        </w:rPr>
        <w:t>9.</w:t>
      </w:r>
      <w:r>
        <w:rPr>
          <w:rFonts w:hint="eastAsia"/>
          <w:spacing w:val="8"/>
          <w:sz w:val="21"/>
          <w:szCs w:val="21"/>
        </w:rPr>
        <w:t>（</w:t>
      </w:r>
      <w:r>
        <w:rPr>
          <w:rFonts w:ascii="Times New Roman" w:hAnsi="Times New Roman" w:cs="Times New Roman"/>
          <w:spacing w:val="8"/>
          <w:sz w:val="21"/>
          <w:szCs w:val="21"/>
        </w:rPr>
        <w:t>1</w:t>
      </w:r>
      <w:r>
        <w:rPr>
          <w:rFonts w:hint="eastAsia"/>
          <w:spacing w:val="8"/>
          <w:sz w:val="21"/>
          <w:szCs w:val="21"/>
        </w:rPr>
        <w:t>）农具的寓言，冷峻的反思：①本文通过叙述宝生在高尔夫球场草坪上拔草时的见闻感受，展现了犁铧及其驾驭者成为雕塑的风景，这是个耐人寻味的寓言。②五人坪所代表的乡土农耕文明成为只可念想的梦境，拔草人无法掌控自己未来的命运。③“犁铧”及其主人们的际遇，折射了城市文明冲击下传统文明的式微，蕴含着作者重建中华文明的冷峻反思。（每点</w:t>
      </w:r>
      <w:r>
        <w:rPr>
          <w:rFonts w:ascii="Times New Roman" w:hAnsi="Times New Roman" w:cs="Times New Roman"/>
          <w:spacing w:val="8"/>
          <w:sz w:val="21"/>
          <w:szCs w:val="21"/>
        </w:rPr>
        <w:t>2</w:t>
      </w:r>
      <w:r>
        <w:rPr>
          <w:rFonts w:hint="eastAsia"/>
          <w:spacing w:val="8"/>
          <w:sz w:val="21"/>
          <w:szCs w:val="21"/>
        </w:rPr>
        <w:t>分，意思答对即可）</w:t>
      </w:r>
    </w:p>
    <w:p w:rsidR="0070624D" w:rsidRDefault="0070624D" w:rsidP="0070624D">
      <w:pPr>
        <w:pStyle w:val="a8"/>
        <w:shd w:val="clear" w:color="auto" w:fill="FFFFFF"/>
        <w:spacing w:before="0" w:beforeAutospacing="0" w:after="0" w:afterAutospacing="0" w:line="340" w:lineRule="exact"/>
        <w:ind w:firstLineChars="200" w:firstLine="452"/>
        <w:rPr>
          <w:rFonts w:ascii="Calibri" w:hAnsi="Calibri"/>
          <w:spacing w:val="8"/>
          <w:sz w:val="21"/>
          <w:szCs w:val="21"/>
        </w:rPr>
      </w:pPr>
      <w:r>
        <w:rPr>
          <w:rFonts w:hint="eastAsia"/>
          <w:spacing w:val="8"/>
          <w:sz w:val="21"/>
          <w:szCs w:val="21"/>
        </w:rPr>
        <w:t>（</w:t>
      </w:r>
      <w:r>
        <w:rPr>
          <w:rFonts w:ascii="Times New Roman" w:hAnsi="Times New Roman" w:cs="Times New Roman"/>
          <w:spacing w:val="8"/>
          <w:sz w:val="21"/>
          <w:szCs w:val="21"/>
        </w:rPr>
        <w:t>2</w:t>
      </w:r>
      <w:r>
        <w:rPr>
          <w:rFonts w:hint="eastAsia"/>
          <w:spacing w:val="8"/>
          <w:sz w:val="21"/>
          <w:szCs w:val="21"/>
        </w:rPr>
        <w:t>）传统文明的当下命运：①在《犁铧》中，作者含蓄地指出，即使最现代化的高尔夫球场，也离不开最原始的劳动操作——拔草。②宝生热爱北京并非因为北京所拥有的现代化特征，而是这里天天都能听见五人坪的声音，看见五人坪的人。③现代化的发展已使纯粹意义上的传统文明变成梦境一样的存在，如何应对现实生活的挑战而非一味地生活在家乡的幻想中，才是当下最重要的选择。（每点</w:t>
      </w:r>
      <w:r>
        <w:rPr>
          <w:rFonts w:ascii="Times New Roman" w:hAnsi="Times New Roman" w:cs="Times New Roman"/>
          <w:spacing w:val="8"/>
          <w:sz w:val="21"/>
          <w:szCs w:val="21"/>
        </w:rPr>
        <w:t>2</w:t>
      </w:r>
      <w:r>
        <w:rPr>
          <w:rFonts w:hint="eastAsia"/>
          <w:spacing w:val="8"/>
          <w:sz w:val="21"/>
          <w:szCs w:val="21"/>
        </w:rPr>
        <w:t>分，意思答对即可）</w:t>
      </w:r>
    </w:p>
    <w:p w:rsidR="0070624D" w:rsidRDefault="0070624D" w:rsidP="0070624D">
      <w:pPr>
        <w:pStyle w:val="a8"/>
        <w:shd w:val="clear" w:color="auto" w:fill="FFFFFF"/>
        <w:spacing w:before="0" w:beforeAutospacing="0" w:after="0" w:afterAutospacing="0" w:line="340" w:lineRule="exact"/>
        <w:ind w:firstLineChars="200" w:firstLine="452"/>
        <w:rPr>
          <w:rFonts w:eastAsia="宋体"/>
          <w:sz w:val="21"/>
          <w:szCs w:val="21"/>
        </w:rPr>
      </w:pPr>
      <w:r>
        <w:rPr>
          <w:rFonts w:hint="eastAsia"/>
          <w:spacing w:val="8"/>
          <w:sz w:val="21"/>
          <w:szCs w:val="21"/>
        </w:rPr>
        <w:t>【解析】本题考查鉴赏分析文学作品构思艺术、主题意蕴、社会价值等以及文学短评写作的能力。此题为开放性题目，考生的短评思路可以是个性化的，只要思路清晰、言之成理，都可得分。题干虚拟了语文课堂学习的情境，给出了文学短评写作的参考题目，考生可以根据自己对作品的阅读鉴赏体会，任选其一写作文学短评思路。“农具的寓言，冷峻的反思”，这个题目提示考生从标题“犁铧”（也是小说的核心意象）入手，去探究作者讲述的这个与传统农具有关的故事，包含着作者对当下社会现实的冷峻、深切的反思。“传统文明的当下命运”，这个题目提示考生从作品的主题意蕴切入，去观照以“五人坪”为代表的传统乡土农耕文明与以靠近北京城的桃花潭高尔夫球场为代表的都市文明（或工业文明）的此消彼长，反思传统文明日渐式微的严峻现实，探究如何重建文明的紧迫议题。</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10.CEG（羽闻马超来降，旧非故人，羽书与诸葛亮，问超人才可谁比类。）</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11.A（两者用法不同，“骄”是使动用法，“异”是意动用法。）</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12.A（“希望吕蒙留下来”于文无据。）</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13.(1)(他)刚立大功，心气骄傲放纵，只致力于向北进军，对我们吴国没有怀疑。(得分点：“务”“但”“嫌”各1分，句意1分)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(2)于禁等被阁下俘获，远近的人们都欢欣赞叹，认为将军功勋足以于世长存。(得分点：“见获”“遐迩”“勋”各1分，句意1分)</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14.①陆逊给关羽写信是为了让关羽放松警惕，不再对其有所疑忌；②诸葛亮给关羽写信满足其争强好胜之心。(答对一点给1分，答对两点给3分，意对即可)</w:t>
      </w:r>
    </w:p>
    <w:p w:rsidR="0070624D" w:rsidRDefault="0070624D" w:rsidP="0070624D">
      <w:pPr>
        <w:pStyle w:val="a8"/>
        <w:shd w:val="clear" w:color="auto" w:fill="FFFFFF"/>
        <w:spacing w:before="0" w:beforeAutospacing="0" w:after="0" w:afterAutospacing="0" w:line="340" w:lineRule="exact"/>
        <w:rPr>
          <w:rFonts w:ascii="Arial" w:hAnsi="Arial" w:cs="Arial"/>
          <w:spacing w:val="6"/>
          <w:sz w:val="21"/>
          <w:szCs w:val="21"/>
        </w:rPr>
      </w:pPr>
      <w:r>
        <w:rPr>
          <w:rFonts w:cs="Arial" w:hint="eastAsia"/>
          <w:spacing w:val="5"/>
          <w:sz w:val="21"/>
          <w:szCs w:val="21"/>
        </w:rPr>
        <w:t>参考翻译</w:t>
      </w:r>
    </w:p>
    <w:p w:rsidR="0070624D" w:rsidRDefault="0070624D" w:rsidP="0070624D">
      <w:pPr>
        <w:pStyle w:val="a8"/>
        <w:shd w:val="clear" w:color="auto" w:fill="FFFFFF"/>
        <w:spacing w:before="0" w:beforeAutospacing="0" w:after="0" w:afterAutospacing="0" w:line="340" w:lineRule="exact"/>
        <w:rPr>
          <w:rFonts w:ascii="Arial" w:hAnsi="Arial" w:cs="Arial"/>
          <w:spacing w:val="6"/>
          <w:sz w:val="21"/>
          <w:szCs w:val="21"/>
        </w:rPr>
      </w:pPr>
      <w:r>
        <w:rPr>
          <w:rFonts w:cs="Arial" w:hint="eastAsia"/>
          <w:spacing w:val="5"/>
          <w:sz w:val="21"/>
          <w:szCs w:val="21"/>
        </w:rPr>
        <w:t>材料一：</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楷体" w:eastAsia="楷体" w:hAnsi="楷体" w:cs="Arial" w:hint="eastAsia"/>
          <w:spacing w:val="5"/>
          <w:sz w:val="21"/>
          <w:szCs w:val="21"/>
        </w:rPr>
        <w:t>大凡敌人兵力强大，我军没有充分把握将其打败，就要施用谦辞重礼，使其骄惰，待敌人有隙可乘，便可一举而击破它。兵法说：“以谦卑示弱，促使敌人骄惰起来。”</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ascii="楷体" w:eastAsia="楷体" w:hAnsi="楷体" w:cs="Arial" w:hint="eastAsia"/>
          <w:spacing w:val="5"/>
          <w:sz w:val="21"/>
          <w:szCs w:val="21"/>
        </w:rPr>
        <w:t>蜀将关羽向北进军，活捉魏将于禁，又把曹仁围困于樊城。吴将吕蒙在陆口声称有病，返回建业休养，陆逊前去与他相会，问：“关羽最近所占领的地区和你毗邻，你为什么这时远离防区而东下京都，其后果不堪设想啊！”吕蒙说：“情况正如你所说的，但是我病得很厉害。”陆逊说：“关羽仗着骁勇的气势，凌驾欺压于人。(他)刚立大功，心气骄傲放纵，现在一心只图北进，对我们吴国没有怀疑。他听到你生病的消息，必定更加不做防备。现在如果在其没料到之时突然出击，自然可以活捉并制服他。你谒见吴王时，应该就此好生计议。”吕蒙说：“关羽一向勇猛，不但作战难以对付，而且他已占有荆州，大施恩信于民，加上新立战功，胆量、气势更足，不容易制服他!”吕蒙到了吴都去参见孙权，孙权问：“你病了，谁可代替你?”吕蒙答曰：“陆逊谋深虑远，具有堪当重任的才能，看他的筹划和思虑，他终究是可当大任的。而现在他还不太出名，并不为关羽所畏忌，（要找接替我的人）没有比他更合适的人了。假若用他，应当告诉他要注意对外隐藏自己的才能和行迹，对内加强观察形势变化，等待时机，然后方可战胜关羽。”孙权于是召见陆逊，任命他为偏军右都督，代替吕蒙。陆逊赴任到达陆口之后，立刻写信给关羽说：“前不久蒙您观察敌人衅隙而适时出兵北伐，按照军律用兵，以小的战斗换来伟大胜利，这是何等的崇高伟大啊!敌国遭到失败，有利于巩固我们两国的联盟，听到这一胜利消息，我们都击节庆贺，盼望您乘胜前进，席卷中原，以共扶汉室。鄙人才思不敏，刚刚西来赴任，我一向十分敬仰阁下光照尘世的业绩，渴望接受您对我的良好教诲。”信中还说：“于禁等已被阁下擒捉，远近的人们都欢欣赞叹，认为将军功勋足可以与世长存，即使古代晋文公城濮之战中用兵之法、韩信破赵之谋略，都难以超过将军的功绩。又听魏将徐晃等率步兵、骑兵刚刚赶到，他们也只能观望将军的麾旗不敢轻动。只是曹操老奸巨猾，气急败坏时难免积邪火而不顾危险，暗地里增兵，以求实现其南下的野心。虽说魏军已经久战疲惫，但还有猛将悍卒。而且战胜之军，往往会产生麻痹轻敌的情绪，古代用兵术常讲军队胜了要更加警惕，我祝愿将军广为筹划，以争取全部胜利。我不过是一个书生，所见不免疏漏迟钝，勉强陈述我所懂得不多的事情，如今我军有一个威德兼备的好邻居，乐意讲出心里话，所讲的不一定合乎兵策，但确是我的一番心意啊!”关羽看了此信，认为其中有谦逊婉转、请求关照的意思在内，于是放了心，不再有所疑忌了。陆逊在这时及时把这些情报上送孙权，说目前已经具备活捉关羽的条件。孙权于是秘密派兵溯江而上，令陆逊和吕蒙为前锋，东吴大军一到，便迅速攻克公安和南郡。</w:t>
      </w:r>
    </w:p>
    <w:p w:rsidR="0070624D" w:rsidRDefault="0070624D" w:rsidP="0070624D">
      <w:pPr>
        <w:pStyle w:val="a8"/>
        <w:shd w:val="clear" w:color="auto" w:fill="FFFFFF"/>
        <w:spacing w:before="0" w:beforeAutospacing="0" w:after="0" w:afterAutospacing="0" w:line="340" w:lineRule="exact"/>
        <w:ind w:firstLineChars="200" w:firstLine="440"/>
        <w:rPr>
          <w:rFonts w:ascii="Arial" w:hAnsi="Arial" w:cs="Arial"/>
          <w:spacing w:val="6"/>
          <w:sz w:val="21"/>
          <w:szCs w:val="21"/>
        </w:rPr>
      </w:pPr>
      <w:r>
        <w:rPr>
          <w:rFonts w:cs="Arial" w:hint="eastAsia"/>
          <w:spacing w:val="5"/>
          <w:sz w:val="21"/>
          <w:szCs w:val="21"/>
        </w:rPr>
        <w:t>材料二：</w:t>
      </w:r>
    </w:p>
    <w:p w:rsidR="0070624D" w:rsidRDefault="0070624D" w:rsidP="0070624D">
      <w:pPr>
        <w:pStyle w:val="a8"/>
        <w:shd w:val="clear" w:color="auto" w:fill="FFFFFF"/>
        <w:spacing w:before="0" w:beforeAutospacing="0" w:after="0" w:afterAutospacing="0" w:line="340" w:lineRule="exact"/>
        <w:ind w:firstLineChars="200" w:firstLine="440"/>
        <w:rPr>
          <w:rFonts w:ascii="楷体" w:eastAsia="楷体" w:hAnsi="楷体" w:cs="Arial"/>
          <w:spacing w:val="5"/>
          <w:sz w:val="21"/>
          <w:szCs w:val="21"/>
        </w:rPr>
      </w:pPr>
      <w:r>
        <w:rPr>
          <w:rFonts w:ascii="楷体" w:eastAsia="楷体" w:hAnsi="楷体" w:cs="Arial" w:hint="eastAsia"/>
          <w:spacing w:val="5"/>
          <w:sz w:val="21"/>
          <w:szCs w:val="21"/>
        </w:rPr>
        <w:t>关羽得知马超前来投降，两人过去并不认识，关羽写信给诸葛亮，问马超的才能有谁可以相比。诸葛亮知道关羽争强好胜，就回答说：“孟起文武兼备，勇猛过人，是当世的豪杰，是黥布、彭越一样的人，可以跟张飞并驾齐驱，但是也比不上美髯公的超凡绝伦。”关羽须发很美，所以诸葛亮叫他美髯公。关羽看到书信非常高兴，将信件展示给宾客看。</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15. B【解析】“滩头的秋声连续不绝、天上的星光凌乱一片”有误。</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16.①“枕”字写出水阁卧枕水边或水上，形象精炼，富有意趣。</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②“云”字写出水气云烟缭绕，有如仙境，令人陶醉，凝练而有诗意。</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③“凿疏棂”写出水阁装饰精致华美，也让读者产生水声清脆悦耳的联想。</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④“夜不扃”写出水阁远离尘嚣，幽静偏僻。</w:t>
      </w:r>
    </w:p>
    <w:p w:rsidR="0070624D" w:rsidRDefault="0070624D" w:rsidP="0070624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（每点2分，答出三点即可得满分。其他答案，言之成理，亦可得分。）</w:t>
      </w:r>
    </w:p>
    <w:p w:rsidR="0070624D" w:rsidRDefault="0070624D" w:rsidP="0070624D">
      <w:pPr>
        <w:pStyle w:val="a8"/>
        <w:numPr>
          <w:ilvl w:val="0"/>
          <w:numId w:val="1"/>
        </w:numPr>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（1）犹且从师而问焉  而耻学于师</w:t>
      </w:r>
    </w:p>
    <w:p w:rsidR="0070624D" w:rsidRDefault="0070624D" w:rsidP="0070624D">
      <w:pPr>
        <w:pStyle w:val="a8"/>
        <w:shd w:val="clear" w:color="auto" w:fill="FFFFFF"/>
        <w:spacing w:before="0" w:beforeAutospacing="0" w:after="0" w:afterAutospacing="0" w:line="340" w:lineRule="exact"/>
        <w:ind w:firstLineChars="400" w:firstLine="904"/>
        <w:rPr>
          <w:rFonts w:ascii="楷体" w:eastAsia="楷体" w:hAnsi="楷体"/>
          <w:spacing w:val="8"/>
          <w:sz w:val="21"/>
          <w:szCs w:val="21"/>
        </w:rPr>
      </w:pPr>
      <w:r>
        <w:rPr>
          <w:rFonts w:hint="eastAsia"/>
          <w:color w:val="000000"/>
          <w:spacing w:val="8"/>
          <w:sz w:val="21"/>
          <w:szCs w:val="21"/>
        </w:rPr>
        <w:t>（2）落木千山天远大  澄江一道月分明</w:t>
      </w:r>
    </w:p>
    <w:p w:rsidR="0070624D" w:rsidRDefault="0070624D" w:rsidP="0070624D">
      <w:pPr>
        <w:pStyle w:val="a8"/>
        <w:shd w:val="clear" w:color="auto" w:fill="FFFFFF"/>
        <w:spacing w:before="0" w:beforeAutospacing="0" w:after="0" w:afterAutospacing="0" w:line="340" w:lineRule="exact"/>
        <w:ind w:firstLineChars="400" w:firstLine="904"/>
        <w:rPr>
          <w:rFonts w:ascii="楷体" w:eastAsia="楷体" w:hAnsi="楷体" w:cs="Arial"/>
          <w:spacing w:val="5"/>
          <w:sz w:val="21"/>
          <w:szCs w:val="21"/>
        </w:rPr>
      </w:pPr>
      <w:r>
        <w:rPr>
          <w:rFonts w:hint="eastAsia"/>
          <w:color w:val="000000"/>
          <w:spacing w:val="8"/>
          <w:sz w:val="21"/>
          <w:szCs w:val="21"/>
        </w:rPr>
        <w:t>（3）答案示例：三秋桂子  十里荷花；接天莲叶无穷碧  映日荷花别样红；欲把西湖比西子，淡妆浓抹总相宜。（每空1分，错字、漏字、添字，均不得分）</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18.A.</w:t>
      </w:r>
      <w:r>
        <w:rPr>
          <w:rFonts w:ascii="Microsoft YaHei UI" w:eastAsia="宋体" w:hAnsi="Microsoft YaHei UI" w:cs="宋体"/>
          <w:spacing w:val="5"/>
          <w:kern w:val="0"/>
          <w:szCs w:val="21"/>
        </w:rPr>
        <w:t>成群结队</w:t>
      </w:r>
      <w:r>
        <w:rPr>
          <w:rFonts w:ascii="Microsoft YaHei UI" w:eastAsia="宋体" w:hAnsi="Microsoft YaHei UI" w:cs="宋体" w:hint="eastAsia"/>
          <w:spacing w:val="5"/>
          <w:kern w:val="0"/>
          <w:szCs w:val="21"/>
        </w:rPr>
        <w:t xml:space="preserve">    </w:t>
      </w:r>
      <w:r>
        <w:rPr>
          <w:rFonts w:ascii="Microsoft YaHei UI" w:eastAsia="宋体" w:hAnsi="Microsoft YaHei UI" w:cs="宋体"/>
          <w:spacing w:val="5"/>
          <w:kern w:val="0"/>
          <w:szCs w:val="21"/>
        </w:rPr>
        <w:t>B.</w:t>
      </w:r>
      <w:r>
        <w:rPr>
          <w:rFonts w:ascii="Microsoft YaHei UI" w:eastAsia="宋体" w:hAnsi="Microsoft YaHei UI" w:cs="宋体"/>
          <w:spacing w:val="5"/>
          <w:kern w:val="0"/>
          <w:szCs w:val="21"/>
        </w:rPr>
        <w:t>不离不弃</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每词</w:t>
      </w:r>
      <w:r>
        <w:rPr>
          <w:rFonts w:ascii="Microsoft YaHei UI" w:eastAsia="宋体" w:hAnsi="Microsoft YaHei UI" w:cs="宋体"/>
          <w:spacing w:val="5"/>
          <w:kern w:val="0"/>
          <w:szCs w:val="21"/>
        </w:rPr>
        <w:t>1</w:t>
      </w:r>
      <w:r>
        <w:rPr>
          <w:rFonts w:ascii="Microsoft YaHei UI" w:eastAsia="宋体" w:hAnsi="Microsoft YaHei UI" w:cs="宋体"/>
          <w:spacing w:val="5"/>
          <w:kern w:val="0"/>
          <w:szCs w:val="21"/>
        </w:rPr>
        <w:t>分，符合语境的成语均可得分</w:t>
      </w:r>
      <w:r>
        <w:rPr>
          <w:rFonts w:ascii="Microsoft YaHei UI" w:eastAsia="宋体" w:hAnsi="Microsoft YaHei UI" w:cs="宋体"/>
          <w:spacing w:val="5"/>
          <w:kern w:val="0"/>
          <w:szCs w:val="21"/>
        </w:rPr>
        <w:t>)</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19.</w:t>
      </w:r>
      <w:r>
        <w:rPr>
          <w:rFonts w:ascii="Microsoft YaHei UI" w:eastAsia="宋体" w:hAnsi="Microsoft YaHei UI" w:cs="宋体"/>
          <w:spacing w:val="5"/>
          <w:kern w:val="0"/>
          <w:szCs w:val="21"/>
        </w:rPr>
        <w:t>示例：老街是浸染过九个朝代皇帝紫气的古街，老街的店主做生意有情怀、有格调、有格局，老街有文化底蕴。</w:t>
      </w:r>
      <w:r>
        <w:rPr>
          <w:rFonts w:ascii="Microsoft YaHei UI" w:eastAsia="宋体" w:hAnsi="Microsoft YaHei UI" w:cs="宋体"/>
          <w:spacing w:val="5"/>
          <w:kern w:val="0"/>
          <w:szCs w:val="21"/>
        </w:rPr>
        <w:t>(6</w:t>
      </w:r>
      <w:r>
        <w:rPr>
          <w:rFonts w:ascii="Microsoft YaHei UI" w:eastAsia="宋体" w:hAnsi="Microsoft YaHei UI" w:cs="宋体"/>
          <w:spacing w:val="5"/>
          <w:kern w:val="0"/>
          <w:szCs w:val="21"/>
        </w:rPr>
        <w:t>分，意思对即可。如有其他答案，只要言之有理，符合字数要求，亦可酌情给分</w:t>
      </w:r>
      <w:r>
        <w:rPr>
          <w:rFonts w:ascii="Microsoft YaHei UI" w:eastAsia="宋体" w:hAnsi="Microsoft YaHei UI" w:cs="宋体"/>
          <w:spacing w:val="5"/>
          <w:kern w:val="0"/>
          <w:szCs w:val="21"/>
        </w:rPr>
        <w:t>)</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 xml:space="preserve">20.C </w:t>
      </w:r>
      <w:r>
        <w:rPr>
          <w:rFonts w:ascii="Microsoft YaHei UI" w:eastAsia="宋体" w:hAnsi="Microsoft YaHei UI" w:cs="宋体"/>
          <w:spacing w:val="5"/>
          <w:kern w:val="0"/>
          <w:szCs w:val="21"/>
        </w:rPr>
        <w:t>【解析】根据</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这蛐蛐儿是这样一路婉转轻吟</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和</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于幕后走向台前</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可知引用的古诗填入</w:t>
      </w:r>
      <w:r>
        <w:rPr>
          <w:rFonts w:ascii="宋体" w:eastAsia="宋体" w:hAnsi="宋体" w:cs="宋体" w:hint="eastAsia"/>
          <w:spacing w:val="5"/>
          <w:kern w:val="0"/>
          <w:szCs w:val="21"/>
        </w:rPr>
        <w:t>③</w:t>
      </w:r>
      <w:r>
        <w:rPr>
          <w:rFonts w:ascii="Microsoft YaHei UI" w:eastAsia="宋体" w:hAnsi="Microsoft YaHei UI" w:cs="宋体"/>
          <w:spacing w:val="5"/>
          <w:kern w:val="0"/>
          <w:szCs w:val="21"/>
        </w:rPr>
        <w:t>处最恰当。</w:t>
      </w:r>
    </w:p>
    <w:p w:rsidR="0070624D" w:rsidRDefault="0070624D" w:rsidP="0070624D">
      <w:pPr>
        <w:widowControl/>
        <w:shd w:val="clear" w:color="auto" w:fill="FFFFFF"/>
        <w:spacing w:line="340" w:lineRule="exact"/>
        <w:ind w:firstLineChars="200" w:firstLine="440"/>
        <w:jc w:val="left"/>
        <w:rPr>
          <w:rFonts w:ascii="宋体" w:eastAsia="宋体" w:hAnsi="宋体" w:cs="宋体"/>
          <w:kern w:val="0"/>
          <w:szCs w:val="21"/>
        </w:rPr>
      </w:pPr>
      <w:r>
        <w:rPr>
          <w:rFonts w:ascii="Microsoft YaHei UI" w:eastAsia="宋体" w:hAnsi="Microsoft YaHei UI" w:cs="宋体"/>
          <w:spacing w:val="5"/>
          <w:kern w:val="0"/>
          <w:szCs w:val="21"/>
        </w:rPr>
        <w:t>21.</w:t>
      </w:r>
      <w:r>
        <w:rPr>
          <w:rFonts w:ascii="宋体" w:eastAsia="宋体" w:hAnsi="宋体" w:cs="宋体" w:hint="eastAsia"/>
          <w:spacing w:val="5"/>
          <w:kern w:val="0"/>
          <w:szCs w:val="21"/>
        </w:rPr>
        <w:t>①</w:t>
      </w:r>
      <w:r>
        <w:rPr>
          <w:rFonts w:ascii="Microsoft YaHei UI" w:eastAsia="宋体" w:hAnsi="Microsoft YaHei UI" w:cs="宋体"/>
          <w:spacing w:val="5"/>
          <w:kern w:val="0"/>
          <w:szCs w:val="21"/>
        </w:rPr>
        <w:t>词类活用，将形容词</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红</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绿</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活用为名词。</w:t>
      </w:r>
      <w:r>
        <w:rPr>
          <w:rFonts w:ascii="宋体" w:eastAsia="宋体" w:hAnsi="宋体" w:cs="宋体" w:hint="eastAsia"/>
          <w:spacing w:val="5"/>
          <w:kern w:val="0"/>
          <w:szCs w:val="21"/>
        </w:rPr>
        <w:t>②</w:t>
      </w:r>
      <w:r>
        <w:rPr>
          <w:rFonts w:ascii="Microsoft YaHei UI" w:eastAsia="宋体" w:hAnsi="Microsoft YaHei UI" w:cs="宋体"/>
          <w:spacing w:val="5"/>
          <w:kern w:val="0"/>
          <w:szCs w:val="21"/>
        </w:rPr>
        <w:t>形象突出，</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红</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绿</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二字凸显春、夏在色彩上给人的感觉。</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每点</w:t>
      </w:r>
      <w:r>
        <w:rPr>
          <w:rFonts w:ascii="Microsoft YaHei UI" w:eastAsia="宋体" w:hAnsi="Microsoft YaHei UI" w:cs="宋体"/>
          <w:spacing w:val="5"/>
          <w:kern w:val="0"/>
          <w:szCs w:val="21"/>
        </w:rPr>
        <w:t>2</w:t>
      </w:r>
      <w:r>
        <w:rPr>
          <w:rFonts w:ascii="Microsoft YaHei UI" w:eastAsia="宋体" w:hAnsi="Microsoft YaHei UI" w:cs="宋体"/>
          <w:spacing w:val="5"/>
          <w:kern w:val="0"/>
          <w:szCs w:val="21"/>
        </w:rPr>
        <w:t>分，意思对即可。如有其他答案，只要言之成理，亦可酌情给分</w:t>
      </w:r>
      <w:r>
        <w:rPr>
          <w:rFonts w:ascii="Microsoft YaHei UI" w:eastAsia="宋体" w:hAnsi="Microsoft YaHei UI" w:cs="宋体"/>
          <w:spacing w:val="5"/>
          <w:kern w:val="0"/>
          <w:szCs w:val="21"/>
        </w:rPr>
        <w:t>)</w:t>
      </w:r>
    </w:p>
    <w:p w:rsidR="0070624D" w:rsidRDefault="0070624D" w:rsidP="0070624D">
      <w:pPr>
        <w:widowControl/>
        <w:shd w:val="clear" w:color="auto" w:fill="FFFFFF"/>
        <w:spacing w:line="340" w:lineRule="exact"/>
        <w:ind w:firstLineChars="200" w:firstLine="440"/>
        <w:jc w:val="left"/>
        <w:rPr>
          <w:rFonts w:ascii="Arial" w:eastAsia="宋体" w:hAnsi="Arial" w:cs="Arial"/>
          <w:spacing w:val="8"/>
          <w:kern w:val="0"/>
          <w:szCs w:val="21"/>
        </w:rPr>
      </w:pPr>
      <w:r>
        <w:rPr>
          <w:rFonts w:ascii="Microsoft YaHei UI" w:eastAsia="宋体" w:hAnsi="Microsoft YaHei UI" w:cs="宋体"/>
          <w:spacing w:val="5"/>
          <w:kern w:val="0"/>
          <w:szCs w:val="21"/>
        </w:rPr>
        <w:t>22.</w:t>
      </w:r>
      <w:r>
        <w:rPr>
          <w:rFonts w:ascii="Microsoft YaHei UI" w:eastAsia="宋体" w:hAnsi="Microsoft YaHei UI" w:cs="宋体"/>
          <w:spacing w:val="5"/>
          <w:kern w:val="0"/>
          <w:szCs w:val="21"/>
        </w:rPr>
        <w:t>通感</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比喻</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(1</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作者化听觉形象为视觉形象，</w:t>
      </w:r>
      <w:r>
        <w:rPr>
          <w:rFonts w:ascii="Microsoft YaHei UI" w:eastAsia="宋体" w:hAnsi="Microsoft YaHei UI" w:cs="宋体"/>
          <w:spacing w:val="5"/>
          <w:kern w:val="0"/>
          <w:szCs w:val="21"/>
        </w:rPr>
        <w:t>(1</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将清亮的</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虫声</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比作滚落在青石铺就的光滑路面上的露珠，</w:t>
      </w:r>
      <w:r>
        <w:rPr>
          <w:rFonts w:ascii="Microsoft YaHei UI" w:eastAsia="宋体" w:hAnsi="Microsoft YaHei UI" w:cs="宋体"/>
          <w:spacing w:val="5"/>
          <w:kern w:val="0"/>
          <w:szCs w:val="21"/>
        </w:rPr>
        <w:t>(1</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使抽象的声音清晰可感，使</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虫声</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的特点更为具体、形象，</w:t>
      </w:r>
      <w:r>
        <w:rPr>
          <w:rFonts w:ascii="Microsoft YaHei UI" w:eastAsia="宋体" w:hAnsi="Microsoft YaHei UI" w:cs="宋体"/>
          <w:spacing w:val="5"/>
          <w:kern w:val="0"/>
          <w:szCs w:val="21"/>
        </w:rPr>
        <w:t>(1</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能给读者留下新颖、生动的印象。</w:t>
      </w:r>
      <w:r>
        <w:rPr>
          <w:rFonts w:ascii="Microsoft YaHei UI" w:eastAsia="宋体" w:hAnsi="Microsoft YaHei UI" w:cs="宋体"/>
          <w:spacing w:val="5"/>
          <w:kern w:val="0"/>
          <w:szCs w:val="21"/>
        </w:rPr>
        <w:t>(1</w:t>
      </w:r>
      <w:r>
        <w:rPr>
          <w:rFonts w:ascii="Microsoft YaHei UI" w:eastAsia="宋体" w:hAnsi="Microsoft YaHei UI" w:cs="宋体"/>
          <w:spacing w:val="5"/>
          <w:kern w:val="0"/>
          <w:szCs w:val="21"/>
        </w:rPr>
        <w:t>分</w:t>
      </w:r>
      <w:r>
        <w:rPr>
          <w:rFonts w:ascii="Microsoft YaHei UI" w:eastAsia="宋体" w:hAnsi="Microsoft YaHei UI" w:cs="宋体"/>
          <w:spacing w:val="5"/>
          <w:kern w:val="0"/>
          <w:szCs w:val="21"/>
        </w:rPr>
        <w:t>)(</w:t>
      </w:r>
      <w:r>
        <w:rPr>
          <w:rFonts w:ascii="Microsoft YaHei UI" w:eastAsia="宋体" w:hAnsi="Microsoft YaHei UI" w:cs="宋体"/>
          <w:spacing w:val="5"/>
          <w:kern w:val="0"/>
          <w:szCs w:val="21"/>
        </w:rPr>
        <w:t>意思对即可。如有其他答案，只要言之成理，亦可酌情给分</w:t>
      </w:r>
      <w:r>
        <w:rPr>
          <w:rFonts w:ascii="Microsoft YaHei UI" w:eastAsia="宋体" w:hAnsi="Microsoft YaHei UI" w:cs="宋体"/>
          <w:spacing w:val="5"/>
          <w:kern w:val="0"/>
          <w:szCs w:val="21"/>
        </w:rPr>
        <w:t>)</w:t>
      </w:r>
    </w:p>
    <w:p w:rsidR="0070624D" w:rsidRDefault="0070624D" w:rsidP="0070624D">
      <w:pPr>
        <w:spacing w:line="340" w:lineRule="exact"/>
        <w:ind w:firstLineChars="200" w:firstLine="420"/>
        <w:jc w:val="left"/>
        <w:rPr>
          <w:szCs w:val="21"/>
        </w:rPr>
      </w:pP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宋体" w:hAnsi="Arial" w:cs="Arial" w:hint="eastAsia"/>
          <w:color w:val="191919"/>
          <w:sz w:val="21"/>
          <w:szCs w:val="21"/>
          <w:shd w:val="clear" w:color="auto" w:fill="FFFFFF"/>
        </w:rPr>
        <w:t>23.</w:t>
      </w:r>
      <w:r>
        <w:rPr>
          <w:rFonts w:ascii="Arial" w:eastAsia="Arial" w:hAnsi="Arial" w:cs="Arial"/>
          <w:color w:val="191919"/>
          <w:sz w:val="21"/>
          <w:szCs w:val="21"/>
          <w:shd w:val="clear" w:color="auto" w:fill="FFFFFF"/>
        </w:rPr>
        <w:t>【文题解析】：本题要求我们根据材料引发联想和思考，材料中提到“美丽的瞬间可以触动心灵，启迪智慧，甚至可以让你终生难忘。一个个的瞬间构成了人的一生。”这句话暗示了人生中有很多美好的瞬间值得我们去珍惜和回味，这些瞬间对我们的人生具有重要的意义。</w:t>
      </w:r>
    </w:p>
    <w:p w:rsidR="0070624D" w:rsidRDefault="0070624D" w:rsidP="0070624D">
      <w:pPr>
        <w:pStyle w:val="a8"/>
        <w:shd w:val="clear" w:color="auto" w:fill="FFFFFF"/>
        <w:spacing w:before="0" w:beforeAutospacing="0" w:after="0" w:afterAutospacing="0" w:line="340" w:lineRule="exact"/>
        <w:ind w:firstLineChars="300" w:firstLine="630"/>
        <w:rPr>
          <w:rFonts w:ascii="Arial" w:eastAsia="Arial" w:hAnsi="Arial" w:cs="Arial"/>
          <w:color w:val="191919"/>
          <w:sz w:val="21"/>
          <w:szCs w:val="21"/>
        </w:rPr>
      </w:pPr>
      <w:r>
        <w:rPr>
          <w:rFonts w:ascii="Arial" w:eastAsia="Arial" w:hAnsi="Arial" w:cs="Arial"/>
          <w:color w:val="191919"/>
          <w:sz w:val="21"/>
          <w:szCs w:val="21"/>
          <w:shd w:val="clear" w:color="auto" w:fill="FFFFFF"/>
        </w:rPr>
        <w:t>审题关键词有：“美丽的瞬间”、“触动心灵，启迪智慧”、“终生难忘”和“构成了人的一生”。在立意时，我们可以从以下几个方面入手：</w:t>
      </w:r>
    </w:p>
    <w:p w:rsidR="0070624D" w:rsidRDefault="0070624D" w:rsidP="0070624D">
      <w:pPr>
        <w:widowControl/>
        <w:spacing w:line="340" w:lineRule="exact"/>
        <w:ind w:firstLineChars="200" w:firstLine="420"/>
        <w:jc w:val="left"/>
        <w:rPr>
          <w:szCs w:val="21"/>
        </w:rPr>
      </w:pPr>
      <w:r>
        <w:rPr>
          <w:rFonts w:ascii="Arial" w:eastAsia="宋体" w:hAnsi="Arial" w:cs="Arial" w:hint="eastAsia"/>
          <w:color w:val="191919"/>
          <w:szCs w:val="21"/>
          <w:shd w:val="clear" w:color="auto" w:fill="FFFFFF"/>
        </w:rPr>
        <w:t>（</w:t>
      </w:r>
      <w:r>
        <w:rPr>
          <w:rFonts w:ascii="Arial" w:eastAsia="宋体" w:hAnsi="Arial" w:cs="Arial" w:hint="eastAsia"/>
          <w:color w:val="191919"/>
          <w:szCs w:val="21"/>
          <w:shd w:val="clear" w:color="auto" w:fill="FFFFFF"/>
        </w:rPr>
        <w:t>1</w:t>
      </w:r>
      <w:r>
        <w:rPr>
          <w:rFonts w:ascii="Arial" w:eastAsia="宋体" w:hAnsi="Arial" w:cs="Arial" w:hint="eastAsia"/>
          <w:color w:val="191919"/>
          <w:szCs w:val="21"/>
          <w:shd w:val="clear" w:color="auto" w:fill="FFFFFF"/>
        </w:rPr>
        <w:t>）</w:t>
      </w:r>
      <w:r>
        <w:rPr>
          <w:rFonts w:ascii="Arial" w:eastAsia="Arial" w:hAnsi="Arial" w:cs="Arial"/>
          <w:color w:val="191919"/>
          <w:szCs w:val="21"/>
          <w:shd w:val="clear" w:color="auto" w:fill="FFFFFF"/>
        </w:rPr>
        <w:t>珍视生活中的美丽瞬间：我们可以从个人经历出发，讲述自己曾经遇到过的那些令人感动、启迪智慧的美丽瞬间，从而强调我们在日常生活中应该更加关注这些美好的时刻，并珍惜它们。</w:t>
      </w:r>
    </w:p>
    <w:p w:rsidR="0070624D" w:rsidRDefault="0070624D" w:rsidP="0070624D">
      <w:pPr>
        <w:widowControl/>
        <w:spacing w:line="340" w:lineRule="exact"/>
        <w:ind w:firstLineChars="200" w:firstLine="420"/>
        <w:jc w:val="left"/>
        <w:rPr>
          <w:szCs w:val="21"/>
        </w:rPr>
      </w:pPr>
      <w:r>
        <w:rPr>
          <w:rFonts w:ascii="Arial" w:eastAsia="宋体" w:hAnsi="Arial" w:cs="Arial" w:hint="eastAsia"/>
          <w:color w:val="191919"/>
          <w:szCs w:val="21"/>
          <w:shd w:val="clear" w:color="auto" w:fill="FFFFFF"/>
        </w:rPr>
        <w:t>（</w:t>
      </w:r>
      <w:r>
        <w:rPr>
          <w:rFonts w:ascii="Arial" w:eastAsia="宋体" w:hAnsi="Arial" w:cs="Arial" w:hint="eastAsia"/>
          <w:color w:val="191919"/>
          <w:szCs w:val="21"/>
          <w:shd w:val="clear" w:color="auto" w:fill="FFFFFF"/>
        </w:rPr>
        <w:t>2</w:t>
      </w:r>
      <w:r>
        <w:rPr>
          <w:rFonts w:ascii="Arial" w:eastAsia="宋体" w:hAnsi="Arial" w:cs="Arial" w:hint="eastAsia"/>
          <w:color w:val="191919"/>
          <w:szCs w:val="21"/>
          <w:shd w:val="clear" w:color="auto" w:fill="FFFFFF"/>
        </w:rPr>
        <w:t>）</w:t>
      </w:r>
      <w:r>
        <w:rPr>
          <w:rFonts w:ascii="Arial" w:eastAsia="Arial" w:hAnsi="Arial" w:cs="Arial"/>
          <w:color w:val="191919"/>
          <w:szCs w:val="21"/>
          <w:shd w:val="clear" w:color="auto" w:fill="FFFFFF"/>
        </w:rPr>
        <w:t>美丽瞬间对个人成长的影响：我们可以从美丽瞬间对个人心灵、智慧、情感等方面的影响来展开论述，强调这些瞬间对我们的成长具有重要的意义。</w:t>
      </w:r>
    </w:p>
    <w:p w:rsidR="0070624D" w:rsidRDefault="0070624D" w:rsidP="0070624D">
      <w:pPr>
        <w:widowControl/>
        <w:spacing w:line="340" w:lineRule="exact"/>
        <w:ind w:firstLineChars="200" w:firstLine="420"/>
        <w:jc w:val="left"/>
        <w:rPr>
          <w:szCs w:val="21"/>
        </w:rPr>
      </w:pPr>
      <w:r>
        <w:rPr>
          <w:rFonts w:ascii="Arial" w:eastAsia="宋体" w:hAnsi="Arial" w:cs="Arial" w:hint="eastAsia"/>
          <w:color w:val="191919"/>
          <w:szCs w:val="21"/>
          <w:shd w:val="clear" w:color="auto" w:fill="FFFFFF"/>
        </w:rPr>
        <w:t>（</w:t>
      </w:r>
      <w:r>
        <w:rPr>
          <w:rFonts w:ascii="Arial" w:eastAsia="宋体" w:hAnsi="Arial" w:cs="Arial" w:hint="eastAsia"/>
          <w:color w:val="191919"/>
          <w:szCs w:val="21"/>
          <w:shd w:val="clear" w:color="auto" w:fill="FFFFFF"/>
        </w:rPr>
        <w:t>3</w:t>
      </w:r>
      <w:r>
        <w:rPr>
          <w:rFonts w:ascii="Arial" w:eastAsia="宋体" w:hAnsi="Arial" w:cs="Arial" w:hint="eastAsia"/>
          <w:color w:val="191919"/>
          <w:szCs w:val="21"/>
          <w:shd w:val="clear" w:color="auto" w:fill="FFFFFF"/>
        </w:rPr>
        <w:t>）</w:t>
      </w:r>
      <w:r>
        <w:rPr>
          <w:rFonts w:ascii="Arial" w:eastAsia="Arial" w:hAnsi="Arial" w:cs="Arial"/>
          <w:color w:val="191919"/>
          <w:szCs w:val="21"/>
          <w:shd w:val="clear" w:color="auto" w:fill="FFFFFF"/>
        </w:rPr>
        <w:t>美丽瞬间的共享：我们可以从人际关系、社会交往的角度出发，讲述与他人分享美丽瞬间的快乐和意义，提倡大家共同珍惜并分享生活中的美好时光。</w:t>
      </w:r>
    </w:p>
    <w:p w:rsidR="0070624D" w:rsidRDefault="0070624D" w:rsidP="0070624D">
      <w:pPr>
        <w:widowControl/>
        <w:spacing w:line="340" w:lineRule="exact"/>
        <w:ind w:firstLineChars="200" w:firstLine="420"/>
        <w:jc w:val="left"/>
        <w:rPr>
          <w:szCs w:val="21"/>
        </w:rPr>
      </w:pPr>
      <w:r>
        <w:rPr>
          <w:rFonts w:ascii="Arial" w:eastAsia="宋体" w:hAnsi="Arial" w:cs="Arial" w:hint="eastAsia"/>
          <w:color w:val="191919"/>
          <w:szCs w:val="21"/>
          <w:shd w:val="clear" w:color="auto" w:fill="FFFFFF"/>
        </w:rPr>
        <w:t>（</w:t>
      </w:r>
      <w:r>
        <w:rPr>
          <w:rFonts w:ascii="Arial" w:eastAsia="宋体" w:hAnsi="Arial" w:cs="Arial" w:hint="eastAsia"/>
          <w:color w:val="191919"/>
          <w:szCs w:val="21"/>
          <w:shd w:val="clear" w:color="auto" w:fill="FFFFFF"/>
        </w:rPr>
        <w:t>4</w:t>
      </w:r>
      <w:r>
        <w:rPr>
          <w:rFonts w:ascii="Arial" w:eastAsia="宋体" w:hAnsi="Arial" w:cs="Arial" w:hint="eastAsia"/>
          <w:color w:val="191919"/>
          <w:szCs w:val="21"/>
          <w:shd w:val="clear" w:color="auto" w:fill="FFFFFF"/>
        </w:rPr>
        <w:t>）</w:t>
      </w:r>
      <w:r>
        <w:rPr>
          <w:rFonts w:ascii="Arial" w:eastAsia="Arial" w:hAnsi="Arial" w:cs="Arial"/>
          <w:color w:val="191919"/>
          <w:szCs w:val="21"/>
          <w:shd w:val="clear" w:color="auto" w:fill="FFFFFF"/>
        </w:rPr>
        <w:t>美丽的瞬间与平凡人生的关联：我们可以从人生观、价值观的角度来立意，讨论如何在平凡的生活中寻找并珍惜那些美丽的瞬间，让人生变得更加丰富多彩。</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总之，本题可以引导学生关注生活中的美好时光，学会珍惜和品味人生。在写作过程中，我们可以结合自己的经历和感悟，从不同角度展开论述，展示自己的思考和认识。</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shd w:val="clear" w:color="auto" w:fill="FFFFFF"/>
        </w:rPr>
      </w:pPr>
      <w:r>
        <w:rPr>
          <w:rFonts w:ascii="Arial" w:eastAsia="Arial" w:hAnsi="Arial" w:cs="Arial"/>
          <w:color w:val="191919"/>
          <w:sz w:val="21"/>
          <w:szCs w:val="21"/>
          <w:shd w:val="clear" w:color="auto" w:fill="FFFFFF"/>
        </w:rPr>
        <w:t>【佳作赏析】</w:t>
      </w:r>
    </w:p>
    <w:p w:rsidR="0070624D" w:rsidRDefault="0070624D" w:rsidP="0070624D">
      <w:pPr>
        <w:pStyle w:val="a8"/>
        <w:shd w:val="clear" w:color="auto" w:fill="FFFFFF"/>
        <w:spacing w:before="0" w:beforeAutospacing="0" w:after="0" w:afterAutospacing="0" w:line="340" w:lineRule="exact"/>
        <w:ind w:firstLineChars="1000" w:firstLine="2100"/>
        <w:rPr>
          <w:rFonts w:ascii="Arial" w:eastAsia="Arial" w:hAnsi="Arial" w:cs="Arial"/>
          <w:color w:val="191919"/>
          <w:sz w:val="21"/>
          <w:szCs w:val="21"/>
        </w:rPr>
      </w:pPr>
      <w:r>
        <w:rPr>
          <w:rFonts w:ascii="Arial" w:eastAsia="Arial" w:hAnsi="Arial" w:cs="Arial"/>
          <w:color w:val="191919"/>
          <w:sz w:val="21"/>
          <w:szCs w:val="21"/>
          <w:shd w:val="clear" w:color="auto" w:fill="FFFFFF"/>
        </w:rPr>
        <w:t>永恒的瞬间，领略人生之美</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人生犹如梦境，岁月如同歌曲。在这漫漫人生旅程中，我们不时邂逅诸多美丽的瞬间，它们或许稍纵即逝，却能触动我们心灵深处，启迪我们的智慧，让我们毕生难忘。这些瞬间拼凑成我们丰富多彩的人生，成为我们一生中最美的风景。</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在春天的阳光下，校园的每个角落都弥漫着生机，柳树吐露新芽，桃花绽放笑颜。那个午后，我正坐在教室里，聆听着老师诠释诗歌的韵味。她声情并茂地朗诵着：“春眠不觉晓，处处闻啼鸟。”就在那一刻，我仿佛看到了春天的美景，感受到了诗人对春天的热爱。这个美丽的瞬间，让我对诗歌产生了浓厚的兴趣，启迪了我对文学的向往。</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夏夜的星空璀璨，蝉鸣声声入耳。那个晚上，我和朋友们围坐在草地上，畅谈天地，憧憬未来。我们谈论着各自的梦想，勾画着未来的生活，仿佛看到了自己成功的模样。这个美好的瞬间，让我明白了友谊的可贵，坚定了我追求梦想的决心。</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秋天的枫叶飘落在小路上，金黄的稻谷熟透了。那一天，我独自走在乡间的小路上，陶醉在丰收的喜悦之中。突然，一位年迈的农民挑着沉重的稻谷从我身边经过，他的脸上洋溢着丰收的喜悦。看到他那勤劳的身影，我感慨万分。这个感人的瞬间，让我体会到了劳动的艰辛和收获的喜悦，让我更加珍惜眼前的幸福生活。</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冬日的雪花纷纷扬扬，银装素裹的世界。那个清晨，我推开窗户，看到白茫茫的一片，仿佛置身于一个童话世界。我迫不及待地跑出去，与雪花共舞。这个欢乐的瞬间，让我体会到了冬日雪趣，让我更加珍惜与家人朋友共度的美好时光。</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一个个瞬间拼凑成我的一生，这些瞬间让我快乐，让我感动，让我铭记一生。我知道，这些瞬间将永远闪耀在我的人生中，它们将成为我人生中最美的风景。</w:t>
      </w:r>
    </w:p>
    <w:p w:rsidR="0070624D" w:rsidRDefault="0070624D" w:rsidP="0070624D">
      <w:pPr>
        <w:pStyle w:val="a8"/>
        <w:shd w:val="clear" w:color="auto" w:fill="FFFFFF"/>
        <w:spacing w:before="0" w:beforeAutospacing="0" w:after="0" w:afterAutospacing="0" w:line="340" w:lineRule="exact"/>
        <w:ind w:firstLineChars="200" w:firstLine="420"/>
        <w:rPr>
          <w:rFonts w:ascii="Arial" w:eastAsia="Arial" w:hAnsi="Arial" w:cs="Arial"/>
          <w:color w:val="191919"/>
          <w:sz w:val="21"/>
          <w:szCs w:val="21"/>
        </w:rPr>
      </w:pPr>
      <w:r>
        <w:rPr>
          <w:rFonts w:ascii="Arial" w:eastAsia="Arial" w:hAnsi="Arial" w:cs="Arial"/>
          <w:color w:val="191919"/>
          <w:sz w:val="21"/>
          <w:szCs w:val="21"/>
          <w:shd w:val="clear" w:color="auto" w:fill="FFFFFF"/>
        </w:rPr>
        <w:t>在这个世界上，有太多美好的瞬间值得我们去珍惜、感受、铭记。这些瞬间，也许是一个微笑，也许是一个拥抱，也许是一句话语，也许是一个眼神。它们都是我们人生中最宝贵的财富。</w:t>
      </w:r>
    </w:p>
    <w:p w:rsidR="00775384" w:rsidRPr="008F4CDA" w:rsidRDefault="0070624D" w:rsidP="0070624D">
      <w:r>
        <w:rPr>
          <w:rFonts w:ascii="Arial" w:eastAsia="Arial" w:hAnsi="Arial" w:cs="Arial"/>
          <w:color w:val="191919"/>
          <w:szCs w:val="21"/>
          <w:shd w:val="clear" w:color="auto" w:fill="FFFFFF"/>
        </w:rPr>
        <w:t>这些美丽的瞬间，构成了我人生中最美的风景。正如那句话所说：“一个个的瞬间构成了人的一生。”是啊，人生短暂，我们无法留住每一个瞬间，但我们可以用心去感受这些瞬间带给我们的美好。在未来的日子里，我会更加珍惜每一个瞬间，用我的热情去拥抱生活，用我的笔去记录美好，让瞬间的永恒成为我人生最亮丽的风景。</w:t>
      </w:r>
    </w:p>
    <w:sectPr w:rsidR="00775384" w:rsidRPr="008F4CDA" w:rsidSect="00EA294F">
      <w:headerReference w:type="default" r:id="rId7"/>
      <w:pgSz w:w="11906" w:h="16838"/>
      <w:pgMar w:top="1531" w:right="1418" w:bottom="1418" w:left="1418" w:header="850"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50D" w:rsidRDefault="000E550D" w:rsidP="0021783A">
      <w:r>
        <w:separator/>
      </w:r>
    </w:p>
  </w:endnote>
  <w:endnote w:type="continuationSeparator" w:id="0">
    <w:p w:rsidR="000E550D" w:rsidRDefault="000E550D" w:rsidP="00217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50D" w:rsidRDefault="000E550D" w:rsidP="0021783A">
      <w:r>
        <w:separator/>
      </w:r>
    </w:p>
  </w:footnote>
  <w:footnote w:type="continuationSeparator" w:id="0">
    <w:p w:rsidR="000E550D" w:rsidRDefault="000E550D" w:rsidP="00217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19" w:rsidRPr="00AE68D1" w:rsidRDefault="00750119" w:rsidP="00AE68D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B78D5A"/>
    <w:multiLevelType w:val="singleLevel"/>
    <w:tmpl w:val="FBB78D5A"/>
    <w:lvl w:ilvl="0">
      <w:start w:val="17"/>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410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624D"/>
    <w:rsid w:val="000E550D"/>
    <w:rsid w:val="00147910"/>
    <w:rsid w:val="00207496"/>
    <w:rsid w:val="0021783A"/>
    <w:rsid w:val="00424170"/>
    <w:rsid w:val="00685696"/>
    <w:rsid w:val="006E095E"/>
    <w:rsid w:val="0070624D"/>
    <w:rsid w:val="00750119"/>
    <w:rsid w:val="00760DDD"/>
    <w:rsid w:val="00775384"/>
    <w:rsid w:val="00776F8E"/>
    <w:rsid w:val="008F4CDA"/>
    <w:rsid w:val="00A407B5"/>
    <w:rsid w:val="00AE68D1"/>
    <w:rsid w:val="00CC4B3F"/>
    <w:rsid w:val="00EA294F"/>
    <w:rsid w:val="00F03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70624D"/>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760DDD"/>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83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21783A"/>
    <w:rPr>
      <w:kern w:val="2"/>
      <w:sz w:val="18"/>
      <w:szCs w:val="18"/>
    </w:rPr>
  </w:style>
  <w:style w:type="paragraph" w:styleId="a4">
    <w:name w:val="footer"/>
    <w:basedOn w:val="a"/>
    <w:link w:val="Char0"/>
    <w:uiPriority w:val="99"/>
    <w:unhideWhenUsed/>
    <w:rsid w:val="0021783A"/>
    <w:pPr>
      <w:tabs>
        <w:tab w:val="center" w:pos="4153"/>
        <w:tab w:val="right" w:pos="8306"/>
      </w:tabs>
      <w:snapToGrid w:val="0"/>
      <w:jc w:val="left"/>
    </w:pPr>
    <w:rPr>
      <w:sz w:val="18"/>
      <w:szCs w:val="18"/>
    </w:rPr>
  </w:style>
  <w:style w:type="character" w:customStyle="1" w:styleId="Char0">
    <w:name w:val="页脚 Char"/>
    <w:link w:val="a4"/>
    <w:uiPriority w:val="99"/>
    <w:rsid w:val="0021783A"/>
    <w:rPr>
      <w:kern w:val="2"/>
      <w:sz w:val="18"/>
      <w:szCs w:val="18"/>
    </w:rPr>
  </w:style>
  <w:style w:type="paragraph" w:styleId="a5">
    <w:name w:val="Balloon Text"/>
    <w:basedOn w:val="a"/>
    <w:link w:val="Char1"/>
    <w:uiPriority w:val="99"/>
    <w:semiHidden/>
    <w:unhideWhenUsed/>
    <w:rsid w:val="0021783A"/>
    <w:rPr>
      <w:sz w:val="18"/>
      <w:szCs w:val="18"/>
    </w:rPr>
  </w:style>
  <w:style w:type="character" w:customStyle="1" w:styleId="Char1">
    <w:name w:val="批注框文本 Char"/>
    <w:link w:val="a5"/>
    <w:uiPriority w:val="99"/>
    <w:semiHidden/>
    <w:rsid w:val="0021783A"/>
    <w:rPr>
      <w:kern w:val="2"/>
      <w:sz w:val="18"/>
      <w:szCs w:val="18"/>
    </w:rPr>
  </w:style>
  <w:style w:type="paragraph" w:customStyle="1" w:styleId="3CBD5A742C28424DA5172AD252E32316">
    <w:name w:val="3CBD5A742C28424DA5172AD252E32316"/>
    <w:rsid w:val="0021783A"/>
    <w:pPr>
      <w:spacing w:after="200" w:line="276" w:lineRule="auto"/>
    </w:pPr>
    <w:rPr>
      <w:sz w:val="22"/>
      <w:szCs w:val="22"/>
    </w:rPr>
  </w:style>
  <w:style w:type="character" w:styleId="a6">
    <w:name w:val="Hyperlink"/>
    <w:uiPriority w:val="99"/>
    <w:unhideWhenUsed/>
    <w:rsid w:val="0021783A"/>
    <w:rPr>
      <w:color w:val="0000FF"/>
      <w:u w:val="single"/>
    </w:rPr>
  </w:style>
  <w:style w:type="character" w:customStyle="1" w:styleId="1Char">
    <w:name w:val="标题 1 Char"/>
    <w:link w:val="1"/>
    <w:uiPriority w:val="9"/>
    <w:rsid w:val="00760DDD"/>
    <w:rPr>
      <w:rFonts w:ascii="Cambria" w:hAnsi="Cambria"/>
      <w:b/>
      <w:bCs/>
      <w:color w:val="365F91"/>
      <w:sz w:val="28"/>
      <w:szCs w:val="28"/>
    </w:rPr>
  </w:style>
  <w:style w:type="character" w:styleId="a7">
    <w:name w:val="FollowedHyperlink"/>
    <w:uiPriority w:val="99"/>
    <w:semiHidden/>
    <w:unhideWhenUsed/>
    <w:rsid w:val="00760DDD"/>
    <w:rPr>
      <w:color w:val="800080"/>
      <w:u w:val="single"/>
    </w:rPr>
  </w:style>
  <w:style w:type="paragraph" w:styleId="a8">
    <w:name w:val="Normal (Web)"/>
    <w:basedOn w:val="a"/>
    <w:unhideWhenUsed/>
    <w:qFormat/>
    <w:rsid w:val="00760DDD"/>
    <w:pPr>
      <w:widowControl/>
      <w:spacing w:before="100" w:beforeAutospacing="1" w:after="100" w:afterAutospacing="1"/>
      <w:jc w:val="left"/>
    </w:pPr>
    <w:rPr>
      <w:rFonts w:ascii="宋体" w:hAnsi="宋体" w:cs="宋体"/>
      <w:kern w:val="0"/>
      <w:sz w:val="24"/>
      <w:szCs w:val="24"/>
    </w:rPr>
  </w:style>
  <w:style w:type="character" w:customStyle="1" w:styleId="Char2">
    <w:name w:val="纯文本 Char"/>
    <w:aliases w:val="标题1 Char1"/>
    <w:link w:val="a9"/>
    <w:semiHidden/>
    <w:locked/>
    <w:rsid w:val="00760DDD"/>
    <w:rPr>
      <w:rFonts w:ascii="宋体" w:hAnsi="Courier New" w:cs="Courier New"/>
      <w:kern w:val="2"/>
      <w:sz w:val="21"/>
      <w:szCs w:val="21"/>
    </w:rPr>
  </w:style>
  <w:style w:type="paragraph" w:styleId="a9">
    <w:name w:val="Plain Text"/>
    <w:aliases w:val="标题1"/>
    <w:basedOn w:val="a"/>
    <w:link w:val="Char2"/>
    <w:semiHidden/>
    <w:unhideWhenUsed/>
    <w:rsid w:val="00760DDD"/>
    <w:rPr>
      <w:rFonts w:ascii="宋体" w:hAnsi="Courier New" w:cs="Courier New"/>
      <w:szCs w:val="21"/>
    </w:rPr>
  </w:style>
  <w:style w:type="character" w:customStyle="1" w:styleId="Char10">
    <w:name w:val="纯文本 Char1"/>
    <w:aliases w:val="标题1 Char"/>
    <w:link w:val="0"/>
    <w:semiHidden/>
    <w:rsid w:val="00760DDD"/>
    <w:rPr>
      <w:rFonts w:ascii="宋体" w:hAnsi="Courier New" w:cs="Courier New"/>
      <w:kern w:val="2"/>
      <w:sz w:val="21"/>
      <w:szCs w:val="21"/>
    </w:rPr>
  </w:style>
  <w:style w:type="paragraph" w:customStyle="1" w:styleId="MTDisplayEquation">
    <w:name w:val="MTDisplayEquation"/>
    <w:basedOn w:val="a"/>
    <w:next w:val="a"/>
    <w:rsid w:val="00760DDD"/>
    <w:pPr>
      <w:tabs>
        <w:tab w:val="center" w:pos="4820"/>
        <w:tab w:val="right" w:pos="9640"/>
      </w:tabs>
    </w:pPr>
    <w:rPr>
      <w:rFonts w:ascii="Times New Roman" w:hAnsi="Times New Roman"/>
      <w:szCs w:val="24"/>
    </w:rPr>
  </w:style>
  <w:style w:type="paragraph" w:customStyle="1" w:styleId="00">
    <w:name w:val="正文_0"/>
    <w:qFormat/>
    <w:rsid w:val="00760DDD"/>
    <w:pPr>
      <w:widowControl w:val="0"/>
      <w:jc w:val="both"/>
    </w:pPr>
    <w:rPr>
      <w:kern w:val="2"/>
      <w:sz w:val="21"/>
      <w:szCs w:val="24"/>
    </w:rPr>
  </w:style>
  <w:style w:type="paragraph" w:customStyle="1" w:styleId="01">
    <w:name w:val="普通(网站)_0"/>
    <w:basedOn w:val="00"/>
    <w:uiPriority w:val="99"/>
    <w:rsid w:val="00760DDD"/>
    <w:pPr>
      <w:widowControl/>
      <w:spacing w:before="100" w:beforeAutospacing="1" w:after="100" w:afterAutospacing="1"/>
      <w:jc w:val="left"/>
    </w:pPr>
    <w:rPr>
      <w:rFonts w:ascii="宋体" w:hAnsi="宋体" w:cs="宋体"/>
      <w:kern w:val="0"/>
      <w:sz w:val="24"/>
    </w:rPr>
  </w:style>
  <w:style w:type="paragraph" w:customStyle="1" w:styleId="0">
    <w:name w:val="纯文本_0"/>
    <w:basedOn w:val="00"/>
    <w:link w:val="Char10"/>
    <w:rsid w:val="00760DDD"/>
    <w:rPr>
      <w:rFonts w:ascii="宋体" w:hAnsi="Courier New" w:cs="Courier New"/>
      <w:szCs w:val="21"/>
    </w:rPr>
  </w:style>
  <w:style w:type="character" w:customStyle="1" w:styleId="p141">
    <w:name w:val="p141"/>
    <w:rsid w:val="00760DDD"/>
    <w:rPr>
      <w:sz w:val="24"/>
      <w:szCs w:val="24"/>
    </w:rPr>
  </w:style>
  <w:style w:type="character" w:customStyle="1" w:styleId="apple-converted-space">
    <w:name w:val="apple-converted-space"/>
    <w:rsid w:val="00760DDD"/>
  </w:style>
  <w:style w:type="character" w:customStyle="1" w:styleId="lemmatitleh11">
    <w:name w:val="lemmatitleh11"/>
    <w:rsid w:val="00760DDD"/>
  </w:style>
  <w:style w:type="table" w:styleId="aa">
    <w:name w:val="Table Grid"/>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02">
    <w:name w:val="网格型_0"/>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autoRedefine/>
    <w:qFormat/>
    <w:rsid w:val="0070624D"/>
    <w:rPr>
      <w:b/>
      <w:bCs/>
    </w:rPr>
  </w:style>
</w:styles>
</file>

<file path=word/webSettings.xml><?xml version="1.0" encoding="utf-8"?>
<w:webSettings xmlns:r="http://schemas.openxmlformats.org/officeDocument/2006/relationships" xmlns:w="http://schemas.openxmlformats.org/wordprocessingml/2006/main">
  <w:divs>
    <w:div w:id="153946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33258;&#23450;&#20041;%20Office%20&#27169;&#26495;\&#39640;&#20013;&#35821;&#25991;&#39064;&#242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高中语文题库</Template>
  <TotalTime>0</TotalTime>
  <Pages>4</Pages>
  <Words>2270</Words>
  <Characters>12942</Characters>
  <Application>Microsoft Office Word</Application>
  <DocSecurity>0</DocSecurity>
  <Lines>107</Lines>
  <Paragraphs>30</Paragraphs>
  <ScaleCrop>false</ScaleCrop>
  <Company>jzsz</Company>
  <LinksUpToDate>false</LinksUpToDate>
  <CharactersWithSpaces>15182</CharactersWithSpaces>
  <SharedDoc>false</SharedDoc>
  <HLinks>
    <vt:vector size="6" baseType="variant">
      <vt:variant>
        <vt:i4>3080248</vt:i4>
      </vt:variant>
      <vt:variant>
        <vt:i4>0</vt:i4>
      </vt:variant>
      <vt:variant>
        <vt:i4>0</vt:i4>
      </vt:variant>
      <vt:variant>
        <vt:i4>5</vt:i4>
      </vt:variant>
      <vt:variant>
        <vt:lpwstr>http://www.gzywtk.com/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yutang yin</dc:creator>
  <cp:lastModifiedBy>dell</cp:lastModifiedBy>
  <cp:revision>2</cp:revision>
  <dcterms:created xsi:type="dcterms:W3CDTF">2024-04-13T09:49:00Z</dcterms:created>
  <dcterms:modified xsi:type="dcterms:W3CDTF">2024-04-15T02:33:00Z</dcterms:modified>
</cp:coreProperties>
</file>